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606"/>
        <w:gridCol w:w="1604"/>
        <w:gridCol w:w="3212"/>
      </w:tblGrid>
      <w:tr w:rsidR="00C57469" w14:paraId="5DE7E3CD" w14:textId="77777777">
        <w:trPr>
          <w:trHeight w:val="1027"/>
        </w:trPr>
        <w:tc>
          <w:tcPr>
            <w:tcW w:w="9632" w:type="dxa"/>
            <w:gridSpan w:val="4"/>
            <w:shd w:val="clear" w:color="auto" w:fill="FFFF00"/>
          </w:tcPr>
          <w:p w14:paraId="0BF42994" w14:textId="77777777" w:rsidR="00C57469" w:rsidRDefault="00AB2098">
            <w:pPr>
              <w:pStyle w:val="TableParagraph"/>
              <w:spacing w:line="371" w:lineRule="exact"/>
              <w:ind w:right="3"/>
              <w:rPr>
                <w:sz w:val="32"/>
              </w:rPr>
            </w:pPr>
            <w:r>
              <w:rPr>
                <w:spacing w:val="-5"/>
                <w:sz w:val="32"/>
              </w:rPr>
              <w:t>Dotazione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organica</w:t>
            </w:r>
          </w:p>
          <w:p w14:paraId="30EBB768" w14:textId="77777777" w:rsidR="00C57469" w:rsidRDefault="00AB2098">
            <w:pPr>
              <w:pStyle w:val="TableParagraph"/>
              <w:spacing w:before="18"/>
              <w:rPr>
                <w:sz w:val="28"/>
              </w:rPr>
            </w:pPr>
            <w:r>
              <w:rPr>
                <w:w w:val="90"/>
                <w:sz w:val="28"/>
              </w:rPr>
              <w:t>(n.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14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unità)</w:t>
            </w:r>
          </w:p>
        </w:tc>
      </w:tr>
      <w:tr w:rsidR="00C57469" w14:paraId="3DBC82AA" w14:textId="77777777">
        <w:trPr>
          <w:trHeight w:val="585"/>
        </w:trPr>
        <w:tc>
          <w:tcPr>
            <w:tcW w:w="9632" w:type="dxa"/>
            <w:gridSpan w:val="4"/>
            <w:shd w:val="clear" w:color="auto" w:fill="FFC000"/>
          </w:tcPr>
          <w:p w14:paraId="241B1334" w14:textId="2205AA2D" w:rsidR="00C57469" w:rsidRDefault="00AB2098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Segretario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Comunale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dott.ssa</w:t>
            </w:r>
            <w:r>
              <w:rPr>
                <w:spacing w:val="-18"/>
                <w:sz w:val="24"/>
              </w:rPr>
              <w:t xml:space="preserve"> </w:t>
            </w:r>
            <w:r w:rsidR="007C3BA9">
              <w:rPr>
                <w:spacing w:val="-4"/>
                <w:sz w:val="24"/>
              </w:rPr>
              <w:t>Silvia Luisa Ballarini</w:t>
            </w:r>
          </w:p>
        </w:tc>
      </w:tr>
      <w:tr w:rsidR="00C57469" w14:paraId="4A4444ED" w14:textId="77777777">
        <w:trPr>
          <w:trHeight w:val="292"/>
        </w:trPr>
        <w:tc>
          <w:tcPr>
            <w:tcW w:w="9632" w:type="dxa"/>
            <w:gridSpan w:val="4"/>
          </w:tcPr>
          <w:p w14:paraId="03ED8642" w14:textId="77777777" w:rsidR="00C57469" w:rsidRDefault="00C5746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C57469" w14:paraId="374B0572" w14:textId="77777777">
        <w:trPr>
          <w:trHeight w:val="880"/>
        </w:trPr>
        <w:tc>
          <w:tcPr>
            <w:tcW w:w="9632" w:type="dxa"/>
            <w:gridSpan w:val="4"/>
            <w:shd w:val="clear" w:color="auto" w:fill="8DD773"/>
          </w:tcPr>
          <w:p w14:paraId="381525B8" w14:textId="77777777" w:rsidR="00C57469" w:rsidRDefault="00AB209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6"/>
                <w:sz w:val="24"/>
              </w:rPr>
              <w:t>Area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Amministrativa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Generale</w:t>
            </w:r>
          </w:p>
          <w:p w14:paraId="1E54D3B8" w14:textId="4CC536AE" w:rsidR="00C57469" w:rsidRDefault="00AB2098">
            <w:pPr>
              <w:pStyle w:val="TableParagraph"/>
              <w:spacing w:before="1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Responsabile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Segretario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Comunale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dott.ssa</w:t>
            </w:r>
            <w:r>
              <w:rPr>
                <w:spacing w:val="-17"/>
                <w:sz w:val="24"/>
              </w:rPr>
              <w:t xml:space="preserve"> </w:t>
            </w:r>
            <w:r w:rsidR="007C3BA9">
              <w:rPr>
                <w:spacing w:val="-2"/>
                <w:sz w:val="24"/>
              </w:rPr>
              <w:t>Silvia Luisa Ballarini</w:t>
            </w:r>
          </w:p>
        </w:tc>
      </w:tr>
      <w:tr w:rsidR="00C57469" w14:paraId="438AF19C" w14:textId="77777777">
        <w:trPr>
          <w:trHeight w:val="585"/>
        </w:trPr>
        <w:tc>
          <w:tcPr>
            <w:tcW w:w="3210" w:type="dxa"/>
            <w:shd w:val="clear" w:color="auto" w:fill="B3E4A0"/>
          </w:tcPr>
          <w:p w14:paraId="541CCAD1" w14:textId="77777777" w:rsidR="00C57469" w:rsidRDefault="00AB209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8"/>
                <w:sz w:val="24"/>
              </w:rPr>
              <w:t>Segreteria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Protocollo</w:t>
            </w:r>
          </w:p>
        </w:tc>
        <w:tc>
          <w:tcPr>
            <w:tcW w:w="3210" w:type="dxa"/>
            <w:gridSpan w:val="2"/>
            <w:shd w:val="clear" w:color="auto" w:fill="B3E4A0"/>
          </w:tcPr>
          <w:p w14:paraId="6F9D9D0C" w14:textId="77777777" w:rsidR="00C57469" w:rsidRDefault="00AB209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Anagrafe</w:t>
            </w:r>
          </w:p>
        </w:tc>
        <w:tc>
          <w:tcPr>
            <w:tcW w:w="3212" w:type="dxa"/>
            <w:shd w:val="clear" w:color="auto" w:fill="B3E4A0"/>
          </w:tcPr>
          <w:p w14:paraId="0C9ECF7F" w14:textId="77777777" w:rsidR="00C57469" w:rsidRDefault="00AB2098"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Vigilanza</w:t>
            </w:r>
          </w:p>
        </w:tc>
      </w:tr>
      <w:tr w:rsidR="00C57469" w14:paraId="47E69C9C" w14:textId="77777777">
        <w:trPr>
          <w:trHeight w:val="878"/>
        </w:trPr>
        <w:tc>
          <w:tcPr>
            <w:tcW w:w="3210" w:type="dxa"/>
            <w:shd w:val="clear" w:color="auto" w:fill="D9F1D0"/>
          </w:tcPr>
          <w:p w14:paraId="4463C989" w14:textId="77777777" w:rsidR="00C57469" w:rsidRDefault="00AB2098">
            <w:pPr>
              <w:pStyle w:val="TableParagraph"/>
              <w:spacing w:line="252" w:lineRule="auto"/>
              <w:ind w:left="915" w:right="900"/>
              <w:rPr>
                <w:sz w:val="24"/>
              </w:rPr>
            </w:pPr>
            <w:r>
              <w:rPr>
                <w:spacing w:val="-6"/>
                <w:sz w:val="24"/>
              </w:rPr>
              <w:t>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Istruttore </w:t>
            </w:r>
            <w:r>
              <w:rPr>
                <w:sz w:val="24"/>
              </w:rPr>
              <w:t>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Istruttore</w:t>
            </w:r>
          </w:p>
          <w:p w14:paraId="43375AC5" w14:textId="77777777" w:rsidR="00C57469" w:rsidRDefault="00AB2098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6"/>
                <w:sz w:val="24"/>
              </w:rPr>
              <w:t>B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Operatore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esperto</w:t>
            </w:r>
          </w:p>
        </w:tc>
        <w:tc>
          <w:tcPr>
            <w:tcW w:w="3210" w:type="dxa"/>
            <w:gridSpan w:val="2"/>
            <w:shd w:val="clear" w:color="auto" w:fill="D9F1D0"/>
          </w:tcPr>
          <w:p w14:paraId="3DA214C7" w14:textId="77777777" w:rsidR="00C57469" w:rsidRDefault="00AB2098">
            <w:pPr>
              <w:pStyle w:val="TableParagraph"/>
              <w:spacing w:line="252" w:lineRule="auto"/>
              <w:ind w:left="954" w:right="84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C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Istruttore </w:t>
            </w:r>
            <w:r>
              <w:rPr>
                <w:sz w:val="24"/>
              </w:rPr>
              <w:t>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Istruttore</w:t>
            </w:r>
          </w:p>
        </w:tc>
        <w:tc>
          <w:tcPr>
            <w:tcW w:w="3212" w:type="dxa"/>
            <w:shd w:val="clear" w:color="auto" w:fill="D9F1D0"/>
          </w:tcPr>
          <w:p w14:paraId="0E03EEA3" w14:textId="77777777" w:rsidR="00C57469" w:rsidRDefault="00AB2098">
            <w:pPr>
              <w:pStyle w:val="TableParagraph"/>
              <w:ind w:left="6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Istruttore</w:t>
            </w:r>
          </w:p>
        </w:tc>
      </w:tr>
      <w:tr w:rsidR="00C57469" w14:paraId="71EB3835" w14:textId="77777777">
        <w:trPr>
          <w:trHeight w:val="294"/>
        </w:trPr>
        <w:tc>
          <w:tcPr>
            <w:tcW w:w="9632" w:type="dxa"/>
            <w:gridSpan w:val="4"/>
          </w:tcPr>
          <w:p w14:paraId="7512EBC1" w14:textId="77777777" w:rsidR="00C57469" w:rsidRDefault="00C57469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C57469" w14:paraId="6C79026D" w14:textId="77777777">
        <w:trPr>
          <w:trHeight w:val="292"/>
        </w:trPr>
        <w:tc>
          <w:tcPr>
            <w:tcW w:w="9632" w:type="dxa"/>
            <w:gridSpan w:val="4"/>
            <w:shd w:val="clear" w:color="auto" w:fill="F0A983"/>
          </w:tcPr>
          <w:p w14:paraId="67D83513" w14:textId="77777777" w:rsidR="00C57469" w:rsidRDefault="00AB2098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Economico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Finanziaria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Tributaria</w:t>
            </w:r>
          </w:p>
        </w:tc>
      </w:tr>
      <w:tr w:rsidR="00C57469" w14:paraId="4B6A45C6" w14:textId="77777777">
        <w:trPr>
          <w:trHeight w:val="585"/>
        </w:trPr>
        <w:tc>
          <w:tcPr>
            <w:tcW w:w="9632" w:type="dxa"/>
            <w:gridSpan w:val="4"/>
            <w:shd w:val="clear" w:color="auto" w:fill="F6C5AC"/>
          </w:tcPr>
          <w:p w14:paraId="795EF858" w14:textId="77777777" w:rsidR="00C57469" w:rsidRDefault="00AB2098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Responsabile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Funzionario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Elevata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Qualificazione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Loretta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Rag.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Zanotti</w:t>
            </w:r>
          </w:p>
        </w:tc>
      </w:tr>
      <w:tr w:rsidR="00C57469" w14:paraId="5FD45317" w14:textId="77777777">
        <w:trPr>
          <w:trHeight w:val="292"/>
        </w:trPr>
        <w:tc>
          <w:tcPr>
            <w:tcW w:w="3210" w:type="dxa"/>
            <w:shd w:val="clear" w:color="auto" w:fill="F9E1D4"/>
          </w:tcPr>
          <w:p w14:paraId="470395DF" w14:textId="77777777" w:rsidR="00C57469" w:rsidRDefault="00AB2098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z w:val="24"/>
              </w:rPr>
              <w:t>Bilancio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contabilità</w:t>
            </w:r>
          </w:p>
        </w:tc>
        <w:tc>
          <w:tcPr>
            <w:tcW w:w="3210" w:type="dxa"/>
            <w:gridSpan w:val="2"/>
            <w:shd w:val="clear" w:color="auto" w:fill="F9E1D4"/>
          </w:tcPr>
          <w:p w14:paraId="6F9956CA" w14:textId="77777777" w:rsidR="00C57469" w:rsidRDefault="00AB2098">
            <w:pPr>
              <w:pStyle w:val="TableParagraph"/>
              <w:spacing w:line="272" w:lineRule="exact"/>
              <w:ind w:left="58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Tributi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economato</w:t>
            </w:r>
          </w:p>
        </w:tc>
        <w:tc>
          <w:tcPr>
            <w:tcW w:w="3212" w:type="dxa"/>
            <w:shd w:val="clear" w:color="auto" w:fill="F9E1D4"/>
          </w:tcPr>
          <w:p w14:paraId="68A367DC" w14:textId="77777777" w:rsidR="00C57469" w:rsidRDefault="00AB2098">
            <w:pPr>
              <w:pStyle w:val="TableParagraph"/>
              <w:spacing w:line="272" w:lineRule="exact"/>
              <w:ind w:left="6" w:right="3"/>
              <w:rPr>
                <w:sz w:val="24"/>
              </w:rPr>
            </w:pPr>
            <w:r>
              <w:rPr>
                <w:spacing w:val="-6"/>
                <w:sz w:val="24"/>
              </w:rPr>
              <w:t>Contabilità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personale</w:t>
            </w:r>
          </w:p>
        </w:tc>
      </w:tr>
      <w:tr w:rsidR="00C57469" w14:paraId="3A29F2BB" w14:textId="77777777">
        <w:trPr>
          <w:trHeight w:val="294"/>
        </w:trPr>
        <w:tc>
          <w:tcPr>
            <w:tcW w:w="3210" w:type="dxa"/>
            <w:shd w:val="clear" w:color="auto" w:fill="F9E1D4"/>
          </w:tcPr>
          <w:p w14:paraId="6F846FF8" w14:textId="77777777" w:rsidR="00C57469" w:rsidRDefault="00AB2098">
            <w:pPr>
              <w:pStyle w:val="TableParagraph"/>
              <w:spacing w:before="2" w:line="272" w:lineRule="exact"/>
              <w:ind w:right="1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Istruttore</w:t>
            </w:r>
          </w:p>
        </w:tc>
        <w:tc>
          <w:tcPr>
            <w:tcW w:w="3210" w:type="dxa"/>
            <w:gridSpan w:val="2"/>
            <w:shd w:val="clear" w:color="auto" w:fill="F9E1D4"/>
          </w:tcPr>
          <w:p w14:paraId="46C87C66" w14:textId="77777777" w:rsidR="00C57469" w:rsidRDefault="00AB2098">
            <w:pPr>
              <w:pStyle w:val="TableParagraph"/>
              <w:spacing w:before="2" w:line="272" w:lineRule="exact"/>
              <w:ind w:left="940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Istruttore</w:t>
            </w:r>
          </w:p>
        </w:tc>
        <w:tc>
          <w:tcPr>
            <w:tcW w:w="3212" w:type="dxa"/>
            <w:shd w:val="clear" w:color="auto" w:fill="F9E1D4"/>
          </w:tcPr>
          <w:p w14:paraId="14591FE9" w14:textId="77777777" w:rsidR="00C57469" w:rsidRDefault="00AB2098">
            <w:pPr>
              <w:pStyle w:val="TableParagraph"/>
              <w:spacing w:before="2" w:line="272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Operatore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esperto</w:t>
            </w:r>
          </w:p>
        </w:tc>
      </w:tr>
      <w:tr w:rsidR="00C57469" w14:paraId="37AE6585" w14:textId="77777777">
        <w:trPr>
          <w:trHeight w:val="292"/>
        </w:trPr>
        <w:tc>
          <w:tcPr>
            <w:tcW w:w="9632" w:type="dxa"/>
            <w:gridSpan w:val="4"/>
          </w:tcPr>
          <w:p w14:paraId="7651B58A" w14:textId="77777777" w:rsidR="00C57469" w:rsidRDefault="00C5746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C57469" w14:paraId="4F658DB8" w14:textId="77777777">
        <w:trPr>
          <w:trHeight w:val="585"/>
        </w:trPr>
        <w:tc>
          <w:tcPr>
            <w:tcW w:w="9632" w:type="dxa"/>
            <w:gridSpan w:val="4"/>
            <w:shd w:val="clear" w:color="auto" w:fill="4B93D7"/>
          </w:tcPr>
          <w:p w14:paraId="387978DB" w14:textId="77777777" w:rsidR="00C57469" w:rsidRDefault="00AB2098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7"/>
                <w:sz w:val="24"/>
              </w:rPr>
              <w:t>Area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Tecnica</w:t>
            </w:r>
          </w:p>
          <w:p w14:paraId="271E45B9" w14:textId="77777777" w:rsidR="00C57469" w:rsidRDefault="00AB2098">
            <w:pPr>
              <w:pStyle w:val="TableParagraph"/>
              <w:spacing w:before="14" w:line="272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Responsabile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Funzionario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Elevato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Qualificazione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Arch.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Bonardi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Cristina</w:t>
            </w:r>
          </w:p>
        </w:tc>
      </w:tr>
      <w:tr w:rsidR="00C57469" w14:paraId="3A617369" w14:textId="77777777">
        <w:trPr>
          <w:trHeight w:val="292"/>
        </w:trPr>
        <w:tc>
          <w:tcPr>
            <w:tcW w:w="4816" w:type="dxa"/>
            <w:gridSpan w:val="2"/>
            <w:shd w:val="clear" w:color="auto" w:fill="A4C8EB"/>
          </w:tcPr>
          <w:p w14:paraId="05FA9893" w14:textId="77777777" w:rsidR="00C57469" w:rsidRDefault="00AB2098">
            <w:pPr>
              <w:pStyle w:val="TableParagraph"/>
              <w:spacing w:line="272" w:lineRule="exact"/>
              <w:ind w:left="1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LLPP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manutenzioni</w:t>
            </w:r>
          </w:p>
        </w:tc>
        <w:tc>
          <w:tcPr>
            <w:tcW w:w="4816" w:type="dxa"/>
            <w:gridSpan w:val="2"/>
            <w:shd w:val="clear" w:color="auto" w:fill="A4C8EB"/>
          </w:tcPr>
          <w:p w14:paraId="79BBF2E0" w14:textId="77777777" w:rsidR="00C57469" w:rsidRDefault="00AB2098">
            <w:pPr>
              <w:pStyle w:val="TableParagraph"/>
              <w:spacing w:line="272" w:lineRule="exact"/>
              <w:ind w:left="102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Urbanistica-edilizia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privata</w:t>
            </w:r>
          </w:p>
        </w:tc>
      </w:tr>
      <w:tr w:rsidR="00C57469" w14:paraId="533FABB6" w14:textId="77777777">
        <w:trPr>
          <w:trHeight w:val="587"/>
        </w:trPr>
        <w:tc>
          <w:tcPr>
            <w:tcW w:w="4816" w:type="dxa"/>
            <w:gridSpan w:val="2"/>
            <w:shd w:val="clear" w:color="auto" w:fill="DAE9F7"/>
          </w:tcPr>
          <w:p w14:paraId="47955CAF" w14:textId="77777777" w:rsidR="00C57469" w:rsidRDefault="00AB2098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Istruttori</w:t>
            </w:r>
          </w:p>
          <w:p w14:paraId="481181BC" w14:textId="77777777" w:rsidR="00C57469" w:rsidRDefault="00AB2098">
            <w:pPr>
              <w:pStyle w:val="TableParagraph"/>
              <w:spacing w:before="14"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Operatore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esperto</w:t>
            </w:r>
          </w:p>
        </w:tc>
        <w:tc>
          <w:tcPr>
            <w:tcW w:w="4816" w:type="dxa"/>
            <w:gridSpan w:val="2"/>
            <w:shd w:val="clear" w:color="auto" w:fill="DAE9F7"/>
          </w:tcPr>
          <w:p w14:paraId="62AAF32B" w14:textId="77777777" w:rsidR="00C57469" w:rsidRDefault="00AB2098">
            <w:pPr>
              <w:pStyle w:val="TableParagraph"/>
              <w:spacing w:before="2"/>
              <w:ind w:left="128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Operatore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esperto</w:t>
            </w:r>
          </w:p>
        </w:tc>
      </w:tr>
    </w:tbl>
    <w:p w14:paraId="4CAB3EF5" w14:textId="77777777" w:rsidR="00245C0E" w:rsidRDefault="00245C0E"/>
    <w:sectPr w:rsidR="00245C0E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9"/>
    <w:rsid w:val="00245C0E"/>
    <w:rsid w:val="00671F79"/>
    <w:rsid w:val="007C3BA9"/>
    <w:rsid w:val="008655F1"/>
    <w:rsid w:val="00AB2098"/>
    <w:rsid w:val="00B6375D"/>
    <w:rsid w:val="00C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47B7"/>
  <w15:docId w15:val="{0B3516F1-2E64-4934-AD66-1FF137A3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"/>
      <w:jc w:val="center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 Baglioni</cp:lastModifiedBy>
  <cp:revision>2</cp:revision>
  <dcterms:created xsi:type="dcterms:W3CDTF">2026-07-08T09:43:00Z</dcterms:created>
  <dcterms:modified xsi:type="dcterms:W3CDTF">2026-07-08T09:43:00Z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