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9911BC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12485A">
        <w:rPr>
          <w:lang w:val="en-US"/>
        </w:rPr>
        <w:instrText>HYPERLINK "http://www.icsalemarasino.it"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A177DE">
        <w:rPr>
          <w:rFonts w:ascii="Tahoma" w:hAnsi="Tahoma" w:cs="Tahoma"/>
          <w:sz w:val="22"/>
        </w:rPr>
        <w:t>6</w:t>
      </w:r>
      <w:r w:rsidR="00DF69D5" w:rsidRPr="008F7AB3">
        <w:rPr>
          <w:rFonts w:ascii="Tahoma" w:hAnsi="Tahoma" w:cs="Tahoma"/>
          <w:sz w:val="22"/>
        </w:rPr>
        <w:t>/201</w:t>
      </w:r>
      <w:r w:rsidR="00A177DE">
        <w:rPr>
          <w:rFonts w:ascii="Tahoma" w:hAnsi="Tahoma" w:cs="Tahoma"/>
          <w:sz w:val="22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8F7AB3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8F7AB3" w:rsidP="00416B6B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sz w:val="22"/>
              </w:rPr>
              <w:t>P0</w:t>
            </w:r>
            <w:r w:rsidR="00416B6B">
              <w:rPr>
                <w:rFonts w:ascii="Tahoma" w:hAnsi="Tahoma" w:cs="Tahoma"/>
                <w:sz w:val="22"/>
              </w:rPr>
              <w:t>2</w:t>
            </w:r>
            <w:r w:rsidRPr="008F7AB3">
              <w:rPr>
                <w:rFonts w:ascii="Tahoma" w:hAnsi="Tahoma" w:cs="Tahoma"/>
                <w:sz w:val="22"/>
              </w:rPr>
              <w:t xml:space="preserve"> - P</w:t>
            </w:r>
            <w:r w:rsidR="00810AE0" w:rsidRPr="008F7AB3">
              <w:rPr>
                <w:rFonts w:ascii="Tahoma" w:hAnsi="Tahoma" w:cs="Tahoma"/>
                <w:sz w:val="22"/>
              </w:rPr>
              <w:t>rogetto Orientamento</w:t>
            </w:r>
            <w:r w:rsidR="00130999">
              <w:rPr>
                <w:rFonts w:ascii="Tahoma" w:hAnsi="Tahoma" w:cs="Tahoma"/>
                <w:sz w:val="22"/>
              </w:rPr>
              <w:t xml:space="preserve"> – Scuola secondaria di primo grado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3B0AF0" w:rsidP="008F7AB3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sz w:val="22"/>
              </w:rPr>
              <w:t> </w:t>
            </w:r>
            <w:r w:rsidR="008F7AB3" w:rsidRPr="008F7AB3">
              <w:rPr>
                <w:rFonts w:ascii="Tahoma" w:hAnsi="Tahoma" w:cs="Tahoma"/>
                <w:sz w:val="22"/>
              </w:rPr>
              <w:t xml:space="preserve">Prof.ssa Laura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Belli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7DE" w:rsidRPr="009C391A" w:rsidRDefault="00A177DE" w:rsidP="00A177DE">
            <w:pPr>
              <w:pStyle w:val="a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Sviluppare</w:t>
            </w:r>
            <w:r w:rsidRPr="009C391A">
              <w:rPr>
                <w:rFonts w:ascii="Tahoma" w:hAnsi="Tahoma" w:cs="Tahoma"/>
                <w:sz w:val="22"/>
                <w:szCs w:val="22"/>
              </w:rPr>
              <w:t xml:space="preserve"> tra gli al</w:t>
            </w:r>
            <w:r>
              <w:rPr>
                <w:rFonts w:ascii="Tahoma" w:hAnsi="Tahoma" w:cs="Tahoma"/>
                <w:sz w:val="22"/>
                <w:szCs w:val="22"/>
              </w:rPr>
              <w:t xml:space="preserve">unni la conoscenza di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sè</w:t>
            </w:r>
            <w:proofErr w:type="spellEnd"/>
            <w:r w:rsidRPr="009C391A">
              <w:rPr>
                <w:rFonts w:ascii="Tahoma" w:hAnsi="Tahoma" w:cs="Tahoma"/>
                <w:sz w:val="22"/>
                <w:szCs w:val="22"/>
              </w:rPr>
              <w:t xml:space="preserve"> e la consapevolezza delle proprie capacità e attitudini;</w:t>
            </w:r>
          </w:p>
          <w:p w:rsidR="00A177DE" w:rsidRPr="009C391A" w:rsidRDefault="00A177DE" w:rsidP="00A177DE">
            <w:pPr>
              <w:pStyle w:val="a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Cs w:val="22"/>
              </w:rPr>
            </w:pPr>
            <w:r w:rsidRPr="009C391A">
              <w:rPr>
                <w:rFonts w:ascii="Tahoma" w:hAnsi="Tahoma" w:cs="Tahoma"/>
                <w:sz w:val="22"/>
                <w:szCs w:val="22"/>
              </w:rPr>
              <w:t>Far r</w:t>
            </w:r>
            <w:r>
              <w:rPr>
                <w:rFonts w:ascii="Tahoma" w:hAnsi="Tahoma" w:cs="Tahoma"/>
                <w:sz w:val="22"/>
                <w:szCs w:val="22"/>
              </w:rPr>
              <w:t>iflettere gli alunni sul rapporto fra la scelta della scuola superiore e il futuro professionale.</w:t>
            </w:r>
          </w:p>
          <w:p w:rsidR="00A177DE" w:rsidRPr="009C391A" w:rsidRDefault="00A177DE" w:rsidP="00A177DE">
            <w:pPr>
              <w:pStyle w:val="a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Cs w:val="22"/>
              </w:rPr>
            </w:pPr>
            <w:r w:rsidRPr="009C391A">
              <w:rPr>
                <w:rFonts w:ascii="Tahoma" w:hAnsi="Tahoma" w:cs="Tahoma"/>
                <w:sz w:val="22"/>
                <w:szCs w:val="22"/>
              </w:rPr>
              <w:t>Avviare gli alunni alla conoscenza del sistema scolastico del contesto socio economico territoriale;</w:t>
            </w:r>
          </w:p>
          <w:p w:rsidR="00A177DE" w:rsidRPr="009C391A" w:rsidRDefault="00A177DE" w:rsidP="00A177DE">
            <w:pPr>
              <w:pStyle w:val="a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Cs w:val="22"/>
              </w:rPr>
            </w:pPr>
            <w:r w:rsidRPr="009C391A">
              <w:rPr>
                <w:rFonts w:ascii="Tahoma" w:hAnsi="Tahoma" w:cs="Tahoma"/>
                <w:sz w:val="22"/>
                <w:szCs w:val="22"/>
              </w:rPr>
              <w:t>Favorire la possibilità di operare una scelta consapevole del perc</w:t>
            </w:r>
            <w:r>
              <w:rPr>
                <w:rFonts w:ascii="Tahoma" w:hAnsi="Tahoma" w:cs="Tahoma"/>
                <w:sz w:val="22"/>
                <w:szCs w:val="22"/>
              </w:rPr>
              <w:t>orso scolastico.</w:t>
            </w:r>
          </w:p>
          <w:p w:rsidR="003B0AF0" w:rsidRPr="008F7AB3" w:rsidRDefault="00A177DE" w:rsidP="00A177DE">
            <w:pPr>
              <w:pStyle w:val="a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9C391A">
              <w:rPr>
                <w:rFonts w:ascii="Tahoma" w:hAnsi="Tahoma" w:cs="Tahoma"/>
                <w:sz w:val="22"/>
                <w:szCs w:val="22"/>
              </w:rPr>
              <w:t>Consolidare la continuità tra i diversi ordini di scuole attraverso attività di coordinamento programmate.</w:t>
            </w: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Pr="008F7AB3" w:rsidRDefault="00A177DE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Classi prime, seconde, terze della scuola secondaria di primo grado di Sale </w:t>
            </w:r>
            <w:proofErr w:type="spellStart"/>
            <w:r>
              <w:rPr>
                <w:rFonts w:ascii="Tahoma" w:hAnsi="Tahoma"/>
                <w:sz w:val="22"/>
              </w:rPr>
              <w:t>Marasino</w:t>
            </w:r>
            <w:proofErr w:type="spellEnd"/>
            <w:r>
              <w:rPr>
                <w:rFonts w:ascii="Tahoma" w:hAnsi="Tahoma"/>
                <w:sz w:val="22"/>
              </w:rPr>
              <w:t xml:space="preserve">, </w:t>
            </w:r>
            <w:proofErr w:type="spellStart"/>
            <w:r>
              <w:rPr>
                <w:rFonts w:ascii="Tahoma" w:hAnsi="Tahoma"/>
                <w:sz w:val="22"/>
              </w:rPr>
              <w:t>Marone</w:t>
            </w:r>
            <w:proofErr w:type="spellEnd"/>
            <w:r>
              <w:rPr>
                <w:rFonts w:ascii="Tahoma" w:hAnsi="Tahoma"/>
                <w:sz w:val="22"/>
              </w:rPr>
              <w:t xml:space="preserve">. Scuola primaria Sale </w:t>
            </w:r>
            <w:proofErr w:type="spellStart"/>
            <w:r>
              <w:rPr>
                <w:rFonts w:ascii="Tahoma" w:hAnsi="Tahoma"/>
                <w:sz w:val="22"/>
              </w:rPr>
              <w:t>Marasino</w:t>
            </w:r>
            <w:proofErr w:type="spellEnd"/>
            <w:r>
              <w:rPr>
                <w:rFonts w:ascii="Tahoma" w:hAnsi="Tahoma"/>
                <w:sz w:val="22"/>
              </w:rPr>
              <w:t xml:space="preserve">, </w:t>
            </w:r>
            <w:proofErr w:type="spellStart"/>
            <w:r>
              <w:rPr>
                <w:rFonts w:ascii="Tahoma" w:hAnsi="Tahoma"/>
                <w:sz w:val="22"/>
              </w:rPr>
              <w:t>Marone</w:t>
            </w:r>
            <w:proofErr w:type="spellEnd"/>
            <w:r>
              <w:rPr>
                <w:rFonts w:ascii="Tahoma" w:hAnsi="Tahoma"/>
                <w:sz w:val="22"/>
              </w:rPr>
              <w:t xml:space="preserve"> e </w:t>
            </w:r>
            <w:proofErr w:type="spellStart"/>
            <w:r>
              <w:rPr>
                <w:rFonts w:ascii="Tahoma" w:hAnsi="Tahoma"/>
                <w:sz w:val="22"/>
              </w:rPr>
              <w:t>Sulzano</w:t>
            </w:r>
            <w:proofErr w:type="spellEnd"/>
            <w:r>
              <w:rPr>
                <w:rFonts w:ascii="Tahoma" w:hAnsi="Tahoma"/>
                <w:sz w:val="22"/>
              </w:rPr>
              <w:t>.</w:t>
            </w: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8F7AB3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DE" w:rsidRPr="00416B6B" w:rsidRDefault="00A177DE" w:rsidP="00A177DE">
            <w:pPr>
              <w:pStyle w:val="font5"/>
              <w:jc w:val="both"/>
              <w:rPr>
                <w:rFonts w:ascii="Tahoma" w:hAnsi="Tahoma"/>
                <w:sz w:val="22"/>
              </w:rPr>
            </w:pPr>
            <w:proofErr w:type="gramStart"/>
            <w:r w:rsidRPr="00416B6B">
              <w:rPr>
                <w:rFonts w:ascii="Tahoma" w:hAnsi="Tahoma"/>
                <w:sz w:val="22"/>
                <w:u w:val="single"/>
              </w:rPr>
              <w:t>Classi quinte primaria</w:t>
            </w:r>
            <w:proofErr w:type="gramEnd"/>
            <w:r w:rsidRPr="00416B6B">
              <w:rPr>
                <w:rFonts w:ascii="Tahoma" w:hAnsi="Tahoma"/>
                <w:sz w:val="22"/>
                <w:u w:val="single"/>
              </w:rPr>
              <w:t>:</w:t>
            </w:r>
            <w:r w:rsidRPr="00416B6B">
              <w:rPr>
                <w:rFonts w:ascii="Tahoma" w:hAnsi="Tahoma"/>
                <w:sz w:val="22"/>
              </w:rPr>
              <w:t xml:space="preserve"> n. 3 laboratori da due ore ciascuno presso la scuola secondaria di Sale </w:t>
            </w:r>
            <w:proofErr w:type="spellStart"/>
            <w:r w:rsidRPr="00416B6B">
              <w:rPr>
                <w:rFonts w:ascii="Tahoma" w:hAnsi="Tahoma"/>
                <w:sz w:val="22"/>
              </w:rPr>
              <w:t>Marasino</w:t>
            </w:r>
            <w:proofErr w:type="spellEnd"/>
            <w:r w:rsidRPr="00416B6B">
              <w:rPr>
                <w:rFonts w:ascii="Tahoma" w:hAnsi="Tahoma"/>
                <w:sz w:val="22"/>
              </w:rPr>
              <w:t xml:space="preserve"> a </w:t>
            </w:r>
            <w:proofErr w:type="spellStart"/>
            <w:r w:rsidRPr="00416B6B">
              <w:rPr>
                <w:rFonts w:ascii="Tahoma" w:hAnsi="Tahoma"/>
                <w:sz w:val="22"/>
              </w:rPr>
              <w:t>Marone</w:t>
            </w:r>
            <w:proofErr w:type="spellEnd"/>
            <w:r w:rsidRPr="00416B6B">
              <w:rPr>
                <w:rFonts w:ascii="Tahoma" w:hAnsi="Tahoma"/>
                <w:sz w:val="22"/>
              </w:rPr>
              <w:t xml:space="preserve"> nel periodo ottobre- gennaio.</w:t>
            </w:r>
          </w:p>
          <w:p w:rsidR="00A177DE" w:rsidRDefault="00A177DE" w:rsidP="00A177DE">
            <w:pPr>
              <w:pStyle w:val="font5"/>
              <w:jc w:val="both"/>
              <w:rPr>
                <w:rFonts w:ascii="Tahoma" w:hAnsi="Tahoma"/>
                <w:sz w:val="22"/>
              </w:rPr>
            </w:pPr>
            <w:proofErr w:type="gramStart"/>
            <w:r w:rsidRPr="00416B6B">
              <w:rPr>
                <w:rFonts w:ascii="Tahoma" w:hAnsi="Tahoma"/>
                <w:sz w:val="22"/>
                <w:u w:val="single"/>
              </w:rPr>
              <w:t>Classi</w:t>
            </w:r>
            <w:r w:rsidRPr="00136A94">
              <w:rPr>
                <w:rFonts w:ascii="Tahoma" w:hAnsi="Tahoma"/>
                <w:sz w:val="22"/>
                <w:u w:val="single"/>
              </w:rPr>
              <w:t xml:space="preserve"> prime</w:t>
            </w:r>
            <w:r>
              <w:rPr>
                <w:rFonts w:ascii="Tahoma" w:hAnsi="Tahoma"/>
                <w:sz w:val="22"/>
                <w:u w:val="single"/>
              </w:rPr>
              <w:t xml:space="preserve"> secondaria</w:t>
            </w:r>
            <w:proofErr w:type="gramEnd"/>
            <w:r>
              <w:rPr>
                <w:rFonts w:ascii="Tahoma" w:hAnsi="Tahoma"/>
                <w:sz w:val="22"/>
                <w:u w:val="single"/>
              </w:rPr>
              <w:t xml:space="preserve"> primo grado</w:t>
            </w:r>
            <w:r>
              <w:rPr>
                <w:rFonts w:ascii="Tahoma" w:hAnsi="Tahoma"/>
                <w:sz w:val="22"/>
              </w:rPr>
              <w:t xml:space="preserve">: letture, attività, life </w:t>
            </w:r>
            <w:proofErr w:type="spellStart"/>
            <w:r>
              <w:rPr>
                <w:rFonts w:ascii="Tahoma" w:hAnsi="Tahoma"/>
                <w:sz w:val="22"/>
              </w:rPr>
              <w:t>skills</w:t>
            </w:r>
            <w:proofErr w:type="spellEnd"/>
            <w:r>
              <w:rPr>
                <w:rFonts w:ascii="Tahoma" w:hAnsi="Tahoma"/>
                <w:sz w:val="22"/>
              </w:rPr>
              <w:t xml:space="preserve"> a cura degli insegnanti della classe.</w:t>
            </w:r>
          </w:p>
          <w:p w:rsidR="00A177DE" w:rsidRDefault="00A177DE" w:rsidP="00A177DE">
            <w:pPr>
              <w:pStyle w:val="font5"/>
              <w:jc w:val="both"/>
              <w:rPr>
                <w:rFonts w:ascii="Tahoma" w:hAnsi="Tahoma"/>
                <w:sz w:val="22"/>
              </w:rPr>
            </w:pPr>
            <w:proofErr w:type="gramStart"/>
            <w:r w:rsidRPr="00136A94">
              <w:rPr>
                <w:rFonts w:ascii="Tahoma" w:hAnsi="Tahoma"/>
                <w:sz w:val="22"/>
                <w:u w:val="single"/>
              </w:rPr>
              <w:t>Classi seconde</w:t>
            </w:r>
            <w:r>
              <w:rPr>
                <w:rFonts w:ascii="Tahoma" w:hAnsi="Tahoma"/>
                <w:sz w:val="22"/>
                <w:u w:val="single"/>
              </w:rPr>
              <w:t xml:space="preserve"> secondaria</w:t>
            </w:r>
            <w:proofErr w:type="gramEnd"/>
            <w:r>
              <w:rPr>
                <w:rFonts w:ascii="Tahoma" w:hAnsi="Tahoma"/>
                <w:sz w:val="22"/>
                <w:u w:val="single"/>
              </w:rPr>
              <w:t xml:space="preserve"> primo grado</w:t>
            </w:r>
            <w:r>
              <w:rPr>
                <w:rFonts w:ascii="Tahoma" w:hAnsi="Tahoma"/>
                <w:sz w:val="22"/>
              </w:rPr>
              <w:t xml:space="preserve">: </w:t>
            </w:r>
          </w:p>
          <w:p w:rsidR="00A177DE" w:rsidRDefault="00A177DE" w:rsidP="00A177DE">
            <w:pPr>
              <w:pStyle w:val="font5"/>
              <w:numPr>
                <w:ilvl w:val="0"/>
                <w:numId w:val="10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proofErr w:type="gramStart"/>
            <w:r>
              <w:rPr>
                <w:rFonts w:ascii="Tahoma" w:hAnsi="Tahoma"/>
                <w:sz w:val="22"/>
              </w:rPr>
              <w:t>n.</w:t>
            </w:r>
            <w:proofErr w:type="gramEnd"/>
            <w:r>
              <w:rPr>
                <w:rFonts w:ascii="Tahoma" w:hAnsi="Tahoma"/>
                <w:sz w:val="22"/>
              </w:rPr>
              <w:t xml:space="preserve"> 2 interventi dei “Maestri del lavoro”: in classe ed effettuazione di un’uscita                        presso un’azienda del territorio individuata e contattata  dalla scuola.</w:t>
            </w:r>
          </w:p>
          <w:p w:rsidR="00A177DE" w:rsidRDefault="00A177DE" w:rsidP="00A177DE">
            <w:pPr>
              <w:pStyle w:val="font5"/>
              <w:numPr>
                <w:ilvl w:val="0"/>
                <w:numId w:val="10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Somministrazione di test per la definizione di profili di personalità e capacità da parte di uno/a psicologo/a.</w:t>
            </w:r>
          </w:p>
          <w:p w:rsidR="00A177DE" w:rsidRDefault="00A177DE" w:rsidP="00A177DE">
            <w:pPr>
              <w:pStyle w:val="font5"/>
              <w:numPr>
                <w:ilvl w:val="0"/>
                <w:numId w:val="10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Partecipazione (facoltativa) ai laboratori di continuità proposti dall’Istituto </w:t>
            </w:r>
            <w:proofErr w:type="spellStart"/>
            <w:r>
              <w:rPr>
                <w:rFonts w:ascii="Tahoma" w:hAnsi="Tahoma"/>
                <w:sz w:val="22"/>
              </w:rPr>
              <w:t>Antonietti</w:t>
            </w:r>
            <w:proofErr w:type="spellEnd"/>
            <w:r>
              <w:rPr>
                <w:rFonts w:ascii="Tahoma" w:hAnsi="Tahoma"/>
                <w:sz w:val="22"/>
              </w:rPr>
              <w:t xml:space="preserve"> di Iseo o altri.</w:t>
            </w:r>
          </w:p>
          <w:p w:rsidR="00A177DE" w:rsidRDefault="00A177DE" w:rsidP="00A177DE">
            <w:pPr>
              <w:pStyle w:val="font5"/>
              <w:numPr>
                <w:ilvl w:val="0"/>
                <w:numId w:val="10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Incontro serale con le famiglie e i rappresentanti degli enti locali per individuare problematiche, richieste, prospettive del mondo del lavoro. </w:t>
            </w:r>
          </w:p>
          <w:p w:rsidR="00A177DE" w:rsidRDefault="00A177DE" w:rsidP="00A177DE">
            <w:pPr>
              <w:pStyle w:val="font5"/>
              <w:jc w:val="both"/>
              <w:rPr>
                <w:rFonts w:ascii="Tahoma" w:hAnsi="Tahoma"/>
                <w:sz w:val="22"/>
              </w:rPr>
            </w:pPr>
            <w:proofErr w:type="gramStart"/>
            <w:r w:rsidRPr="00136A94">
              <w:rPr>
                <w:rFonts w:ascii="Tahoma" w:hAnsi="Tahoma"/>
                <w:sz w:val="22"/>
                <w:u w:val="single"/>
              </w:rPr>
              <w:t>Classi terze</w:t>
            </w:r>
            <w:r>
              <w:rPr>
                <w:rFonts w:ascii="Tahoma" w:hAnsi="Tahoma"/>
                <w:sz w:val="22"/>
                <w:u w:val="single"/>
              </w:rPr>
              <w:t xml:space="preserve"> </w:t>
            </w:r>
            <w:r>
              <w:rPr>
                <w:rFonts w:ascii="Tahoma" w:hAnsi="Tahoma"/>
                <w:sz w:val="22"/>
              </w:rPr>
              <w:t>secondaria</w:t>
            </w:r>
            <w:proofErr w:type="gramEnd"/>
            <w:r>
              <w:rPr>
                <w:rFonts w:ascii="Tahoma" w:hAnsi="Tahoma"/>
                <w:sz w:val="22"/>
              </w:rPr>
              <w:t xml:space="preserve"> primo grado:</w:t>
            </w:r>
          </w:p>
          <w:p w:rsidR="00A177DE" w:rsidRDefault="00A177DE" w:rsidP="00A177DE">
            <w:pPr>
              <w:pStyle w:val="font5"/>
              <w:numPr>
                <w:ilvl w:val="0"/>
                <w:numId w:val="11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proofErr w:type="gramStart"/>
            <w:r>
              <w:rPr>
                <w:rFonts w:ascii="Tahoma" w:hAnsi="Tahoma"/>
                <w:sz w:val="22"/>
              </w:rPr>
              <w:t>azione</w:t>
            </w:r>
            <w:proofErr w:type="gramEnd"/>
            <w:r>
              <w:rPr>
                <w:rFonts w:ascii="Tahoma" w:hAnsi="Tahoma"/>
                <w:sz w:val="22"/>
              </w:rPr>
              <w:t xml:space="preserve"> informativa sugli indirizzi delle scuole secondarie di secondo grado a cura dei docenti del consiglio di classe.</w:t>
            </w:r>
          </w:p>
          <w:p w:rsidR="00A177DE" w:rsidRDefault="00A177DE" w:rsidP="00A177DE">
            <w:pPr>
              <w:pStyle w:val="font5"/>
              <w:numPr>
                <w:ilvl w:val="0"/>
                <w:numId w:val="11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Informazioni alle famiglie e agli alunni su Campus, open </w:t>
            </w:r>
            <w:proofErr w:type="spellStart"/>
            <w:r>
              <w:rPr>
                <w:rFonts w:ascii="Tahoma" w:hAnsi="Tahoma"/>
                <w:sz w:val="22"/>
              </w:rPr>
              <w:t>day</w:t>
            </w:r>
            <w:proofErr w:type="spellEnd"/>
            <w:r>
              <w:rPr>
                <w:rFonts w:ascii="Tahoma" w:hAnsi="Tahoma"/>
                <w:sz w:val="22"/>
              </w:rPr>
              <w:t>, Stage.</w:t>
            </w:r>
          </w:p>
          <w:p w:rsidR="00A177DE" w:rsidRDefault="00A177DE" w:rsidP="00A177DE">
            <w:pPr>
              <w:pStyle w:val="font5"/>
              <w:numPr>
                <w:ilvl w:val="0"/>
                <w:numId w:val="11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Fase formativa dei docenti presso il Campus di Franciacorta </w:t>
            </w:r>
          </w:p>
          <w:p w:rsidR="00A177DE" w:rsidRDefault="00A177DE" w:rsidP="00A177DE">
            <w:pPr>
              <w:pStyle w:val="font5"/>
              <w:numPr>
                <w:ilvl w:val="0"/>
                <w:numId w:val="11"/>
              </w:numPr>
              <w:spacing w:before="0" w:after="0"/>
              <w:ind w:left="357" w:hanging="357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Formazione serale per i genitori sul tema “saper orientare i figli ad una scelta Consapevole </w:t>
            </w:r>
            <w:proofErr w:type="gramStart"/>
            <w:r>
              <w:rPr>
                <w:rFonts w:ascii="Tahoma" w:hAnsi="Tahoma"/>
                <w:sz w:val="22"/>
              </w:rPr>
              <w:t>“</w:t>
            </w:r>
            <w:proofErr w:type="gramEnd"/>
            <w:r>
              <w:rPr>
                <w:rFonts w:ascii="Tahoma" w:hAnsi="Tahoma"/>
                <w:sz w:val="22"/>
              </w:rPr>
              <w:t xml:space="preserve">   </w:t>
            </w:r>
          </w:p>
          <w:p w:rsidR="00EA4CF6" w:rsidRPr="008F7AB3" w:rsidRDefault="00A177DE" w:rsidP="00A177DE">
            <w:pPr>
              <w:pStyle w:val="font5"/>
              <w:numPr>
                <w:ilvl w:val="0"/>
                <w:numId w:val="11"/>
              </w:numPr>
              <w:spacing w:before="0" w:after="0"/>
              <w:ind w:left="357" w:hanging="357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/>
                <w:sz w:val="22"/>
              </w:rPr>
              <w:t>Monitoraggio degli alunni alla fine del primo anno della scuola secondaria di secondo grado a cura del referente.</w:t>
            </w: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Pr="008F7AB3" w:rsidRDefault="00EA4CF6" w:rsidP="00EA4CF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Arial Unicode MS" w:hAnsi="Tahoma"/>
                <w:sz w:val="22"/>
              </w:rPr>
              <w:t>Psicologo per somministrazione di test attitudinali e di personalità e colloquio con famiglie.</w:t>
            </w: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 xml:space="preserve">Sale </w:t>
      </w:r>
      <w:proofErr w:type="spellStart"/>
      <w:r w:rsidR="003B0AF0" w:rsidRPr="008F7AB3">
        <w:rPr>
          <w:rFonts w:ascii="Tahoma" w:hAnsi="Tahoma" w:cs="Tahoma"/>
          <w:sz w:val="22"/>
        </w:rPr>
        <w:t>Marasino</w:t>
      </w:r>
      <w:proofErr w:type="spellEnd"/>
      <w:r w:rsidR="003B0AF0" w:rsidRPr="008F7AB3">
        <w:rPr>
          <w:rFonts w:ascii="Tahoma" w:hAnsi="Tahoma" w:cs="Tahoma"/>
          <w:sz w:val="22"/>
        </w:rPr>
        <w:t>,</w:t>
      </w:r>
      <w:r w:rsidR="000A1418">
        <w:rPr>
          <w:rFonts w:ascii="Tahoma" w:hAnsi="Tahoma" w:cs="Tahoma"/>
          <w:sz w:val="22"/>
        </w:rPr>
        <w:t xml:space="preserve"> </w:t>
      </w:r>
      <w:r w:rsidR="0012485A">
        <w:rPr>
          <w:rFonts w:ascii="Tahoma" w:hAnsi="Tahoma" w:cs="Tahoma"/>
          <w:sz w:val="22"/>
        </w:rPr>
        <w:t>7.12.2016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A177DE" w:rsidRPr="00A177DE" w:rsidRDefault="00A177DE" w:rsidP="00A177D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Prof.ssa Laura Belli</w:t>
            </w: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A0A" w:rsidRDefault="00A70A0A">
      <w:r>
        <w:separator/>
      </w:r>
    </w:p>
  </w:endnote>
  <w:endnote w:type="continuationSeparator" w:id="0">
    <w:p w:rsidR="00A70A0A" w:rsidRDefault="00A70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65" w:rsidRDefault="009911B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1686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16865" w:rsidRDefault="0051686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65" w:rsidRDefault="00516865">
    <w:pPr>
      <w:pStyle w:val="Pidipagina"/>
      <w:framePr w:wrap="around" w:vAnchor="text" w:hAnchor="margin" w:xAlign="right" w:y="1"/>
      <w:rPr>
        <w:rStyle w:val="Numeropagina"/>
      </w:rPr>
    </w:pPr>
  </w:p>
  <w:p w:rsidR="00516865" w:rsidRDefault="00516865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A0A" w:rsidRDefault="00A70A0A">
      <w:r>
        <w:separator/>
      </w:r>
    </w:p>
  </w:footnote>
  <w:footnote w:type="continuationSeparator" w:id="0">
    <w:p w:rsidR="00A70A0A" w:rsidRDefault="00A70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9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44A"/>
    <w:rsid w:val="00031B2B"/>
    <w:rsid w:val="0007660A"/>
    <w:rsid w:val="00094C42"/>
    <w:rsid w:val="000A1418"/>
    <w:rsid w:val="000B4BAA"/>
    <w:rsid w:val="0012485A"/>
    <w:rsid w:val="00130999"/>
    <w:rsid w:val="00176B32"/>
    <w:rsid w:val="001B1940"/>
    <w:rsid w:val="001B786D"/>
    <w:rsid w:val="001D2DB3"/>
    <w:rsid w:val="0020203E"/>
    <w:rsid w:val="00210C37"/>
    <w:rsid w:val="002851B6"/>
    <w:rsid w:val="0033157F"/>
    <w:rsid w:val="00366AEE"/>
    <w:rsid w:val="003B0AF0"/>
    <w:rsid w:val="003C5BFD"/>
    <w:rsid w:val="00416B6B"/>
    <w:rsid w:val="00420BE7"/>
    <w:rsid w:val="004678F4"/>
    <w:rsid w:val="00476FEA"/>
    <w:rsid w:val="004B5D23"/>
    <w:rsid w:val="004D0178"/>
    <w:rsid w:val="004E1850"/>
    <w:rsid w:val="00516865"/>
    <w:rsid w:val="00526143"/>
    <w:rsid w:val="005537BD"/>
    <w:rsid w:val="00560022"/>
    <w:rsid w:val="00561473"/>
    <w:rsid w:val="005C4AA5"/>
    <w:rsid w:val="00624E1A"/>
    <w:rsid w:val="00644C53"/>
    <w:rsid w:val="007533AF"/>
    <w:rsid w:val="007D2850"/>
    <w:rsid w:val="00810AE0"/>
    <w:rsid w:val="00834B3A"/>
    <w:rsid w:val="00863D27"/>
    <w:rsid w:val="0087763F"/>
    <w:rsid w:val="008D3288"/>
    <w:rsid w:val="008F1ECD"/>
    <w:rsid w:val="008F7AB3"/>
    <w:rsid w:val="009016C0"/>
    <w:rsid w:val="0092644A"/>
    <w:rsid w:val="0093498D"/>
    <w:rsid w:val="0093784F"/>
    <w:rsid w:val="00942230"/>
    <w:rsid w:val="009911BC"/>
    <w:rsid w:val="009A3A3A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45DA5"/>
    <w:rsid w:val="00C602BD"/>
    <w:rsid w:val="00CB39C2"/>
    <w:rsid w:val="00CD5773"/>
    <w:rsid w:val="00D24BD6"/>
    <w:rsid w:val="00D41639"/>
    <w:rsid w:val="00D71488"/>
    <w:rsid w:val="00D95653"/>
    <w:rsid w:val="00DA2B9E"/>
    <w:rsid w:val="00DF69D5"/>
    <w:rsid w:val="00E77170"/>
    <w:rsid w:val="00EA4CF6"/>
    <w:rsid w:val="00EE7275"/>
    <w:rsid w:val="00F014D2"/>
    <w:rsid w:val="00F07317"/>
    <w:rsid w:val="00F4232F"/>
    <w:rsid w:val="00F7382D"/>
    <w:rsid w:val="00F74C2E"/>
    <w:rsid w:val="00F8063C"/>
    <w:rsid w:val="00FB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del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51EDC-520E-4E8A-B0A7-600AEBFA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384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18</cp:revision>
  <cp:lastPrinted>2015-01-22T11:47:00Z</cp:lastPrinted>
  <dcterms:created xsi:type="dcterms:W3CDTF">2012-10-30T08:58:00Z</dcterms:created>
  <dcterms:modified xsi:type="dcterms:W3CDTF">2016-12-08T08:13:00Z</dcterms:modified>
</cp:coreProperties>
</file>