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B8D32" w14:textId="77777777" w:rsidR="00452AB2" w:rsidRDefault="00452AB2" w:rsidP="00452AB2">
      <w:pPr>
        <w:keepNext/>
        <w:spacing w:after="0"/>
        <w:ind w:left="708"/>
        <w:jc w:val="center"/>
        <w:outlineLvl w:val="0"/>
        <w:rPr>
          <w:rFonts w:ascii="Times New Roman" w:eastAsia="Times New Roman" w:hAnsi="Times New Roman" w:cs="Times New Roman"/>
          <w:b/>
          <w:spacing w:val="10"/>
          <w:sz w:val="52"/>
          <w:szCs w:val="56"/>
        </w:rPr>
      </w:pPr>
      <w:r w:rsidRPr="00B24FC9">
        <w:rPr>
          <w:b/>
          <w:noProof/>
        </w:rPr>
        <w:drawing>
          <wp:inline distT="0" distB="0" distL="0" distR="0" wp14:anchorId="38C74196" wp14:editId="4F2BD78E">
            <wp:extent cx="698500" cy="698500"/>
            <wp:effectExtent l="0" t="0" r="6350" b="6350"/>
            <wp:docPr id="10216655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l="-66" t="-66" r="-66" b="-66"/>
                    <a:stretch>
                      <a:fillRect/>
                    </a:stretch>
                  </pic:blipFill>
                  <pic:spPr bwMode="auto">
                    <a:xfrm>
                      <a:off x="0" y="0"/>
                      <a:ext cx="698500" cy="698500"/>
                    </a:xfrm>
                    <a:prstGeom prst="rect">
                      <a:avLst/>
                    </a:prstGeom>
                    <a:solidFill>
                      <a:srgbClr val="FFFFFF">
                        <a:alpha val="0"/>
                      </a:srgbClr>
                    </a:solidFill>
                    <a:ln>
                      <a:noFill/>
                    </a:ln>
                  </pic:spPr>
                </pic:pic>
              </a:graphicData>
            </a:graphic>
          </wp:inline>
        </w:drawing>
      </w:r>
    </w:p>
    <w:p w14:paraId="2584A6CF" w14:textId="77777777" w:rsidR="00452AB2" w:rsidRPr="00FF7D8E" w:rsidRDefault="00452AB2" w:rsidP="00452AB2">
      <w:pPr>
        <w:pStyle w:val="Intestazione"/>
        <w:jc w:val="center"/>
        <w:rPr>
          <w:sz w:val="28"/>
          <w:szCs w:val="28"/>
        </w:rPr>
      </w:pPr>
      <w:r>
        <w:rPr>
          <w:b/>
          <w:sz w:val="44"/>
          <w:szCs w:val="44"/>
        </w:rPr>
        <w:t xml:space="preserve">      </w:t>
      </w:r>
      <w:r w:rsidRPr="00FF7D8E">
        <w:rPr>
          <w:b/>
          <w:sz w:val="44"/>
          <w:szCs w:val="44"/>
        </w:rPr>
        <w:t>Comune di Bienno</w:t>
      </w:r>
    </w:p>
    <w:p w14:paraId="6D001F8C" w14:textId="77777777" w:rsidR="00452AB2" w:rsidRDefault="00452AB2" w:rsidP="00452AB2">
      <w:pPr>
        <w:pStyle w:val="Intestazione"/>
        <w:jc w:val="center"/>
      </w:pPr>
      <w:r>
        <w:rPr>
          <w:b/>
        </w:rPr>
        <w:t xml:space="preserve">         Provincia di Brescia</w:t>
      </w:r>
    </w:p>
    <w:p w14:paraId="0CF9AE6C" w14:textId="3692D667" w:rsidR="00B80910" w:rsidRPr="000A797F" w:rsidRDefault="00083CF4" w:rsidP="00B80910">
      <w:pPr>
        <w:pStyle w:val="Corpotesto"/>
        <w:spacing w:before="224"/>
        <w:ind w:left="111"/>
        <w:jc w:val="both"/>
        <w:rPr>
          <w:rFonts w:ascii="Calibri" w:hAnsi="Calibri" w:cs="Calibri"/>
          <w:b/>
          <w:spacing w:val="-6"/>
          <w:w w:val="105"/>
          <w:szCs w:val="22"/>
        </w:rPr>
      </w:pPr>
      <w:r w:rsidRPr="00083CF4">
        <w:rPr>
          <w:rFonts w:ascii="Calibri" w:hAnsi="Calibri" w:cs="Calibri"/>
          <w:b/>
          <w:spacing w:val="-6"/>
          <w:w w:val="105"/>
          <w:szCs w:val="22"/>
        </w:rPr>
        <w:t xml:space="preserve">MANIFESTAZIONE DI INTERESSE ALLA PARTECIPAZIONE AD UNA SELEZIONE PUBBLICA PER L’AFFIDAMENTO IN CONCESSIONE DEL SERVIZIO DI GESTIONE DEL CENTRO SPORTIVO DI VIA </w:t>
      </w:r>
      <w:r w:rsidR="00452AB2">
        <w:rPr>
          <w:rFonts w:ascii="Calibri" w:hAnsi="Calibri" w:cs="Calibri"/>
          <w:b/>
          <w:spacing w:val="-6"/>
          <w:w w:val="105"/>
          <w:szCs w:val="22"/>
        </w:rPr>
        <w:t>CADUTI DEL LAVORO</w:t>
      </w:r>
      <w:r w:rsidRPr="00083CF4">
        <w:rPr>
          <w:rFonts w:ascii="Calibri" w:hAnsi="Calibri" w:cs="Calibri"/>
          <w:b/>
          <w:spacing w:val="-6"/>
          <w:w w:val="105"/>
          <w:szCs w:val="22"/>
        </w:rPr>
        <w:t xml:space="preserve">, </w:t>
      </w:r>
      <w:r w:rsidR="00452AB2">
        <w:rPr>
          <w:rFonts w:ascii="Calibri" w:hAnsi="Calibri" w:cs="Calibri"/>
          <w:b/>
          <w:spacing w:val="-6"/>
          <w:w w:val="105"/>
          <w:szCs w:val="22"/>
        </w:rPr>
        <w:t>BIENNO</w:t>
      </w:r>
      <w:r w:rsidRPr="00083CF4">
        <w:rPr>
          <w:rFonts w:ascii="Calibri" w:hAnsi="Calibri" w:cs="Calibri"/>
          <w:b/>
          <w:spacing w:val="-6"/>
          <w:w w:val="105"/>
          <w:szCs w:val="22"/>
        </w:rPr>
        <w:t xml:space="preserve"> (BS</w:t>
      </w:r>
      <w:r w:rsidR="00B80910" w:rsidRPr="000A797F">
        <w:rPr>
          <w:rFonts w:ascii="Calibri" w:hAnsi="Calibri" w:cs="Calibri"/>
          <w:b/>
          <w:spacing w:val="-6"/>
          <w:w w:val="105"/>
          <w:szCs w:val="22"/>
        </w:rPr>
        <w:t>).</w:t>
      </w:r>
    </w:p>
    <w:p w14:paraId="1951766C" w14:textId="77777777" w:rsidR="000A797F" w:rsidRDefault="000A797F" w:rsidP="00B80910">
      <w:pPr>
        <w:pStyle w:val="Corpotesto"/>
        <w:spacing w:before="240" w:after="240" w:line="276" w:lineRule="auto"/>
        <w:ind w:left="111"/>
        <w:rPr>
          <w:rFonts w:ascii="Calibri" w:hAnsi="Calibri" w:cs="Calibri"/>
          <w:spacing w:val="-6"/>
          <w:w w:val="105"/>
          <w:sz w:val="20"/>
          <w:szCs w:val="20"/>
        </w:rPr>
      </w:pPr>
    </w:p>
    <w:p w14:paraId="61A512A4" w14:textId="0C75ABEE"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Il Sottoscritto …………………………………………………..………… nato a ……………………………………il …………………………..</w:t>
      </w:r>
    </w:p>
    <w:p w14:paraId="14C8FA44" w14:textId="77777777"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 xml:space="preserve"> in qualità di ………………………….………………………Del Soggetto Istante ……….……………………………………………</w:t>
      </w:r>
    </w:p>
    <w:p w14:paraId="7D35D0A0" w14:textId="77777777"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 xml:space="preserve">…………………………………..……con sede in ……...……………………………….…………… (…………….) c.a.p. …….……..……… </w:t>
      </w:r>
    </w:p>
    <w:p w14:paraId="149186BC" w14:textId="77777777"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 xml:space="preserve">CF ……..………...………….………….. Partita IVA ………………………………………………………… </w:t>
      </w:r>
    </w:p>
    <w:p w14:paraId="2DEA9079" w14:textId="6EBD8EE4"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tel …………………………………………. email  …………………………………………………………………….</w:t>
      </w:r>
      <w:r w:rsidR="000A797F">
        <w:rPr>
          <w:rFonts w:ascii="Calibri" w:hAnsi="Calibri" w:cs="Calibri"/>
          <w:spacing w:val="-6"/>
          <w:w w:val="105"/>
          <w:sz w:val="20"/>
          <w:szCs w:val="20"/>
        </w:rPr>
        <w:t xml:space="preserve"> Pec ………………………………………………………</w:t>
      </w:r>
    </w:p>
    <w:p w14:paraId="1AB531F3" w14:textId="77777777" w:rsidR="00B80910" w:rsidRPr="00B80910" w:rsidRDefault="00B80910" w:rsidP="00B80910">
      <w:pPr>
        <w:pStyle w:val="Corpotesto"/>
        <w:spacing w:before="240" w:after="240" w:line="276" w:lineRule="auto"/>
        <w:ind w:left="111"/>
        <w:jc w:val="center"/>
        <w:rPr>
          <w:rFonts w:ascii="Calibri" w:hAnsi="Calibri" w:cs="Calibri"/>
          <w:b/>
          <w:spacing w:val="-6"/>
          <w:w w:val="105"/>
          <w:sz w:val="20"/>
          <w:szCs w:val="20"/>
        </w:rPr>
      </w:pPr>
      <w:r w:rsidRPr="00B80910">
        <w:rPr>
          <w:rFonts w:ascii="Calibri" w:hAnsi="Calibri" w:cs="Calibri"/>
          <w:b/>
          <w:spacing w:val="-6"/>
          <w:w w:val="105"/>
          <w:sz w:val="20"/>
          <w:szCs w:val="20"/>
        </w:rPr>
        <w:t>CHIEDE</w:t>
      </w:r>
    </w:p>
    <w:p w14:paraId="3449EF66" w14:textId="5657D3C9" w:rsidR="00B80910" w:rsidRPr="00B80910" w:rsidRDefault="00B80910" w:rsidP="00B80910">
      <w:pPr>
        <w:pStyle w:val="Corpotesto"/>
        <w:spacing w:before="240" w:after="240" w:line="276" w:lineRule="auto"/>
        <w:ind w:left="111"/>
        <w:jc w:val="both"/>
        <w:rPr>
          <w:rFonts w:ascii="Calibri" w:hAnsi="Calibri" w:cs="Calibri"/>
          <w:spacing w:val="-6"/>
          <w:w w:val="105"/>
          <w:sz w:val="20"/>
          <w:szCs w:val="20"/>
        </w:rPr>
      </w:pPr>
      <w:r w:rsidRPr="000A797F">
        <w:rPr>
          <w:rFonts w:ascii="Calibri" w:hAnsi="Calibri" w:cs="Calibri"/>
          <w:spacing w:val="-6"/>
          <w:w w:val="105"/>
          <w:sz w:val="20"/>
          <w:szCs w:val="20"/>
        </w:rPr>
        <w:t xml:space="preserve">Di partecipare alla procedura di indagine di mercato, </w:t>
      </w:r>
      <w:r w:rsidR="00083CF4" w:rsidRPr="00083CF4">
        <w:rPr>
          <w:rFonts w:ascii="Calibri" w:hAnsi="Calibri" w:cs="Calibri"/>
          <w:spacing w:val="-6"/>
          <w:w w:val="105"/>
          <w:sz w:val="20"/>
          <w:szCs w:val="20"/>
        </w:rPr>
        <w:t>ai sensi dell’art.  187 e dell’art. 2, Allegato II.1 del D. Lgs. n. 36/2023</w:t>
      </w:r>
      <w:r w:rsidRPr="000A797F">
        <w:rPr>
          <w:rFonts w:ascii="Calibri" w:hAnsi="Calibri" w:cs="Calibri"/>
          <w:spacing w:val="-6"/>
          <w:w w:val="105"/>
          <w:sz w:val="20"/>
          <w:szCs w:val="20"/>
        </w:rPr>
        <w:t xml:space="preserve">, ai fini dell’individuazione degli operatori interessati a partecipare alla procedura di selezione per l’affidamento in concessione del Centro sportivo di Via </w:t>
      </w:r>
      <w:r w:rsidR="00452AB2">
        <w:rPr>
          <w:rFonts w:ascii="Calibri" w:hAnsi="Calibri" w:cs="Calibri"/>
          <w:spacing w:val="-6"/>
          <w:w w:val="105"/>
          <w:sz w:val="20"/>
          <w:szCs w:val="20"/>
        </w:rPr>
        <w:t>Caduti del Lavoro</w:t>
      </w:r>
      <w:r w:rsidRPr="000A797F">
        <w:rPr>
          <w:rFonts w:ascii="Calibri" w:hAnsi="Calibri" w:cs="Calibri"/>
          <w:spacing w:val="-6"/>
          <w:w w:val="105"/>
          <w:sz w:val="20"/>
          <w:szCs w:val="20"/>
        </w:rPr>
        <w:t>.</w:t>
      </w:r>
    </w:p>
    <w:p w14:paraId="1371F7C5" w14:textId="77777777" w:rsidR="00B80910" w:rsidRPr="00B80910" w:rsidRDefault="00B80910" w:rsidP="00B80910">
      <w:pPr>
        <w:pStyle w:val="Corpotesto"/>
        <w:spacing w:before="240" w:after="240" w:line="276" w:lineRule="auto"/>
        <w:ind w:left="111"/>
        <w:jc w:val="center"/>
        <w:rPr>
          <w:rFonts w:ascii="Calibri" w:hAnsi="Calibri" w:cs="Calibri"/>
          <w:b/>
          <w:spacing w:val="-6"/>
          <w:w w:val="105"/>
          <w:sz w:val="20"/>
          <w:szCs w:val="20"/>
        </w:rPr>
      </w:pPr>
      <w:r w:rsidRPr="00B80910">
        <w:rPr>
          <w:rFonts w:ascii="Calibri" w:hAnsi="Calibri" w:cs="Calibri"/>
          <w:b/>
          <w:spacing w:val="-6"/>
          <w:w w:val="105"/>
          <w:sz w:val="20"/>
          <w:szCs w:val="20"/>
        </w:rPr>
        <w:t>AUTORIZZA</w:t>
      </w:r>
    </w:p>
    <w:p w14:paraId="709405F0" w14:textId="4F452905"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 xml:space="preserve">il Comune di </w:t>
      </w:r>
      <w:r w:rsidR="00452AB2">
        <w:rPr>
          <w:rFonts w:ascii="Calibri" w:hAnsi="Calibri" w:cs="Calibri"/>
          <w:spacing w:val="-6"/>
          <w:w w:val="105"/>
          <w:sz w:val="20"/>
          <w:szCs w:val="20"/>
        </w:rPr>
        <w:t>Bienno</w:t>
      </w:r>
      <w:r w:rsidRPr="00B80910">
        <w:rPr>
          <w:rFonts w:ascii="Calibri" w:hAnsi="Calibri" w:cs="Calibri"/>
          <w:spacing w:val="-6"/>
          <w:w w:val="105"/>
          <w:sz w:val="20"/>
          <w:szCs w:val="20"/>
        </w:rPr>
        <w:t xml:space="preserve"> ad inviare al seguente recapito l’eventuale invito per partecipare alla procedura di</w:t>
      </w:r>
      <w:r w:rsidR="00083CF4">
        <w:rPr>
          <w:rFonts w:ascii="Calibri" w:hAnsi="Calibri" w:cs="Calibri"/>
          <w:spacing w:val="-6"/>
          <w:w w:val="105"/>
          <w:sz w:val="20"/>
          <w:szCs w:val="20"/>
        </w:rPr>
        <w:t xml:space="preserve"> </w:t>
      </w:r>
      <w:r w:rsidRPr="00B80910">
        <w:rPr>
          <w:rFonts w:ascii="Calibri" w:hAnsi="Calibri" w:cs="Calibri"/>
          <w:spacing w:val="-6"/>
          <w:w w:val="105"/>
          <w:sz w:val="20"/>
          <w:szCs w:val="20"/>
        </w:rPr>
        <w:t xml:space="preserve">affidamento </w:t>
      </w:r>
      <w:r w:rsidR="00083CF4">
        <w:rPr>
          <w:rFonts w:ascii="Calibri" w:hAnsi="Calibri" w:cs="Calibri"/>
          <w:b/>
          <w:spacing w:val="-6"/>
          <w:w w:val="105"/>
          <w:sz w:val="20"/>
          <w:szCs w:val="20"/>
        </w:rPr>
        <w:t>PEC</w:t>
      </w:r>
      <w:r w:rsidRPr="00B80910">
        <w:rPr>
          <w:rFonts w:ascii="Calibri" w:hAnsi="Calibri" w:cs="Calibri"/>
          <w:spacing w:val="-6"/>
          <w:w w:val="105"/>
          <w:sz w:val="20"/>
          <w:szCs w:val="20"/>
        </w:rPr>
        <w:t xml:space="preserve"> ……………………………………………………………………………………………………………</w:t>
      </w:r>
    </w:p>
    <w:p w14:paraId="79B4C624" w14:textId="77777777" w:rsidR="00B80910" w:rsidRPr="00B80910" w:rsidRDefault="00B80910" w:rsidP="00B80910">
      <w:pPr>
        <w:pStyle w:val="Corpotesto"/>
        <w:spacing w:before="240" w:after="240" w:line="276" w:lineRule="auto"/>
        <w:ind w:left="111"/>
        <w:jc w:val="center"/>
        <w:rPr>
          <w:rFonts w:ascii="Calibri" w:hAnsi="Calibri" w:cs="Calibri"/>
          <w:b/>
          <w:spacing w:val="-6"/>
          <w:w w:val="105"/>
          <w:sz w:val="20"/>
          <w:szCs w:val="20"/>
        </w:rPr>
      </w:pPr>
      <w:r w:rsidRPr="00B80910">
        <w:rPr>
          <w:rFonts w:ascii="Calibri" w:hAnsi="Calibri" w:cs="Calibri"/>
          <w:b/>
          <w:spacing w:val="-6"/>
          <w:w w:val="105"/>
          <w:sz w:val="20"/>
          <w:szCs w:val="20"/>
        </w:rPr>
        <w:t>DICHIARA</w:t>
      </w:r>
    </w:p>
    <w:p w14:paraId="272239F5" w14:textId="77777777" w:rsidR="00B80910" w:rsidRPr="00B80910" w:rsidRDefault="00B80910" w:rsidP="00B80910">
      <w:pPr>
        <w:pStyle w:val="Corpotesto"/>
        <w:spacing w:line="276" w:lineRule="auto"/>
        <w:ind w:left="111"/>
        <w:rPr>
          <w:rFonts w:ascii="Calibri" w:hAnsi="Calibri" w:cs="Calibri"/>
          <w:spacing w:val="-6"/>
          <w:w w:val="105"/>
          <w:sz w:val="20"/>
          <w:szCs w:val="20"/>
        </w:rPr>
      </w:pPr>
      <w:r w:rsidRPr="00B80910">
        <w:rPr>
          <w:rFonts w:ascii="Calibri" w:hAnsi="Calibri" w:cs="Calibri"/>
          <w:spacing w:val="-6"/>
          <w:w w:val="105"/>
          <w:sz w:val="20"/>
          <w:szCs w:val="20"/>
        </w:rPr>
        <w:t>ai sensi degli artt. 46 e 47 del DPR 445/2000 e consapevole delle sanzioni penali previste dall’art. 76 del medesimo Dpr per le ipotesi di falsità in atti e dichiarazioni mendaci:</w:t>
      </w:r>
    </w:p>
    <w:p w14:paraId="67162E9D" w14:textId="77777777" w:rsidR="00B80910" w:rsidRPr="00B80910" w:rsidRDefault="00B80910" w:rsidP="00B80910">
      <w:pPr>
        <w:pStyle w:val="Corpotesto"/>
        <w:numPr>
          <w:ilvl w:val="0"/>
          <w:numId w:val="1"/>
        </w:numPr>
        <w:spacing w:line="276" w:lineRule="auto"/>
        <w:ind w:left="284" w:hanging="284"/>
        <w:rPr>
          <w:rFonts w:ascii="Calibri" w:hAnsi="Calibri" w:cs="Calibri"/>
          <w:spacing w:val="-6"/>
          <w:w w:val="105"/>
          <w:sz w:val="20"/>
          <w:szCs w:val="20"/>
        </w:rPr>
      </w:pPr>
      <w:r w:rsidRPr="00B80910">
        <w:rPr>
          <w:rFonts w:ascii="Calibri" w:hAnsi="Calibri" w:cs="Calibri"/>
          <w:spacing w:val="-6"/>
          <w:w w:val="105"/>
          <w:sz w:val="20"/>
          <w:szCs w:val="20"/>
        </w:rPr>
        <w:t>l’inesistenza delle cause di esclusione dalla partecipazione alle procedure di affidamento degli appalti pubblici di cui al D.Lgs n. 36/2023;</w:t>
      </w:r>
    </w:p>
    <w:p w14:paraId="5907293B" w14:textId="77777777" w:rsidR="00B80910" w:rsidRPr="00B80910" w:rsidRDefault="00B80910" w:rsidP="00B80910">
      <w:pPr>
        <w:pStyle w:val="Corpotesto"/>
        <w:numPr>
          <w:ilvl w:val="0"/>
          <w:numId w:val="1"/>
        </w:numPr>
        <w:spacing w:line="276" w:lineRule="auto"/>
        <w:ind w:left="284" w:hanging="284"/>
        <w:rPr>
          <w:rFonts w:ascii="Calibri" w:hAnsi="Calibri" w:cs="Calibri"/>
          <w:spacing w:val="-6"/>
          <w:w w:val="105"/>
          <w:sz w:val="20"/>
          <w:szCs w:val="20"/>
        </w:rPr>
      </w:pPr>
      <w:r w:rsidRPr="00B80910">
        <w:rPr>
          <w:rFonts w:ascii="Calibri" w:hAnsi="Calibri" w:cs="Calibri"/>
          <w:spacing w:val="-6"/>
          <w:w w:val="105"/>
          <w:sz w:val="20"/>
          <w:szCs w:val="20"/>
        </w:rPr>
        <w:t>l’insussistenza di cause di decadenza, di sospensione o di divieto previste dall’art. 67 del D. Lgs n. 159/2011;</w:t>
      </w:r>
    </w:p>
    <w:p w14:paraId="02C5A15E" w14:textId="77777777" w:rsidR="00B80910" w:rsidRPr="00B80910" w:rsidRDefault="00B80910" w:rsidP="00B80910">
      <w:pPr>
        <w:pStyle w:val="Corpotesto"/>
        <w:numPr>
          <w:ilvl w:val="0"/>
          <w:numId w:val="1"/>
        </w:numPr>
        <w:spacing w:line="276" w:lineRule="auto"/>
        <w:ind w:left="284" w:hanging="284"/>
        <w:rPr>
          <w:rFonts w:ascii="Calibri" w:hAnsi="Calibri" w:cs="Calibri"/>
          <w:spacing w:val="-6"/>
          <w:w w:val="105"/>
          <w:sz w:val="20"/>
          <w:szCs w:val="20"/>
        </w:rPr>
      </w:pPr>
      <w:r w:rsidRPr="00B80910">
        <w:rPr>
          <w:rFonts w:ascii="Calibri" w:hAnsi="Calibri" w:cs="Calibri"/>
          <w:spacing w:val="-6"/>
          <w:w w:val="105"/>
          <w:sz w:val="20"/>
          <w:szCs w:val="20"/>
        </w:rPr>
        <w:t>l’insussistenza di causa interdittiva di cui all’art. 53, comma 16 ter, del D.Lgs n. 165/2001;</w:t>
      </w:r>
    </w:p>
    <w:p w14:paraId="72CC39F5" w14:textId="77777777" w:rsidR="00B80910" w:rsidRPr="00B80910" w:rsidRDefault="00B80910" w:rsidP="00B80910">
      <w:pPr>
        <w:pStyle w:val="Corpotesto"/>
        <w:numPr>
          <w:ilvl w:val="0"/>
          <w:numId w:val="1"/>
        </w:numPr>
        <w:spacing w:line="276" w:lineRule="auto"/>
        <w:ind w:left="284" w:hanging="284"/>
        <w:rPr>
          <w:rFonts w:ascii="Calibri" w:hAnsi="Calibri" w:cs="Calibri"/>
          <w:spacing w:val="-6"/>
          <w:w w:val="105"/>
          <w:sz w:val="20"/>
          <w:szCs w:val="20"/>
        </w:rPr>
      </w:pPr>
      <w:r w:rsidRPr="00B80910">
        <w:rPr>
          <w:rFonts w:ascii="Calibri" w:hAnsi="Calibri" w:cs="Calibri"/>
          <w:spacing w:val="-6"/>
          <w:w w:val="105"/>
          <w:sz w:val="20"/>
          <w:szCs w:val="20"/>
        </w:rPr>
        <w:t>di non essere stato condannato con sentenza definitiva o decreto penale di condanna divenuto irrevocabile o sentenza di applicazione della pena su richiesta ai sensi dell’art. 444 del codice di procedura penale, anche riferita a un suo subappaltatore nei casi di cui all’art. 105, comma 6, per uno dei seguenti reati:</w:t>
      </w:r>
    </w:p>
    <w:p w14:paraId="1FD86FA8"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t>delitti, consumati o tentati, di cui agli art. 416, 416 bis del codice penale ovvero delitti commessi avvalendosi delle condizioni previste dal predetto articolo 416 bis ovvero al fine di agevolare l’attività delle associazioni previste dallo stesso articolo, nonché per i delitti, consumati o tentanti, previsti dall’art. 74 del decreto del Presidente della Repubblica 9 ottobre 1990, n. 309, dall’art. 291 quater del decreto del Presidente della Repubblica 23 gennaio 1973 n. 43 e dall’art. 260 del decreto legislativo 3 aprile 2006, n. 152, in quanto riconducibili alla partecipazione a un’organizzazione criminale, quale definita all’art. 2 della decisione quadro 2008/841/GAI del Consiglio;</w:t>
      </w:r>
    </w:p>
    <w:p w14:paraId="4D404FFB"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t>delitti, consumati o tentati, di cui agli artt. 317, 318, 319, 319 ter, 319 quater, 320, 321, 322, 322 bis, 346 bis, 353, 353 bis, 354, 355 e 356 del codice penale nonché dell’art. 2635 del codice civile;</w:t>
      </w:r>
    </w:p>
    <w:p w14:paraId="374922C1"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t>frode ai sensi dell’art. 1 della Convenzione relativa alla tutela degli interessi finanziari delle Comunità europee;</w:t>
      </w:r>
    </w:p>
    <w:p w14:paraId="0BC72666"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lastRenderedPageBreak/>
        <w:t>delitti, consumati o tentati, commessi con finalità di terrorismo, anche internazionale, e di eversione dell’ordine costituzionale reati terroristici o reati connessi alle attività terroristiche;</w:t>
      </w:r>
    </w:p>
    <w:p w14:paraId="7218DA30"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t>delitti di cui agli artt. 648 bis, 648 ter e 648 ter 1 del codice penale, riciclaggio di proventi di attività criminose o finanziamento del terrorismo, quali definiti</w:t>
      </w:r>
    </w:p>
    <w:p w14:paraId="30A6CB7B" w14:textId="169D72B6" w:rsidR="00083CF4" w:rsidRPr="00B80910" w:rsidRDefault="00083CF4" w:rsidP="00B915AE">
      <w:pPr>
        <w:pStyle w:val="Corpotesto"/>
        <w:numPr>
          <w:ilvl w:val="0"/>
          <w:numId w:val="1"/>
        </w:numPr>
        <w:spacing w:before="240" w:line="276" w:lineRule="auto"/>
        <w:ind w:left="111" w:hanging="284"/>
        <w:jc w:val="both"/>
        <w:rPr>
          <w:rFonts w:ascii="Calibri" w:hAnsi="Calibri" w:cs="Calibri"/>
          <w:spacing w:val="-6"/>
          <w:w w:val="105"/>
          <w:sz w:val="20"/>
          <w:szCs w:val="20"/>
        </w:rPr>
      </w:pPr>
      <w:r w:rsidRPr="00B80910">
        <w:rPr>
          <w:rFonts w:ascii="Calibri" w:hAnsi="Calibri" w:cs="Calibri"/>
          <w:spacing w:val="-6"/>
          <w:w w:val="105"/>
          <w:sz w:val="20"/>
          <w:szCs w:val="20"/>
        </w:rPr>
        <w:t xml:space="preserve">di </w:t>
      </w:r>
      <w:r>
        <w:rPr>
          <w:rFonts w:ascii="Calibri" w:hAnsi="Calibri" w:cs="Calibri"/>
          <w:spacing w:val="-6"/>
          <w:w w:val="105"/>
          <w:sz w:val="20"/>
          <w:szCs w:val="20"/>
        </w:rPr>
        <w:t xml:space="preserve">essere una società/un’associazione sportiva dilettantistica/un ente </w:t>
      </w:r>
      <w:r w:rsidRPr="00083CF4">
        <w:rPr>
          <w:rFonts w:ascii="Calibri" w:hAnsi="Calibri" w:cs="Calibri"/>
          <w:spacing w:val="-6"/>
          <w:w w:val="105"/>
          <w:sz w:val="20"/>
          <w:szCs w:val="20"/>
        </w:rPr>
        <w:t>di promozione sportiva</w:t>
      </w:r>
      <w:r>
        <w:rPr>
          <w:rFonts w:ascii="Calibri" w:hAnsi="Calibri" w:cs="Calibri"/>
          <w:spacing w:val="-6"/>
          <w:w w:val="105"/>
          <w:sz w:val="20"/>
          <w:szCs w:val="20"/>
        </w:rPr>
        <w:t xml:space="preserve">/un’associazione </w:t>
      </w:r>
      <w:r w:rsidRPr="00083CF4">
        <w:rPr>
          <w:rFonts w:ascii="Calibri" w:hAnsi="Calibri" w:cs="Calibri"/>
          <w:spacing w:val="-6"/>
          <w:w w:val="105"/>
          <w:sz w:val="20"/>
          <w:szCs w:val="20"/>
        </w:rPr>
        <w:t>di discipline sportive associate</w:t>
      </w:r>
      <w:r>
        <w:rPr>
          <w:rFonts w:ascii="Calibri" w:hAnsi="Calibri" w:cs="Calibri"/>
          <w:spacing w:val="-6"/>
          <w:w w:val="105"/>
          <w:sz w:val="20"/>
          <w:szCs w:val="20"/>
        </w:rPr>
        <w:t>/una Federazione Sportiva Nazionale</w:t>
      </w:r>
      <w:r w:rsidR="00DF0A5A">
        <w:rPr>
          <w:rFonts w:ascii="Calibri" w:hAnsi="Calibri" w:cs="Calibri"/>
          <w:spacing w:val="-6"/>
          <w:w w:val="105"/>
          <w:sz w:val="20"/>
          <w:szCs w:val="20"/>
        </w:rPr>
        <w:t>,</w:t>
      </w:r>
      <w:r>
        <w:rPr>
          <w:rFonts w:ascii="Calibri" w:hAnsi="Calibri" w:cs="Calibri"/>
          <w:spacing w:val="-6"/>
          <w:w w:val="105"/>
          <w:sz w:val="20"/>
          <w:szCs w:val="20"/>
        </w:rPr>
        <w:t xml:space="preserve"> </w:t>
      </w:r>
      <w:r w:rsidRPr="00083CF4">
        <w:rPr>
          <w:rFonts w:ascii="Calibri" w:hAnsi="Calibri" w:cs="Calibri"/>
          <w:b/>
          <w:spacing w:val="-6"/>
          <w:w w:val="105"/>
          <w:sz w:val="20"/>
          <w:szCs w:val="20"/>
          <w:u w:val="single"/>
        </w:rPr>
        <w:t>senza fini di lucro</w:t>
      </w:r>
      <w:r>
        <w:rPr>
          <w:rFonts w:ascii="Calibri" w:hAnsi="Calibri" w:cs="Calibri"/>
          <w:spacing w:val="-6"/>
          <w:w w:val="105"/>
          <w:sz w:val="20"/>
          <w:szCs w:val="20"/>
        </w:rPr>
        <w:t>;</w:t>
      </w:r>
    </w:p>
    <w:p w14:paraId="3E775A0D" w14:textId="34F94399" w:rsidR="00B80910" w:rsidRDefault="00B80910" w:rsidP="00B80910">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che l’impresa è iscritta nel registro delle imprese tenuto dalla C.C.I.A.A. di ………..……………………………;</w:t>
      </w:r>
    </w:p>
    <w:p w14:paraId="59A32769" w14:textId="000060BA" w:rsidR="00083CF4" w:rsidRPr="00B80910" w:rsidRDefault="00083CF4" w:rsidP="00083CF4">
      <w:pPr>
        <w:pStyle w:val="Corpotesto"/>
        <w:numPr>
          <w:ilvl w:val="0"/>
          <w:numId w:val="1"/>
        </w:numPr>
        <w:spacing w:before="240" w:line="276" w:lineRule="auto"/>
        <w:ind w:left="111" w:hanging="284"/>
        <w:rPr>
          <w:rFonts w:ascii="Calibri" w:hAnsi="Calibri" w:cs="Calibri"/>
          <w:spacing w:val="-6"/>
          <w:w w:val="105"/>
          <w:sz w:val="20"/>
          <w:szCs w:val="20"/>
        </w:rPr>
      </w:pPr>
      <w:r>
        <w:rPr>
          <w:rFonts w:ascii="Calibri" w:hAnsi="Calibri" w:cs="Calibri"/>
          <w:spacing w:val="-6"/>
          <w:w w:val="105"/>
          <w:sz w:val="20"/>
          <w:szCs w:val="20"/>
        </w:rPr>
        <w:t xml:space="preserve">di essere affiliato alla seguente </w:t>
      </w:r>
      <w:r w:rsidRPr="00083CF4">
        <w:rPr>
          <w:rFonts w:ascii="Calibri" w:hAnsi="Calibri" w:cs="Calibri"/>
          <w:spacing w:val="-6"/>
          <w:w w:val="105"/>
          <w:sz w:val="20"/>
          <w:szCs w:val="20"/>
        </w:rPr>
        <w:t>Federazione Sportiva Nazionale</w:t>
      </w:r>
      <w:r>
        <w:rPr>
          <w:rFonts w:ascii="Calibri" w:hAnsi="Calibri" w:cs="Calibri"/>
          <w:spacing w:val="-6"/>
          <w:w w:val="105"/>
          <w:sz w:val="20"/>
          <w:szCs w:val="20"/>
        </w:rPr>
        <w:t>/</w:t>
      </w:r>
      <w:r w:rsidR="00DF0A5A">
        <w:rPr>
          <w:rFonts w:ascii="Calibri" w:hAnsi="Calibri" w:cs="Calibri"/>
          <w:spacing w:val="-6"/>
          <w:w w:val="105"/>
          <w:sz w:val="20"/>
          <w:szCs w:val="20"/>
        </w:rPr>
        <w:t>Ente di promozione sportiva riconosciuto dal CONI</w:t>
      </w:r>
      <w:r>
        <w:rPr>
          <w:rFonts w:ascii="Calibri" w:hAnsi="Calibri" w:cs="Calibri"/>
          <w:spacing w:val="-6"/>
          <w:w w:val="105"/>
          <w:sz w:val="20"/>
          <w:szCs w:val="20"/>
        </w:rPr>
        <w:t>: ……………………………………………………………………………………….;</w:t>
      </w:r>
    </w:p>
    <w:p w14:paraId="5C11471A" w14:textId="77777777" w:rsidR="00083CF4" w:rsidRPr="00B80910" w:rsidRDefault="00083CF4" w:rsidP="00083CF4">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 xml:space="preserve">di non essere incorso in gravi inadempienze in un precedente rapporto con l’Amministrazione comunale nella gestione degli impianti sportivi comunali; </w:t>
      </w:r>
    </w:p>
    <w:p w14:paraId="1DE19D9E" w14:textId="77777777" w:rsidR="00083CF4" w:rsidRPr="00B80910" w:rsidRDefault="00083CF4" w:rsidP="00083CF4">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non risultare moroso nei confronti dell’Amministrazione comunale, ovvero di essere moroso nei confronti dell’Amministrazione e di allegare alla presente congruo piano di rientro;</w:t>
      </w:r>
    </w:p>
    <w:p w14:paraId="76BE5219" w14:textId="28CFC090" w:rsidR="00B80910" w:rsidRPr="00B80910" w:rsidRDefault="00B80910" w:rsidP="00083CF4">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 xml:space="preserve">di aver preso completa conoscenza dell’Avviso </w:t>
      </w:r>
      <w:r w:rsidR="00083CF4">
        <w:rPr>
          <w:rFonts w:ascii="Calibri" w:hAnsi="Calibri" w:cs="Calibri"/>
          <w:spacing w:val="-6"/>
          <w:w w:val="105"/>
          <w:sz w:val="20"/>
          <w:szCs w:val="20"/>
        </w:rPr>
        <w:t xml:space="preserve">e del Capitolato </w:t>
      </w:r>
      <w:r w:rsidRPr="00B80910">
        <w:rPr>
          <w:rFonts w:ascii="Calibri" w:hAnsi="Calibri" w:cs="Calibri"/>
          <w:spacing w:val="-6"/>
          <w:w w:val="105"/>
          <w:sz w:val="20"/>
          <w:szCs w:val="20"/>
        </w:rPr>
        <w:t>di cui all’oggetto e di accertarne integralmente il contenuto senza eccezioni né riserve;</w:t>
      </w:r>
    </w:p>
    <w:p w14:paraId="7E6089CE" w14:textId="77777777" w:rsidR="00B80910" w:rsidRPr="00B80910" w:rsidRDefault="00B80910" w:rsidP="00083CF4">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di essere informato e accettare che i dati personali raccolti saranno trattati, anche con strumenti informatici, esclusivamente nell’ambito dei procedimenti indetti nell’Avviso di cui in oggetto;</w:t>
      </w:r>
    </w:p>
    <w:p w14:paraId="795FD291" w14:textId="77777777" w:rsidR="00B80910" w:rsidRPr="00B80910" w:rsidRDefault="00B80910" w:rsidP="00B80910">
      <w:pPr>
        <w:pStyle w:val="Corpotesto"/>
        <w:spacing w:before="240" w:after="240" w:line="276" w:lineRule="auto"/>
        <w:ind w:left="111"/>
        <w:rPr>
          <w:rFonts w:ascii="Calibri" w:hAnsi="Calibri" w:cs="Calibri"/>
          <w:b/>
          <w:spacing w:val="-6"/>
          <w:w w:val="105"/>
          <w:sz w:val="20"/>
          <w:szCs w:val="20"/>
        </w:rPr>
      </w:pPr>
    </w:p>
    <w:p w14:paraId="6C1DFD9C" w14:textId="669E7F47" w:rsid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Luogo e Data ……………………………….</w:t>
      </w:r>
    </w:p>
    <w:p w14:paraId="6985C6FE" w14:textId="4C2FF64F" w:rsidR="00083CF4" w:rsidRDefault="00083CF4" w:rsidP="00B80910">
      <w:pPr>
        <w:pStyle w:val="Corpotesto"/>
        <w:spacing w:before="240" w:after="240" w:line="276" w:lineRule="auto"/>
        <w:ind w:left="111"/>
        <w:rPr>
          <w:rFonts w:ascii="Calibri" w:hAnsi="Calibri" w:cs="Calibri"/>
          <w:spacing w:val="-6"/>
          <w:w w:val="105"/>
          <w:sz w:val="20"/>
          <w:szCs w:val="20"/>
        </w:rPr>
      </w:pPr>
    </w:p>
    <w:p w14:paraId="67090E16" w14:textId="77777777" w:rsidR="00083CF4" w:rsidRPr="00B80910" w:rsidRDefault="00083CF4" w:rsidP="00B80910">
      <w:pPr>
        <w:pStyle w:val="Corpotesto"/>
        <w:spacing w:before="240" w:after="240" w:line="276" w:lineRule="auto"/>
        <w:ind w:left="111"/>
        <w:rPr>
          <w:rFonts w:ascii="Calibri" w:hAnsi="Calibri" w:cs="Calibri"/>
          <w:spacing w:val="-6"/>
          <w:w w:val="105"/>
          <w:sz w:val="20"/>
          <w:szCs w:val="20"/>
        </w:rPr>
      </w:pPr>
    </w:p>
    <w:p w14:paraId="55972A1B" w14:textId="77777777" w:rsidR="00B80910" w:rsidRPr="00B80910" w:rsidRDefault="00B80910" w:rsidP="00B80910">
      <w:pPr>
        <w:pStyle w:val="Corpotesto"/>
        <w:spacing w:before="240" w:after="240" w:line="276" w:lineRule="auto"/>
        <w:ind w:left="4820"/>
        <w:jc w:val="center"/>
        <w:rPr>
          <w:rFonts w:ascii="Calibri" w:hAnsi="Calibri" w:cs="Calibri"/>
          <w:b/>
          <w:spacing w:val="-6"/>
          <w:w w:val="105"/>
          <w:sz w:val="20"/>
          <w:szCs w:val="20"/>
        </w:rPr>
      </w:pPr>
      <w:r w:rsidRPr="00B80910">
        <w:rPr>
          <w:rFonts w:ascii="Calibri" w:hAnsi="Calibri" w:cs="Calibri"/>
          <w:b/>
          <w:spacing w:val="-6"/>
          <w:w w:val="105"/>
          <w:sz w:val="20"/>
          <w:szCs w:val="20"/>
        </w:rPr>
        <w:t>FIRMA (timbro e firma)</w:t>
      </w:r>
    </w:p>
    <w:p w14:paraId="23371EF5" w14:textId="77777777" w:rsidR="00B80910" w:rsidRPr="00B80910" w:rsidRDefault="00B80910" w:rsidP="00B80910">
      <w:pPr>
        <w:pStyle w:val="Corpotesto"/>
        <w:spacing w:before="240" w:after="240" w:line="276" w:lineRule="auto"/>
        <w:ind w:left="4820"/>
        <w:jc w:val="center"/>
        <w:rPr>
          <w:rFonts w:ascii="Calibri" w:hAnsi="Calibri" w:cs="Calibri"/>
          <w:b/>
          <w:spacing w:val="-6"/>
          <w:w w:val="105"/>
          <w:sz w:val="20"/>
          <w:szCs w:val="20"/>
        </w:rPr>
      </w:pPr>
      <w:r w:rsidRPr="00B80910">
        <w:rPr>
          <w:rFonts w:ascii="Calibri" w:hAnsi="Calibri" w:cs="Calibri"/>
          <w:b/>
          <w:spacing w:val="-6"/>
          <w:w w:val="105"/>
          <w:sz w:val="20"/>
          <w:szCs w:val="20"/>
        </w:rPr>
        <w:t>……………………………………………….</w:t>
      </w:r>
    </w:p>
    <w:p w14:paraId="14AB6BFB" w14:textId="77777777" w:rsidR="00B80910" w:rsidRPr="00B80910" w:rsidRDefault="00B80910" w:rsidP="00B80910">
      <w:pPr>
        <w:pStyle w:val="Corpotesto"/>
        <w:spacing w:line="276" w:lineRule="auto"/>
        <w:ind w:left="111"/>
        <w:rPr>
          <w:rFonts w:ascii="Calibri" w:hAnsi="Calibri" w:cs="Calibri"/>
          <w:spacing w:val="-6"/>
          <w:w w:val="105"/>
          <w:sz w:val="20"/>
          <w:szCs w:val="20"/>
        </w:rPr>
      </w:pPr>
    </w:p>
    <w:p w14:paraId="1943A36F" w14:textId="77777777" w:rsidR="00643730" w:rsidRDefault="00643730" w:rsidP="00B80910">
      <w:pPr>
        <w:pStyle w:val="Corpotesto"/>
        <w:spacing w:line="276" w:lineRule="auto"/>
        <w:ind w:left="111"/>
        <w:rPr>
          <w:rFonts w:ascii="Calibri" w:hAnsi="Calibri" w:cs="Calibri"/>
          <w:spacing w:val="-6"/>
          <w:w w:val="105"/>
          <w:sz w:val="20"/>
          <w:szCs w:val="20"/>
        </w:rPr>
      </w:pPr>
    </w:p>
    <w:p w14:paraId="3630549D" w14:textId="77777777" w:rsidR="00643730" w:rsidRDefault="00643730" w:rsidP="00B80910">
      <w:pPr>
        <w:pStyle w:val="Corpotesto"/>
        <w:spacing w:line="276" w:lineRule="auto"/>
        <w:ind w:left="111"/>
        <w:rPr>
          <w:rFonts w:ascii="Calibri" w:hAnsi="Calibri" w:cs="Calibri"/>
          <w:spacing w:val="-6"/>
          <w:w w:val="105"/>
          <w:sz w:val="20"/>
          <w:szCs w:val="20"/>
        </w:rPr>
      </w:pPr>
    </w:p>
    <w:p w14:paraId="0F5A40E5" w14:textId="52E1A97F" w:rsidR="00B80910" w:rsidRPr="00B80910" w:rsidRDefault="00B80910" w:rsidP="00B80910">
      <w:pPr>
        <w:pStyle w:val="Corpotesto"/>
        <w:spacing w:line="276" w:lineRule="auto"/>
        <w:ind w:left="111"/>
        <w:rPr>
          <w:rFonts w:ascii="Calibri" w:hAnsi="Calibri" w:cs="Calibri"/>
          <w:spacing w:val="-6"/>
          <w:w w:val="105"/>
          <w:sz w:val="20"/>
          <w:szCs w:val="20"/>
        </w:rPr>
      </w:pPr>
      <w:r w:rsidRPr="00B80910">
        <w:rPr>
          <w:rFonts w:ascii="Calibri" w:hAnsi="Calibri" w:cs="Calibri"/>
          <w:spacing w:val="-6"/>
          <w:w w:val="105"/>
          <w:sz w:val="20"/>
          <w:szCs w:val="20"/>
        </w:rPr>
        <w:t>Allegati:</w:t>
      </w:r>
    </w:p>
    <w:p w14:paraId="14785A53" w14:textId="4CAA7314" w:rsidR="00B80910" w:rsidRDefault="00B80910" w:rsidP="00083CF4">
      <w:pPr>
        <w:pStyle w:val="Corpotesto"/>
        <w:numPr>
          <w:ilvl w:val="0"/>
          <w:numId w:val="4"/>
        </w:numPr>
        <w:spacing w:line="276" w:lineRule="auto"/>
        <w:rPr>
          <w:rFonts w:ascii="Calibri" w:hAnsi="Calibri" w:cs="Calibri"/>
          <w:spacing w:val="-6"/>
          <w:w w:val="105"/>
          <w:sz w:val="20"/>
          <w:szCs w:val="20"/>
        </w:rPr>
      </w:pPr>
      <w:r w:rsidRPr="00B80910">
        <w:rPr>
          <w:rFonts w:ascii="Calibri" w:hAnsi="Calibri" w:cs="Calibri"/>
          <w:spacing w:val="-6"/>
          <w:w w:val="105"/>
          <w:sz w:val="20"/>
          <w:szCs w:val="20"/>
        </w:rPr>
        <w:t>fotocopia documento di identità del sottoscrittore</w:t>
      </w:r>
    </w:p>
    <w:p w14:paraId="60FC5DE1" w14:textId="0BF8559F" w:rsidR="00083CF4" w:rsidRPr="00B80910" w:rsidRDefault="00083CF4" w:rsidP="00083CF4">
      <w:pPr>
        <w:pStyle w:val="Corpotesto"/>
        <w:numPr>
          <w:ilvl w:val="0"/>
          <w:numId w:val="4"/>
        </w:numPr>
        <w:spacing w:line="276" w:lineRule="auto"/>
        <w:rPr>
          <w:rFonts w:ascii="Calibri" w:hAnsi="Calibri" w:cs="Calibri"/>
          <w:spacing w:val="-6"/>
          <w:w w:val="105"/>
          <w:sz w:val="20"/>
          <w:szCs w:val="20"/>
        </w:rPr>
      </w:pPr>
      <w:r>
        <w:rPr>
          <w:rFonts w:ascii="Calibri" w:hAnsi="Calibri" w:cs="Calibri"/>
          <w:spacing w:val="-6"/>
          <w:w w:val="105"/>
          <w:sz w:val="20"/>
          <w:szCs w:val="20"/>
        </w:rPr>
        <w:t>Eventuale piano di rientro in caso di morosità nei confronti dell’Amministrazione comunale</w:t>
      </w:r>
    </w:p>
    <w:p w14:paraId="78DF4125" w14:textId="494461CE" w:rsidR="00D73BA6" w:rsidRPr="00B80910" w:rsidRDefault="00D73BA6" w:rsidP="00B80910">
      <w:pPr>
        <w:pStyle w:val="Corpotesto"/>
        <w:spacing w:line="276" w:lineRule="auto"/>
        <w:ind w:left="111"/>
        <w:rPr>
          <w:rFonts w:ascii="Calibri" w:hAnsi="Calibri" w:cs="Calibri"/>
          <w:spacing w:val="-6"/>
          <w:w w:val="105"/>
          <w:sz w:val="20"/>
          <w:szCs w:val="20"/>
        </w:rPr>
      </w:pPr>
    </w:p>
    <w:sectPr w:rsidR="00D73BA6" w:rsidRPr="00B80910" w:rsidSect="00B80910">
      <w:headerReference w:type="default" r:id="rId8"/>
      <w:footerReference w:type="default" r:id="rId9"/>
      <w:headerReference w:type="first" r:id="rId10"/>
      <w:footerReference w:type="first" r:id="rId11"/>
      <w:pgSz w:w="11906" w:h="16838" w:code="9"/>
      <w:pgMar w:top="720" w:right="720" w:bottom="720" w:left="720" w:header="567"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0E4B8" w14:textId="77777777" w:rsidR="00707A4F" w:rsidRDefault="00707A4F" w:rsidP="00B80910">
      <w:pPr>
        <w:spacing w:after="0"/>
      </w:pPr>
      <w:r>
        <w:separator/>
      </w:r>
    </w:p>
  </w:endnote>
  <w:endnote w:type="continuationSeparator" w:id="0">
    <w:p w14:paraId="580B1564" w14:textId="77777777" w:rsidR="00707A4F" w:rsidRDefault="00707A4F" w:rsidP="00B809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6748" w14:textId="77777777" w:rsidR="00452AB2" w:rsidRPr="009D4F63" w:rsidRDefault="00452AB2" w:rsidP="009D4F63">
    <w:pPr>
      <w:pStyle w:val="Pidipagina"/>
      <w:rPr>
        <w:rFonts w:ascii="Tahoma" w:hAnsi="Tahoma" w:cs="Tahoma"/>
        <w:sz w:val="18"/>
        <w:szCs w:val="10"/>
      </w:rPr>
    </w:pPr>
  </w:p>
  <w:p w14:paraId="73E50D58" w14:textId="77777777" w:rsidR="00452AB2" w:rsidRPr="0006038C" w:rsidRDefault="00452AB2" w:rsidP="006149C4">
    <w:pPr>
      <w:pStyle w:val="Pidipagina"/>
      <w:jc w:val="center"/>
      <w:rPr>
        <w:color w:val="033E7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A3C4" w14:textId="77777777" w:rsidR="00452AB2" w:rsidRDefault="00453C51" w:rsidP="006F3876">
    <w:pPr>
      <w:pStyle w:val="Pidipagina"/>
      <w:jc w:val="center"/>
      <w:rPr>
        <w:sz w:val="6"/>
        <w:szCs w:val="16"/>
      </w:rPr>
    </w:pPr>
    <w:r>
      <w:rPr>
        <w:noProof/>
        <w:sz w:val="6"/>
        <w:szCs w:val="16"/>
      </w:rPr>
      <w:drawing>
        <wp:inline distT="0" distB="0" distL="0" distR="0" wp14:anchorId="694CE81D" wp14:editId="46719DF7">
          <wp:extent cx="5615940" cy="2286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eparatore alto.png"/>
                  <pic:cNvPicPr/>
                </pic:nvPicPr>
                <pic:blipFill>
                  <a:blip r:embed="rId1">
                    <a:extLst>
                      <a:ext uri="{28A0092B-C50C-407E-A947-70E740481C1C}">
                        <a14:useLocalDpi xmlns:a14="http://schemas.microsoft.com/office/drawing/2010/main" val="0"/>
                      </a:ext>
                    </a:extLst>
                  </a:blip>
                  <a:stretch>
                    <a:fillRect/>
                  </a:stretch>
                </pic:blipFill>
                <pic:spPr>
                  <a:xfrm>
                    <a:off x="0" y="0"/>
                    <a:ext cx="5615940" cy="22860"/>
                  </a:xfrm>
                  <a:prstGeom prst="rect">
                    <a:avLst/>
                  </a:prstGeom>
                </pic:spPr>
              </pic:pic>
            </a:graphicData>
          </a:graphic>
        </wp:inline>
      </w:drawing>
    </w:r>
  </w:p>
  <w:p w14:paraId="16F65B24" w14:textId="77777777" w:rsidR="00452AB2" w:rsidRPr="000670AE" w:rsidRDefault="00452AB2" w:rsidP="006F3876">
    <w:pPr>
      <w:pStyle w:val="Pidipagina"/>
      <w:jc w:val="center"/>
      <w:rPr>
        <w:sz w:val="6"/>
        <w:szCs w:val="16"/>
      </w:rPr>
    </w:pPr>
  </w:p>
  <w:p w14:paraId="04132BC1" w14:textId="77777777" w:rsidR="00452AB2" w:rsidRDefault="00453C51" w:rsidP="00756C65">
    <w:pPr>
      <w:pStyle w:val="Pidipagina"/>
      <w:jc w:val="center"/>
      <w:rPr>
        <w:sz w:val="16"/>
        <w:szCs w:val="16"/>
      </w:rPr>
    </w:pPr>
    <w:r w:rsidRPr="00672671">
      <w:rPr>
        <w:noProof/>
        <w:sz w:val="16"/>
        <w:szCs w:val="16"/>
      </w:rPr>
      <w:drawing>
        <wp:inline distT="0" distB="0" distL="0" distR="0" wp14:anchorId="0FC5E91F" wp14:editId="368CFC51">
          <wp:extent cx="701999" cy="501240"/>
          <wp:effectExtent l="0" t="0" r="3175"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701999" cy="501240"/>
                  </a:xfrm>
                  <a:prstGeom prst="rect">
                    <a:avLst/>
                  </a:prstGeom>
                  <a:noFill/>
                  <a:ln>
                    <a:noFill/>
                  </a:ln>
                </pic:spPr>
              </pic:pic>
            </a:graphicData>
          </a:graphic>
        </wp:inline>
      </w:drawing>
    </w:r>
  </w:p>
  <w:p w14:paraId="6E823D03" w14:textId="77777777" w:rsidR="00452AB2" w:rsidRPr="00D771E0" w:rsidRDefault="00452AB2" w:rsidP="00756C65">
    <w:pPr>
      <w:pStyle w:val="Pidipagina"/>
      <w:jc w:val="center"/>
      <w:rPr>
        <w:sz w:val="6"/>
        <w:szCs w:val="16"/>
      </w:rPr>
    </w:pPr>
  </w:p>
  <w:p w14:paraId="156B9B3F" w14:textId="77777777" w:rsidR="00452AB2" w:rsidRPr="007124B5" w:rsidRDefault="00453C51" w:rsidP="00567A92">
    <w:pPr>
      <w:pStyle w:val="Pidipagina"/>
      <w:jc w:val="center"/>
      <w:rPr>
        <w:color w:val="033E76"/>
        <w:sz w:val="16"/>
        <w:szCs w:val="16"/>
      </w:rPr>
    </w:pPr>
    <w:r>
      <w:rPr>
        <w:color w:val="033E76"/>
        <w:sz w:val="16"/>
        <w:szCs w:val="16"/>
      </w:rPr>
      <w:t>Via Baiamonti, 6 - 00195 Roma - Italia | Tel. 06 3876 8797</w:t>
    </w:r>
    <w:r w:rsidRPr="007124B5">
      <w:rPr>
        <w:color w:val="033E76"/>
        <w:sz w:val="16"/>
        <w:szCs w:val="16"/>
      </w:rPr>
      <w:t xml:space="preserve"> - 06 3876 </w:t>
    </w:r>
    <w:r>
      <w:rPr>
        <w:color w:val="033E76"/>
        <w:sz w:val="16"/>
        <w:szCs w:val="16"/>
      </w:rPr>
      <w:t>8798</w:t>
    </w:r>
    <w:r w:rsidRPr="007124B5">
      <w:rPr>
        <w:color w:val="033E76"/>
        <w:sz w:val="16"/>
        <w:szCs w:val="16"/>
      </w:rPr>
      <w:t xml:space="preserve">  </w:t>
    </w:r>
  </w:p>
  <w:p w14:paraId="5C2F7CCD" w14:textId="77777777" w:rsidR="00452AB2" w:rsidRPr="007124B5" w:rsidRDefault="00453C51" w:rsidP="00567A92">
    <w:pPr>
      <w:pStyle w:val="Pidipagina"/>
      <w:jc w:val="center"/>
      <w:rPr>
        <w:color w:val="033E76"/>
        <w:sz w:val="16"/>
        <w:szCs w:val="16"/>
      </w:rPr>
    </w:pPr>
    <w:r w:rsidRPr="007124B5">
      <w:rPr>
        <w:color w:val="033E76"/>
        <w:sz w:val="16"/>
        <w:szCs w:val="16"/>
      </w:rPr>
      <w:t xml:space="preserve">e-mail: </w:t>
    </w:r>
    <w:hyperlink r:id="rId3" w:history="1">
      <w:r w:rsidRPr="00696A71">
        <w:rPr>
          <w:rStyle w:val="Collegamentoipertestuale"/>
          <w:sz w:val="16"/>
          <w:szCs w:val="16"/>
        </w:rPr>
        <w:t>direzionegenerale.gestioneaagg@corteconti.it</w:t>
      </w:r>
    </w:hyperlink>
    <w:r w:rsidRPr="007124B5">
      <w:rPr>
        <w:color w:val="033E76"/>
        <w:sz w:val="16"/>
        <w:szCs w:val="16"/>
      </w:rPr>
      <w:t xml:space="preserve">  |  pec: </w:t>
    </w:r>
    <w:r w:rsidRPr="007124B5">
      <w:rPr>
        <w:rStyle w:val="Collegamentoipertestuale"/>
        <w:color w:val="033E76"/>
        <w:sz w:val="16"/>
        <w:szCs w:val="16"/>
      </w:rPr>
      <w:t xml:space="preserve"> </w:t>
    </w:r>
    <w:r>
      <w:rPr>
        <w:rStyle w:val="Collegamentoipertestuale"/>
        <w:color w:val="033E76"/>
        <w:sz w:val="16"/>
        <w:szCs w:val="16"/>
      </w:rPr>
      <w:t>aagg.direzionegenerale</w:t>
    </w:r>
    <w:hyperlink r:id="rId4" w:history="1">
      <w:r w:rsidRPr="007124B5">
        <w:rPr>
          <w:rStyle w:val="Collegamentoipertestuale"/>
          <w:color w:val="033E76"/>
          <w:sz w:val="16"/>
          <w:szCs w:val="16"/>
        </w:rPr>
        <w:t>@corteconticert.it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8A628" w14:textId="77777777" w:rsidR="00707A4F" w:rsidRDefault="00707A4F" w:rsidP="00B80910">
      <w:pPr>
        <w:spacing w:after="0"/>
      </w:pPr>
      <w:r>
        <w:separator/>
      </w:r>
    </w:p>
  </w:footnote>
  <w:footnote w:type="continuationSeparator" w:id="0">
    <w:p w14:paraId="661FAEBC" w14:textId="77777777" w:rsidR="00707A4F" w:rsidRDefault="00707A4F" w:rsidP="00B809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84CF2" w14:textId="77777777" w:rsidR="00452AB2" w:rsidRPr="003E6D13" w:rsidRDefault="00452AB2" w:rsidP="006550FB">
    <w:pPr>
      <w:pStyle w:val="Intestazione"/>
      <w:tabs>
        <w:tab w:val="clear" w:pos="4819"/>
        <w:tab w:val="clear" w:pos="9638"/>
      </w:tabs>
      <w:rPr>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37C7F" w14:textId="77777777" w:rsidR="00452AB2" w:rsidRPr="006550FB" w:rsidRDefault="00452AB2" w:rsidP="006550FB">
    <w:pPr>
      <w:pStyle w:val="Intestazione"/>
      <w:tabs>
        <w:tab w:val="clear" w:pos="4819"/>
        <w:tab w:val="clear" w:pos="963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C64A0"/>
    <w:multiLevelType w:val="hybridMultilevel"/>
    <w:tmpl w:val="9948D2B2"/>
    <w:lvl w:ilvl="0" w:tplc="E82A1DD4">
      <w:numFmt w:val="bullet"/>
      <w:lvlText w:val="-"/>
      <w:lvlJc w:val="left"/>
      <w:pPr>
        <w:ind w:left="711" w:hanging="600"/>
      </w:pPr>
      <w:rPr>
        <w:rFonts w:ascii="Calibri" w:eastAsia="Cambria" w:hAnsi="Calibri" w:cs="Calibri" w:hint="default"/>
      </w:rPr>
    </w:lvl>
    <w:lvl w:ilvl="1" w:tplc="04100003" w:tentative="1">
      <w:start w:val="1"/>
      <w:numFmt w:val="bullet"/>
      <w:lvlText w:val="o"/>
      <w:lvlJc w:val="left"/>
      <w:pPr>
        <w:ind w:left="1191" w:hanging="360"/>
      </w:pPr>
      <w:rPr>
        <w:rFonts w:ascii="Courier New" w:hAnsi="Courier New" w:cs="Courier New" w:hint="default"/>
      </w:rPr>
    </w:lvl>
    <w:lvl w:ilvl="2" w:tplc="04100005" w:tentative="1">
      <w:start w:val="1"/>
      <w:numFmt w:val="bullet"/>
      <w:lvlText w:val=""/>
      <w:lvlJc w:val="left"/>
      <w:pPr>
        <w:ind w:left="1911" w:hanging="360"/>
      </w:pPr>
      <w:rPr>
        <w:rFonts w:ascii="Wingdings" w:hAnsi="Wingdings" w:hint="default"/>
      </w:rPr>
    </w:lvl>
    <w:lvl w:ilvl="3" w:tplc="04100001" w:tentative="1">
      <w:start w:val="1"/>
      <w:numFmt w:val="bullet"/>
      <w:lvlText w:val=""/>
      <w:lvlJc w:val="left"/>
      <w:pPr>
        <w:ind w:left="2631" w:hanging="360"/>
      </w:pPr>
      <w:rPr>
        <w:rFonts w:ascii="Symbol" w:hAnsi="Symbol" w:hint="default"/>
      </w:rPr>
    </w:lvl>
    <w:lvl w:ilvl="4" w:tplc="04100003" w:tentative="1">
      <w:start w:val="1"/>
      <w:numFmt w:val="bullet"/>
      <w:lvlText w:val="o"/>
      <w:lvlJc w:val="left"/>
      <w:pPr>
        <w:ind w:left="3351" w:hanging="360"/>
      </w:pPr>
      <w:rPr>
        <w:rFonts w:ascii="Courier New" w:hAnsi="Courier New" w:cs="Courier New" w:hint="default"/>
      </w:rPr>
    </w:lvl>
    <w:lvl w:ilvl="5" w:tplc="04100005" w:tentative="1">
      <w:start w:val="1"/>
      <w:numFmt w:val="bullet"/>
      <w:lvlText w:val=""/>
      <w:lvlJc w:val="left"/>
      <w:pPr>
        <w:ind w:left="4071" w:hanging="360"/>
      </w:pPr>
      <w:rPr>
        <w:rFonts w:ascii="Wingdings" w:hAnsi="Wingdings" w:hint="default"/>
      </w:rPr>
    </w:lvl>
    <w:lvl w:ilvl="6" w:tplc="04100001" w:tentative="1">
      <w:start w:val="1"/>
      <w:numFmt w:val="bullet"/>
      <w:lvlText w:val=""/>
      <w:lvlJc w:val="left"/>
      <w:pPr>
        <w:ind w:left="4791" w:hanging="360"/>
      </w:pPr>
      <w:rPr>
        <w:rFonts w:ascii="Symbol" w:hAnsi="Symbol" w:hint="default"/>
      </w:rPr>
    </w:lvl>
    <w:lvl w:ilvl="7" w:tplc="04100003" w:tentative="1">
      <w:start w:val="1"/>
      <w:numFmt w:val="bullet"/>
      <w:lvlText w:val="o"/>
      <w:lvlJc w:val="left"/>
      <w:pPr>
        <w:ind w:left="5511" w:hanging="360"/>
      </w:pPr>
      <w:rPr>
        <w:rFonts w:ascii="Courier New" w:hAnsi="Courier New" w:cs="Courier New" w:hint="default"/>
      </w:rPr>
    </w:lvl>
    <w:lvl w:ilvl="8" w:tplc="04100005" w:tentative="1">
      <w:start w:val="1"/>
      <w:numFmt w:val="bullet"/>
      <w:lvlText w:val=""/>
      <w:lvlJc w:val="left"/>
      <w:pPr>
        <w:ind w:left="6231" w:hanging="360"/>
      </w:pPr>
      <w:rPr>
        <w:rFonts w:ascii="Wingdings" w:hAnsi="Wingdings" w:hint="default"/>
      </w:rPr>
    </w:lvl>
  </w:abstractNum>
  <w:abstractNum w:abstractNumId="1" w15:restartNumberingAfterBreak="0">
    <w:nsid w:val="351E0891"/>
    <w:multiLevelType w:val="hybridMultilevel"/>
    <w:tmpl w:val="CA26C05E"/>
    <w:lvl w:ilvl="0" w:tplc="04100001">
      <w:start w:val="1"/>
      <w:numFmt w:val="bullet"/>
      <w:lvlText w:val=""/>
      <w:lvlJc w:val="left"/>
      <w:pPr>
        <w:ind w:left="831" w:hanging="360"/>
      </w:pPr>
      <w:rPr>
        <w:rFonts w:ascii="Symbol" w:hAnsi="Symbol"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2" w15:restartNumberingAfterBreak="0">
    <w:nsid w:val="420D20D1"/>
    <w:multiLevelType w:val="hybridMultilevel"/>
    <w:tmpl w:val="29C4D36E"/>
    <w:lvl w:ilvl="0" w:tplc="219A90E6">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3" w15:restartNumberingAfterBreak="0">
    <w:nsid w:val="56F673C6"/>
    <w:multiLevelType w:val="hybridMultilevel"/>
    <w:tmpl w:val="98FEE006"/>
    <w:lvl w:ilvl="0" w:tplc="0410000F">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num w:numId="1" w16cid:durableId="2095587265">
    <w:abstractNumId w:val="3"/>
  </w:num>
  <w:num w:numId="2" w16cid:durableId="341785980">
    <w:abstractNumId w:val="1"/>
  </w:num>
  <w:num w:numId="3" w16cid:durableId="2126730974">
    <w:abstractNumId w:val="0"/>
  </w:num>
  <w:num w:numId="4" w16cid:durableId="487015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10"/>
    <w:rsid w:val="00083CF4"/>
    <w:rsid w:val="000A797F"/>
    <w:rsid w:val="00134C23"/>
    <w:rsid w:val="00282B81"/>
    <w:rsid w:val="00417DD1"/>
    <w:rsid w:val="00452AB2"/>
    <w:rsid w:val="00453C51"/>
    <w:rsid w:val="005B1C58"/>
    <w:rsid w:val="00643730"/>
    <w:rsid w:val="006B1FEB"/>
    <w:rsid w:val="00707A4F"/>
    <w:rsid w:val="00720242"/>
    <w:rsid w:val="0080302D"/>
    <w:rsid w:val="00861B06"/>
    <w:rsid w:val="00884B10"/>
    <w:rsid w:val="008A437A"/>
    <w:rsid w:val="009C0705"/>
    <w:rsid w:val="009D5ACB"/>
    <w:rsid w:val="00B80910"/>
    <w:rsid w:val="00B915AE"/>
    <w:rsid w:val="00BD7C68"/>
    <w:rsid w:val="00CC284E"/>
    <w:rsid w:val="00CE6841"/>
    <w:rsid w:val="00D73BA6"/>
    <w:rsid w:val="00DF0A5A"/>
    <w:rsid w:val="00F327DB"/>
    <w:rsid w:val="00FD7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1703"/>
  <w15:chartTrackingRefBased/>
  <w15:docId w15:val="{37DB38D9-7A7F-498D-997E-641B3C70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0910"/>
    <w:pPr>
      <w:spacing w:after="120" w:line="240" w:lineRule="auto"/>
      <w:jc w:val="both"/>
    </w:pPr>
    <w:rPr>
      <w:rFonts w:ascii="Book Antiqua" w:eastAsiaTheme="minorEastAsia" w:hAnsi="Book Antiqua"/>
      <w:kern w:val="0"/>
      <w:sz w:val="26"/>
      <w:lang w:eastAsia="it-IT"/>
      <w14:ligatures w14:val="none"/>
    </w:rPr>
  </w:style>
  <w:style w:type="paragraph" w:styleId="Titolo1">
    <w:name w:val="heading 1"/>
    <w:basedOn w:val="Normale"/>
    <w:next w:val="Normale"/>
    <w:link w:val="Titolo1Carattere"/>
    <w:uiPriority w:val="9"/>
    <w:qFormat/>
    <w:rsid w:val="00B80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0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091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091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091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09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09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09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09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091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091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091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091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091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09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09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09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09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091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09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091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09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09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0910"/>
    <w:rPr>
      <w:i/>
      <w:iCs/>
      <w:color w:val="404040" w:themeColor="text1" w:themeTint="BF"/>
    </w:rPr>
  </w:style>
  <w:style w:type="paragraph" w:styleId="Paragrafoelenco">
    <w:name w:val="List Paragraph"/>
    <w:basedOn w:val="Normale"/>
    <w:uiPriority w:val="34"/>
    <w:qFormat/>
    <w:rsid w:val="00B80910"/>
    <w:pPr>
      <w:ind w:left="720"/>
      <w:contextualSpacing/>
    </w:pPr>
  </w:style>
  <w:style w:type="character" w:styleId="Enfasiintensa">
    <w:name w:val="Intense Emphasis"/>
    <w:basedOn w:val="Carpredefinitoparagrafo"/>
    <w:uiPriority w:val="21"/>
    <w:qFormat/>
    <w:rsid w:val="00B80910"/>
    <w:rPr>
      <w:i/>
      <w:iCs/>
      <w:color w:val="0F4761" w:themeColor="accent1" w:themeShade="BF"/>
    </w:rPr>
  </w:style>
  <w:style w:type="paragraph" w:styleId="Citazioneintensa">
    <w:name w:val="Intense Quote"/>
    <w:basedOn w:val="Normale"/>
    <w:next w:val="Normale"/>
    <w:link w:val="CitazioneintensaCarattere"/>
    <w:uiPriority w:val="30"/>
    <w:qFormat/>
    <w:rsid w:val="00B80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0910"/>
    <w:rPr>
      <w:i/>
      <w:iCs/>
      <w:color w:val="0F4761" w:themeColor="accent1" w:themeShade="BF"/>
    </w:rPr>
  </w:style>
  <w:style w:type="character" w:styleId="Riferimentointenso">
    <w:name w:val="Intense Reference"/>
    <w:basedOn w:val="Carpredefinitoparagrafo"/>
    <w:uiPriority w:val="32"/>
    <w:qFormat/>
    <w:rsid w:val="00B80910"/>
    <w:rPr>
      <w:b/>
      <w:bCs/>
      <w:smallCaps/>
      <w:color w:val="0F4761" w:themeColor="accent1" w:themeShade="BF"/>
      <w:spacing w:val="5"/>
    </w:rPr>
  </w:style>
  <w:style w:type="paragraph" w:styleId="Intestazione">
    <w:name w:val="header"/>
    <w:basedOn w:val="Normale"/>
    <w:link w:val="IntestazioneCarattere"/>
    <w:uiPriority w:val="99"/>
    <w:unhideWhenUsed/>
    <w:rsid w:val="00B80910"/>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B80910"/>
    <w:rPr>
      <w:rFonts w:ascii="Book Antiqua" w:eastAsiaTheme="minorEastAsia" w:hAnsi="Book Antiqua"/>
      <w:kern w:val="0"/>
      <w:sz w:val="26"/>
      <w:lang w:eastAsia="it-IT"/>
      <w14:ligatures w14:val="none"/>
    </w:rPr>
  </w:style>
  <w:style w:type="paragraph" w:styleId="Pidipagina">
    <w:name w:val="footer"/>
    <w:basedOn w:val="Normale"/>
    <w:link w:val="PidipaginaCarattere"/>
    <w:unhideWhenUsed/>
    <w:rsid w:val="00B80910"/>
    <w:pPr>
      <w:tabs>
        <w:tab w:val="center" w:pos="4819"/>
        <w:tab w:val="right" w:pos="9638"/>
      </w:tabs>
      <w:spacing w:after="0"/>
    </w:pPr>
  </w:style>
  <w:style w:type="character" w:customStyle="1" w:styleId="PidipaginaCarattere">
    <w:name w:val="Piè di pagina Carattere"/>
    <w:basedOn w:val="Carpredefinitoparagrafo"/>
    <w:link w:val="Pidipagina"/>
    <w:rsid w:val="00B80910"/>
    <w:rPr>
      <w:rFonts w:ascii="Book Antiqua" w:eastAsiaTheme="minorEastAsia" w:hAnsi="Book Antiqua"/>
      <w:kern w:val="0"/>
      <w:sz w:val="26"/>
      <w:lang w:eastAsia="it-IT"/>
      <w14:ligatures w14:val="none"/>
    </w:rPr>
  </w:style>
  <w:style w:type="character" w:styleId="Collegamentoipertestuale">
    <w:name w:val="Hyperlink"/>
    <w:basedOn w:val="Carpredefinitoparagrafo"/>
    <w:uiPriority w:val="99"/>
    <w:unhideWhenUsed/>
    <w:rsid w:val="00B80910"/>
    <w:rPr>
      <w:color w:val="467886" w:themeColor="hyperlink"/>
      <w:u w:val="single"/>
    </w:rPr>
  </w:style>
  <w:style w:type="paragraph" w:customStyle="1" w:styleId="Default">
    <w:name w:val="Default"/>
    <w:rsid w:val="00B80910"/>
    <w:pPr>
      <w:autoSpaceDE w:val="0"/>
      <w:autoSpaceDN w:val="0"/>
      <w:adjustRightInd w:val="0"/>
      <w:spacing w:after="0" w:line="240" w:lineRule="auto"/>
    </w:pPr>
    <w:rPr>
      <w:rFonts w:ascii="Book Antiqua" w:eastAsiaTheme="minorEastAsia" w:hAnsi="Book Antiqua" w:cs="Book Antiqua"/>
      <w:color w:val="000000"/>
      <w:kern w:val="0"/>
      <w:sz w:val="24"/>
      <w:szCs w:val="24"/>
      <w:lang w:eastAsia="it-IT"/>
      <w14:ligatures w14:val="none"/>
    </w:rPr>
  </w:style>
  <w:style w:type="paragraph" w:styleId="Corpotesto">
    <w:name w:val="Body Text"/>
    <w:basedOn w:val="Normale"/>
    <w:link w:val="CorpotestoCarattere"/>
    <w:uiPriority w:val="1"/>
    <w:qFormat/>
    <w:rsid w:val="00B80910"/>
    <w:pPr>
      <w:widowControl w:val="0"/>
      <w:autoSpaceDE w:val="0"/>
      <w:autoSpaceDN w:val="0"/>
      <w:spacing w:after="0"/>
      <w:jc w:val="left"/>
    </w:pPr>
    <w:rPr>
      <w:rFonts w:ascii="Cambria" w:eastAsia="Cambria" w:hAnsi="Cambria" w:cs="Cambria"/>
      <w:sz w:val="24"/>
      <w:szCs w:val="24"/>
      <w:lang w:eastAsia="en-US"/>
    </w:rPr>
  </w:style>
  <w:style w:type="character" w:customStyle="1" w:styleId="CorpotestoCarattere">
    <w:name w:val="Corpo testo Carattere"/>
    <w:basedOn w:val="Carpredefinitoparagrafo"/>
    <w:link w:val="Corpotesto"/>
    <w:uiPriority w:val="1"/>
    <w:rsid w:val="00B80910"/>
    <w:rPr>
      <w:rFonts w:ascii="Cambria" w:eastAsia="Cambria" w:hAnsi="Cambria" w:cs="Cambr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irezionegenerale.gestioneaagg@corteconti.it"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hyperlink" Target="mailto:xxxxxxxxx@corteconti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703</Words>
  <Characters>4009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Roberto Casalini</cp:lastModifiedBy>
  <cp:revision>11</cp:revision>
  <dcterms:created xsi:type="dcterms:W3CDTF">2024-06-25T14:43:00Z</dcterms:created>
  <dcterms:modified xsi:type="dcterms:W3CDTF">2024-12-13T08:39:00Z</dcterms:modified>
</cp:coreProperties>
</file>