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BBC7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07687A64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4E2C118A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2024</w:t>
      </w:r>
      <w:r w:rsidR="00651A97" w:rsidRPr="007A09A7">
        <w:rPr>
          <w:b/>
          <w:sz w:val="44"/>
        </w:rPr>
        <w:t xml:space="preserve"> </w:t>
      </w:r>
    </w:p>
    <w:p w14:paraId="0BA9B25A" w14:textId="77777777" w:rsidR="00DF06C3" w:rsidRDefault="00DF06C3"/>
    <w:p w14:paraId="082BEAA9" w14:textId="77777777" w:rsidR="00DF06C3" w:rsidRDefault="00DF06C3"/>
    <w:p w14:paraId="17D5FF35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7AC555F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7953CB11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EA235CD" w14:textId="77777777" w:rsidR="00C80BC1" w:rsidRDefault="00487C7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FF6BF3B" w14:textId="77777777" w:rsidR="00C80BC1" w:rsidRDefault="00487C7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8131865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F9BABFE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221E5D3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97A8C1E" w14:textId="77777777" w:rsidR="00C80BC1" w:rsidRDefault="00487C7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D5E4B24" w14:textId="77777777" w:rsidR="00C80BC1" w:rsidRDefault="00487C7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57581AA" w14:textId="77777777" w:rsidR="00C80BC1" w:rsidRDefault="00487C7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FC2B93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097EC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70F368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13698E0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69396C6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70C1C20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69FA435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56B6203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39C0859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3F91088" w14:textId="77777777" w:rsidR="00C80BC1" w:rsidRDefault="00487C7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4FBEEDA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006D293" w14:textId="77777777" w:rsidR="00C80BC1" w:rsidRDefault="00487C7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0C91FC7" w14:textId="77777777" w:rsidR="00C80BC1" w:rsidRDefault="00487C7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ED4EEFC" w14:textId="77777777" w:rsidR="00C80BC1" w:rsidRDefault="00487C7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E0FD48" w14:textId="77777777" w:rsidR="00C80BC1" w:rsidRDefault="00487C7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76194CB" w14:textId="77777777" w:rsidR="00C80BC1" w:rsidRDefault="00487C7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595D6DC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6088B8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269C9AB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F6A8242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13EF59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BD20D37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51AF53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CBFF3C5" w14:textId="77777777" w:rsidR="00C80BC1" w:rsidRDefault="00487C7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AF7A6A1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69C05510" w14:textId="77777777" w:rsidR="00C829E4" w:rsidRPr="00FC3331" w:rsidRDefault="00C829E4"/>
    <w:p w14:paraId="128C3A35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28A1AC3E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5D5987B6" w14:textId="77777777" w:rsidR="008E1EEB" w:rsidRDefault="008E1EEB" w:rsidP="00A82AEF"/>
    <w:p w14:paraId="4EB82C01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00716670179</w:t>
      </w:r>
    </w:p>
    <w:p w14:paraId="0A7D08DE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MALONNO</w:t>
      </w:r>
    </w:p>
    <w:p w14:paraId="79C9F2B4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5370DD39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2BE3BB09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5A8B0E40" w14:textId="77777777" w:rsidR="00DF06C3" w:rsidRDefault="00A82AEF" w:rsidP="00A82AEF">
      <w:r>
        <w:t>Numero totale Dirigenti</w:t>
      </w:r>
      <w:r w:rsidR="007F66BA">
        <w:t>: 0</w:t>
      </w:r>
    </w:p>
    <w:p w14:paraId="23AEA01E" w14:textId="77777777" w:rsidR="007C4A01" w:rsidRDefault="007C4A01" w:rsidP="00A82AEF">
      <w:r>
        <w:t xml:space="preserve">Numero di dipendenti con funzioni dirigenziali: </w:t>
      </w:r>
      <w:r w:rsidR="006879CD">
        <w:t>2</w:t>
      </w:r>
    </w:p>
    <w:p w14:paraId="7D4163D4" w14:textId="77777777" w:rsidR="00651A97" w:rsidRDefault="00651A97" w:rsidP="00A82AEF"/>
    <w:p w14:paraId="509FC06A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1BA57ADA" w14:textId="77777777" w:rsidR="00A82AEF" w:rsidRDefault="00A82AEF" w:rsidP="00A82AEF"/>
    <w:p w14:paraId="3666B697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ONOFRIO</w:t>
      </w:r>
    </w:p>
    <w:p w14:paraId="1D779DF1" w14:textId="77777777" w:rsidR="000D2A7E" w:rsidRDefault="000D2A7E" w:rsidP="000D2A7E">
      <w:r>
        <w:t>Cognome RPC</w:t>
      </w:r>
      <w:r w:rsidR="007C4A01">
        <w:t>T</w:t>
      </w:r>
      <w:r w:rsidR="00B86349">
        <w:t>: CAFORIO</w:t>
      </w:r>
    </w:p>
    <w:p w14:paraId="10F2ED49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Segretario Comunale</w:t>
      </w:r>
    </w:p>
    <w:p w14:paraId="5285CEFA" w14:textId="77777777" w:rsidR="000D2A7E" w:rsidRDefault="000D2A7E" w:rsidP="000D2A7E">
      <w:r>
        <w:t xml:space="preserve">Posizione occupata: </w:t>
      </w:r>
      <w:r w:rsidR="00B86349">
        <w:t>segretario Comunale</w:t>
      </w:r>
    </w:p>
    <w:p w14:paraId="72623545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25/03/2013</w:t>
      </w:r>
    </w:p>
    <w:p w14:paraId="3CA279D9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40295552" w14:textId="77777777" w:rsidR="00415394" w:rsidRDefault="00415394" w:rsidP="00415394"/>
    <w:p w14:paraId="0CBAFC51" w14:textId="77777777" w:rsidR="00415394" w:rsidRPr="00F648A7" w:rsidRDefault="00415394" w:rsidP="00415394">
      <w:pPr>
        <w:rPr>
          <w:u w:val="single"/>
        </w:rPr>
      </w:pPr>
    </w:p>
    <w:p w14:paraId="7C6E5483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2FAD226C" w14:textId="77777777" w:rsidR="003C0D8A" w:rsidRDefault="003C0D8A" w:rsidP="00A82AEF"/>
    <w:p w14:paraId="200E5464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0C83AEC" w14:textId="77777777" w:rsidR="00DD6527" w:rsidRDefault="00DD6527" w:rsidP="00DD6527">
      <w:pPr>
        <w:rPr>
          <w:i/>
        </w:rPr>
      </w:pPr>
    </w:p>
    <w:p w14:paraId="7C894B38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A179B3B" w14:textId="77777777" w:rsidR="006F1CD0" w:rsidRDefault="006F1CD0" w:rsidP="00A82AEF"/>
    <w:p w14:paraId="36AAF1E3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570E67EE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36C06FC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EB606D3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0830C60A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522A2B00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506FAB9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F8CD16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284B1BE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47AA743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4AE28E1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716185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55B1B28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D1BB45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0F88D5CF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072582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6DABDE4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57B200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5F63860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F7F264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14:paraId="1BEBBDC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DDCEC5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261326C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81A35E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7093AE7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C98341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7DC5153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7C29035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0E230FC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2212CE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225DE09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CCC349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110ACC6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64FE70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2BEBC9E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67CCDE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7CF4E03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94AF6D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645DC792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FAD872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0F277E2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92039F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4803B9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CBE277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25FC207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47696B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1F123B3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67A5B7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3F1458C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0A9F5F28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02A83118" w14:textId="77777777" w:rsidTr="00700CC3">
        <w:trPr>
          <w:trHeight w:val="288"/>
        </w:trPr>
        <w:tc>
          <w:tcPr>
            <w:tcW w:w="6091" w:type="dxa"/>
            <w:noWrap/>
          </w:tcPr>
          <w:p w14:paraId="1976F4AB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0394FA60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0555D579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14:paraId="48EB36F5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09702244" w14:textId="77777777" w:rsidR="000D2A7E" w:rsidRDefault="000D2A7E" w:rsidP="00A82AEF"/>
    <w:p w14:paraId="2DDF3531" w14:textId="77777777" w:rsidR="0081479C" w:rsidRDefault="0081479C" w:rsidP="0081479C"/>
    <w:p w14:paraId="670862E5" w14:textId="77777777" w:rsidR="00837661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8A4B745" wp14:editId="1217C768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CA287" w14:textId="77777777" w:rsidR="00521000" w:rsidRDefault="00521000">
                            <w:r>
                              <w:t>Note del RPCT:</w:t>
                            </w:r>
                          </w:p>
                          <w:p w14:paraId="2E33E571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7C6CE6F" w14:textId="77777777" w:rsidR="00B613CC" w:rsidRDefault="00B613CC" w:rsidP="00A82AEF"/>
    <w:p w14:paraId="30EA5563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28DA815F" w14:textId="77777777" w:rsidR="00B50D70" w:rsidRDefault="00B50D70" w:rsidP="003C4A0B">
      <w:pPr>
        <w:jc w:val="both"/>
      </w:pPr>
    </w:p>
    <w:p w14:paraId="61A1DB26" w14:textId="77777777" w:rsidR="0050511D" w:rsidRDefault="0050511D" w:rsidP="0050511D"/>
    <w:p w14:paraId="19611F24" w14:textId="77777777" w:rsidR="00BC36D4" w:rsidRDefault="00BC36D4" w:rsidP="0050511D">
      <w:r>
        <w:t>Il codice di comportamento è stato adottato nel 2014 ed è stato aggiornato almeno una volta dopo la sua prima adozione.</w:t>
      </w:r>
      <w:r>
        <w:br/>
        <w:t>Rispetto al totale degli atti di incarico e i contratti, sono stati adeguati alle previsioni del Codice di Comportamento adottato, il  30 % degli atti.</w:t>
      </w:r>
      <w:r>
        <w:br/>
        <w:t>Non sono state adottate misure che garantiscono l'attuazione del Codice di Comportamento per le seguenti motivazioni:  CARENZA DI PERSONALE IDONEO A GARANTIRE L'ATTUAZIONE DELLE MISURE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DF475DB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549A57E" wp14:editId="655E9BE7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DD818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2C87FC78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65A1ADD" w14:textId="77777777" w:rsidR="00BE39BE" w:rsidRDefault="00BE39BE" w:rsidP="00A82AEF"/>
    <w:p w14:paraId="29C574FE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1725EC8C" w14:textId="77777777" w:rsidR="00B608A5" w:rsidRPr="00B608A5" w:rsidRDefault="00B608A5" w:rsidP="00B608A5"/>
    <w:p w14:paraId="24F07A26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388ABBA1" w14:textId="77777777" w:rsidR="00D86271" w:rsidRDefault="00D86271" w:rsidP="00D86271"/>
    <w:p w14:paraId="3D4CCF54" w14:textId="77777777"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carenza di figure professionali idonee nella struttura organizzativa dell'Ente e conseguente impossibilità ad attuare il principio</w:t>
      </w:r>
    </w:p>
    <w:p w14:paraId="46BA9A10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14:paraId="7FB53BC3" w14:textId="77777777" w:rsidR="004B634E" w:rsidRDefault="004B634E" w:rsidP="00262A20"/>
    <w:p w14:paraId="66C2B3E1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567BAB4F" w14:textId="77777777" w:rsidR="002D6508" w:rsidRDefault="002D6508" w:rsidP="00B608A5"/>
    <w:p w14:paraId="6167D71B" w14:textId="77777777"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67B405BE" w14:textId="77777777" w:rsidR="00076B3D" w:rsidRDefault="00076B3D" w:rsidP="00B608A5"/>
    <w:p w14:paraId="004D2930" w14:textId="77777777" w:rsidR="00076B3D" w:rsidRDefault="00076B3D" w:rsidP="00B608A5">
      <w:r>
        <w:t>La Rotazione Straordinaria non si è resa necessaria in assenza dei necessari presupposti.</w:t>
      </w:r>
    </w:p>
    <w:p w14:paraId="2B31BDC7" w14:textId="77777777" w:rsidR="000E2B36" w:rsidRDefault="000E2B36" w:rsidP="00B608A5"/>
    <w:p w14:paraId="2E4A3CA2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7104E3B2" w14:textId="77777777" w:rsidR="000E2B36" w:rsidRDefault="000E2B36" w:rsidP="00B608A5"/>
    <w:p w14:paraId="63A0237D" w14:textId="77777777" w:rsidR="00076B3D" w:rsidRDefault="00076B3D" w:rsidP="00B608A5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117E6E1F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98FD18B" wp14:editId="1D66BF87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52605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003068DC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534A78" w14:textId="77777777" w:rsidR="001D6AAE" w:rsidRDefault="001D6AAE" w:rsidP="00A82AEF"/>
    <w:p w14:paraId="285CA1B5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04B45481" w14:textId="77777777" w:rsidR="00E0390C" w:rsidRDefault="00E0390C" w:rsidP="00A82AEF"/>
    <w:p w14:paraId="151A91BD" w14:textId="77777777" w:rsidR="004E51E9" w:rsidRDefault="004E51E9" w:rsidP="00354388"/>
    <w:p w14:paraId="3755ADF7" w14:textId="77777777" w:rsidR="00B417C3" w:rsidRDefault="00B417C3" w:rsidP="00354388"/>
    <w:p w14:paraId="6CFFC04F" w14:textId="77777777" w:rsidR="009B6C9E" w:rsidRDefault="009B6C9E" w:rsidP="00354388"/>
    <w:p w14:paraId="2A817FE6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3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3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 xml:space="preserve">Nell'anno di riferimento del PTPCT o della sezione Anticorruzione e Trasparenza del PIAO in </w:t>
      </w:r>
      <w:r>
        <w:lastRenderedPageBreak/>
        <w:t>esame, non sono pervenute segnalazioni sullo svolgimento di incarichi extra-istituzionali non autorizzati.</w:t>
      </w:r>
    </w:p>
    <w:p w14:paraId="4514754B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CE659A" wp14:editId="4E1C8A54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B9608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2C579383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CE496D0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287A77DD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7D552C01" w14:textId="77777777" w:rsidR="00322543" w:rsidRPr="002954F2" w:rsidRDefault="00322543" w:rsidP="00B339EB">
      <w:pPr>
        <w:rPr>
          <w:lang w:val="en-US"/>
        </w:rPr>
      </w:pPr>
    </w:p>
    <w:p w14:paraId="47861095" w14:textId="77777777" w:rsidR="002E3A01" w:rsidRPr="002954F2" w:rsidRDefault="002E3A01" w:rsidP="00354388">
      <w:pPr>
        <w:rPr>
          <w:lang w:val="en-US"/>
        </w:rPr>
      </w:pPr>
    </w:p>
    <w:p w14:paraId="7D370575" w14:textId="77777777" w:rsidR="002E3A01" w:rsidRPr="002954F2" w:rsidRDefault="002E3A01" w:rsidP="00354388">
      <w:pPr>
        <w:rPr>
          <w:lang w:val="en-US"/>
        </w:rPr>
      </w:pPr>
    </w:p>
    <w:p w14:paraId="42D957D5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Sistema informativo dedicato con garanzia della riservatezza dell'identità del segnalante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Non possono effettuare le segnalazioni i dipendenti pubblici o gli altri soggetti assimilati a dipendenti pubblici.</w:t>
      </w:r>
    </w:p>
    <w:p w14:paraId="270B69D0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F39A00" wp14:editId="1767B18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EE50B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6995D10D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BE70575" w14:textId="77777777" w:rsidR="00966756" w:rsidRPr="002954F2" w:rsidRDefault="00966756" w:rsidP="002A40F1">
      <w:pPr>
        <w:rPr>
          <w:lang w:val="en-US"/>
        </w:rPr>
      </w:pPr>
    </w:p>
    <w:p w14:paraId="68C962D8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10E1F6BA" w14:textId="77777777" w:rsidR="008F57B6" w:rsidRPr="00407953" w:rsidRDefault="008F57B6" w:rsidP="008F57B6"/>
    <w:p w14:paraId="47C2F385" w14:textId="77777777" w:rsidR="00554955" w:rsidRDefault="00554955" w:rsidP="00354388"/>
    <w:p w14:paraId="1D0506C4" w14:textId="77777777"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2</w:t>
      </w:r>
      <w:r>
        <w:br/>
        <w:t xml:space="preserve">    - Funzionari per un numero medio di ore 2</w:t>
      </w:r>
      <w:r>
        <w:br/>
        <w:t xml:space="preserve">    - Altro personale per un numero medio di ore 2</w:t>
      </w:r>
      <w:r>
        <w:br/>
      </w:r>
      <w:r>
        <w:br/>
        <w:t xml:space="preserve">  - Sulla modalità della messa in atto del processo di gestione del rischio </w:t>
      </w:r>
      <w:r>
        <w:br/>
        <w:t xml:space="preserve">    - Funzionari per un numero medio di ore 2</w:t>
      </w:r>
      <w:r>
        <w:br/>
        <w:t xml:space="preserve">    - Altro personale per un numero medio di ore 2</w:t>
      </w:r>
      <w:r>
        <w:br/>
      </w:r>
      <w:r>
        <w:br/>
        <w:t xml:space="preserve">  - Sui processi/aree di rischio risultate a più elevata esposizione al rischio</w:t>
      </w:r>
      <w:r>
        <w:br/>
        <w:t xml:space="preserve">    - RPCT per un numero medio di ore 2</w:t>
      </w:r>
      <w:r>
        <w:br/>
        <w:t xml:space="preserve">    - Funzionari per un numero medio di ore 2</w:t>
      </w:r>
      <w:r>
        <w:br/>
        <w:t xml:space="preserve">    - Altro personale per un numero medio di ore 1</w:t>
      </w:r>
    </w:p>
    <w:p w14:paraId="64E151B0" w14:textId="77777777" w:rsidR="007623AA" w:rsidRDefault="007623AA" w:rsidP="00354388"/>
    <w:p w14:paraId="3307A787" w14:textId="77777777" w:rsidR="00554955" w:rsidRDefault="00554955" w:rsidP="00354388">
      <w:r>
        <w:t xml:space="preserve">La formazione è stata erogata tramite: 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lastRenderedPageBreak/>
        <w:br/>
        <w:t>La formazione è stata affidata a soggetti esterni in dettaglio:</w:t>
      </w:r>
      <w:r>
        <w:br/>
        <w:t xml:space="preserve">  - MAGGIOLI SPA</w:t>
      </w:r>
    </w:p>
    <w:p w14:paraId="47B2B0AC" w14:textId="77777777" w:rsidR="00554955" w:rsidRDefault="00554955" w:rsidP="00354388"/>
    <w:p w14:paraId="2D308D07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12D62D" wp14:editId="6DAF240F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D1FC2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191800DD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9F1784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0455F1DB" w14:textId="77777777" w:rsidR="00220806" w:rsidRPr="001D6AAE" w:rsidRDefault="00220806" w:rsidP="00FF5F58"/>
    <w:p w14:paraId="702C1C4C" w14:textId="77777777" w:rsidR="00BD1446" w:rsidRDefault="00BD1446" w:rsidP="001D6AAE"/>
    <w:p w14:paraId="67468339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hanno evidenziato irregolarità nella pubblicazione dei dati relativamente alle seguenti macro-famiglie:</w:t>
      </w:r>
      <w:r>
        <w:br/>
        <w:t xml:space="preserve">  - Attività e procedimenti</w:t>
      </w:r>
      <w:r>
        <w:br/>
        <w:t xml:space="preserve">  - Bandi di gara e contratti</w:t>
      </w:r>
      <w:r>
        <w:br/>
        <w:t xml:space="preserve">  - Controlli e rilievi sull'amministrazione</w:t>
      </w:r>
      <w:r>
        <w:br/>
        <w:t xml:space="preserve">  - Servizi erogati</w:t>
      </w:r>
    </w:p>
    <w:p w14:paraId="1725060A" w14:textId="77777777" w:rsidR="007623AA" w:rsidRDefault="007623AA" w:rsidP="001D6AAE"/>
    <w:p w14:paraId="0265696E" w14:textId="77777777"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o della sezione Anticorruzione e Trasparenza del PIAO sono pervenute: </w:t>
      </w:r>
      <w:r>
        <w:br/>
        <w:t xml:space="preserve">  - 2 richieste con “informazione fornita all'utente”</w:t>
      </w:r>
      <w:r>
        <w:br/>
        <w:t xml:space="preserve">  - 0 richieste con “informazione non fornita all'utente”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IL LIVELLO DI ATTUAZIONE DEGLI OBBLIGHI DI TRASPARENZA PUO' CONSIDERARSI SUFFICIENTE. I FATTORI CHE RALLENTANO L'ADEMPIMENTO SONO DETERMINATI DA CARENZA DI PERSONALE DA DESTINARE ALL'ATTUAZIONE DEGLI ADEMPIMENTI IN MATERIA DI TRASPARENZA.</w:t>
      </w:r>
    </w:p>
    <w:p w14:paraId="078A527E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30737A0" wp14:editId="76EDFD6B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70C43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078E3279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08B61B9" w14:textId="77777777" w:rsidR="00D866D2" w:rsidRDefault="00D866D2" w:rsidP="00A82AEF"/>
    <w:p w14:paraId="5E30DEA5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t>Pantouflage</w:t>
      </w:r>
      <w:bookmarkEnd w:id="14"/>
      <w:proofErr w:type="spellEnd"/>
    </w:p>
    <w:p w14:paraId="13DA58CE" w14:textId="77777777" w:rsidR="00733F24" w:rsidRPr="00B33A5B" w:rsidRDefault="00733F24" w:rsidP="00FC1197"/>
    <w:p w14:paraId="3A8D89CA" w14:textId="77777777" w:rsidR="00C84FCB" w:rsidRDefault="00C84FCB" w:rsidP="00B33A5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Ridotta dimensione della dotazione organica ed improbabilità del verificarsi dell'evento.</w:t>
      </w:r>
    </w:p>
    <w:p w14:paraId="62EBD1A3" w14:textId="77777777" w:rsidR="00C84FCB" w:rsidRDefault="00C84FCB" w:rsidP="00B33A5B"/>
    <w:p w14:paraId="0BD65075" w14:textId="77777777" w:rsidR="00C84FCB" w:rsidRDefault="00C84FCB" w:rsidP="00B33A5B"/>
    <w:p w14:paraId="37D93DBE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1FDB4C" wp14:editId="182CBBF8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33500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5075178B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422866E" w14:textId="77777777" w:rsidR="005B20C9" w:rsidRDefault="005B20C9" w:rsidP="00A82AEF"/>
    <w:p w14:paraId="5B8BECB8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220548FB" w14:textId="77777777" w:rsidR="00564160" w:rsidRPr="00C57E07" w:rsidRDefault="00564160" w:rsidP="00A82AEF"/>
    <w:p w14:paraId="3FCD7B82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a causa della ridotta dotazione organica non è stato possibile garantire l'attuazione della misura.</w:t>
      </w:r>
    </w:p>
    <w:p w14:paraId="4907F827" w14:textId="77777777" w:rsidR="00634F49" w:rsidRDefault="00634F49" w:rsidP="00C57E07"/>
    <w:p w14:paraId="51C7C669" w14:textId="77777777" w:rsidR="00634F49" w:rsidRDefault="00634F49" w:rsidP="00C57E07"/>
    <w:p w14:paraId="7813869A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33C5E8" wp14:editId="683BFA38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6277E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0785F0E2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01FC7B2" w14:textId="77777777" w:rsidR="005B20C9" w:rsidRDefault="005B20C9" w:rsidP="00A82AEF"/>
    <w:p w14:paraId="7E3CB3FA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79D1867C" w14:textId="77777777" w:rsidR="00CD3792" w:rsidRDefault="00CD3792" w:rsidP="00CD3792"/>
    <w:p w14:paraId="76214F3C" w14:textId="77777777"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a causa della ridotta dotazione organica non è stato possibile garantire l'attuazione della misura.</w:t>
      </w:r>
    </w:p>
    <w:p w14:paraId="76E9AB4D" w14:textId="77777777" w:rsidR="002017E5" w:rsidRDefault="002017E5" w:rsidP="00A054EE"/>
    <w:p w14:paraId="7D5DA892" w14:textId="77777777" w:rsidR="002017E5" w:rsidRDefault="002017E5" w:rsidP="00A054EE">
      <w:bookmarkStart w:id="17" w:name="_Hlk88649032"/>
    </w:p>
    <w:bookmarkEnd w:id="17"/>
    <w:p w14:paraId="0D18F622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FB253C" wp14:editId="40D06868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A322A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4B335072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A72B08" w14:textId="77777777" w:rsidR="0038654E" w:rsidRDefault="0038654E" w:rsidP="00A82AEF"/>
    <w:p w14:paraId="552A799E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59888694" w14:textId="77777777" w:rsidR="00B71748" w:rsidRDefault="00B71748" w:rsidP="005D5318"/>
    <w:p w14:paraId="659FAFFC" w14:textId="77777777" w:rsidR="00B71748" w:rsidRDefault="00B71748" w:rsidP="005D5318">
      <w:r>
        <w:lastRenderedPageBreak/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3A2F36AE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42300E" wp14:editId="043A4D80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D8E8A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7CF1F2BC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518CC6" w14:textId="77777777" w:rsidR="005D5318" w:rsidRDefault="005D5318" w:rsidP="00A82AEF"/>
    <w:p w14:paraId="1392606C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7189D690" w14:textId="77777777" w:rsidR="0030259F" w:rsidRDefault="0030259F" w:rsidP="00804DC2"/>
    <w:p w14:paraId="4FF94F84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su rapporti organi politici-cittadini</w:t>
      </w:r>
    </w:p>
    <w:p w14:paraId="2A6C68E0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BBD4C2" wp14:editId="7FDDE539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13F8A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5F8F7456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001EC3" w14:textId="77777777" w:rsidR="00DE2A92" w:rsidRDefault="00DE2A92" w:rsidP="00A82AEF"/>
    <w:p w14:paraId="4BA8D9F5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27BE71E8" w14:textId="77777777" w:rsidR="002E0B4A" w:rsidRDefault="002E0B4A" w:rsidP="002E0B4A"/>
    <w:p w14:paraId="5024AC52" w14:textId="77777777" w:rsidR="00B903D0" w:rsidRDefault="00B903D0" w:rsidP="00AF16D5">
      <w:r>
        <w:t>Nel PTPCT o nella sezione Anticorruzione e Trasparenza del PIAOi n esame non sono state programmate misure specifiche. Le ragioni alla base della mancata programmazione delle misure specifiche sono di seguito riportate:  a causa della ridotta dotazione organica dell'Ente non si è ritenuto di individuare misure specifiche.</w:t>
      </w:r>
    </w:p>
    <w:p w14:paraId="29F393DE" w14:textId="77777777" w:rsidR="00B903D0" w:rsidRDefault="00B903D0" w:rsidP="002E0B4A"/>
    <w:p w14:paraId="007C6978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3FE6CE73" w14:textId="77777777" w:rsidR="00DB38DE" w:rsidRDefault="00DB38DE" w:rsidP="00A82AEF"/>
    <w:p w14:paraId="148AF1EA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316F5EAC" w14:textId="77777777" w:rsidR="005D6F2E" w:rsidRDefault="005D6F2E" w:rsidP="00A82AEF"/>
    <w:p w14:paraId="188FBCF6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5D50DFFD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48389C43" w14:textId="77777777" w:rsidTr="00CB63F1">
        <w:tc>
          <w:tcPr>
            <w:tcW w:w="3739" w:type="dxa"/>
          </w:tcPr>
          <w:p w14:paraId="02ADD6B7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6212C9E0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05D77457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3596EF8B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7A707B56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FE527F" w14:paraId="29FACF80" w14:textId="77777777">
        <w:tc>
          <w:tcPr>
            <w:tcW w:w="0" w:type="auto"/>
          </w:tcPr>
          <w:p w14:paraId="3ECF804B" w14:textId="77777777" w:rsidR="00FE527F" w:rsidRDefault="00487C70">
            <w:r>
              <w:t xml:space="preserve"> - Non si </w:t>
            </w:r>
            <w:r>
              <w:t>applica</w:t>
            </w:r>
          </w:p>
        </w:tc>
        <w:tc>
          <w:tcPr>
            <w:tcW w:w="0" w:type="auto"/>
          </w:tcPr>
          <w:p w14:paraId="3979A1CD" w14:textId="77777777" w:rsidR="00FE527F" w:rsidRDefault="00487C70">
            <w:r>
              <w:t xml:space="preserve"> - </w:t>
            </w:r>
          </w:p>
        </w:tc>
        <w:tc>
          <w:tcPr>
            <w:tcW w:w="0" w:type="auto"/>
          </w:tcPr>
          <w:p w14:paraId="0A41062D" w14:textId="77777777" w:rsidR="00FE527F" w:rsidRDefault="00487C70">
            <w:r>
              <w:t xml:space="preserve"> - </w:t>
            </w:r>
          </w:p>
        </w:tc>
        <w:tc>
          <w:tcPr>
            <w:tcW w:w="0" w:type="auto"/>
          </w:tcPr>
          <w:p w14:paraId="7B969182" w14:textId="77777777" w:rsidR="00FE527F" w:rsidRDefault="00487C70">
            <w:r>
              <w:t xml:space="preserve"> - </w:t>
            </w:r>
          </w:p>
        </w:tc>
        <w:tc>
          <w:tcPr>
            <w:tcW w:w="0" w:type="auto"/>
          </w:tcPr>
          <w:p w14:paraId="5A592C06" w14:textId="77777777" w:rsidR="00FE527F" w:rsidRDefault="00487C70">
            <w:r>
              <w:t xml:space="preserve"> - </w:t>
            </w:r>
          </w:p>
        </w:tc>
      </w:tr>
    </w:tbl>
    <w:p w14:paraId="15F73BDE" w14:textId="77777777" w:rsidR="00815E90" w:rsidRDefault="00815E90" w:rsidP="00A82AEF"/>
    <w:p w14:paraId="48C0695F" w14:textId="77777777" w:rsidR="00815E90" w:rsidRDefault="00815E90" w:rsidP="00A82AEF"/>
    <w:p w14:paraId="1897446B" w14:textId="77777777" w:rsidR="00EB69D1" w:rsidRDefault="00870F5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AFB83C" wp14:editId="363BD1CE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213B6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330B03CF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E288DB7" w14:textId="77777777" w:rsidR="009A50F1" w:rsidRDefault="009A50F1" w:rsidP="00A82AEF"/>
    <w:p w14:paraId="74D1A54E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9BF9D0B" w14:textId="77777777" w:rsidR="00D75085" w:rsidRDefault="00D75085" w:rsidP="007A4563"/>
    <w:p w14:paraId="36F884A4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non si dispone di strumenti di analisi per una valutazione oggettiva degli effetti</w:t>
      </w:r>
      <w:r>
        <w:br/>
        <w:t xml:space="preserve">  - la capacità di individuare e far emergere situazioni di rischio corruttivo e di intervenire con adeguati rimedi  è rimasta invariata in ragione di non si dispone di strumenti di analisi per una valutazione oggettiva degli effetti</w:t>
      </w:r>
      <w:r>
        <w:br/>
        <w:t xml:space="preserve">  - la reputazione dell'ente  è rimasta invariata in ragione di non si dispone di strumenti di analisi per una valutazione oggettiva degli effetti</w:t>
      </w:r>
    </w:p>
    <w:p w14:paraId="770552A7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EC96FE" wp14:editId="226948DF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D84D4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203D9DDF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240D106" w14:textId="77777777" w:rsidR="00D51AFF" w:rsidRDefault="00D51AFF" w:rsidP="00D313A4"/>
    <w:p w14:paraId="2B9F8C80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22DDE29E" w14:textId="77777777" w:rsidR="008F7239" w:rsidRDefault="008F7239" w:rsidP="002205E8">
      <w:pPr>
        <w:rPr>
          <w:color w:val="000000" w:themeColor="text1"/>
        </w:rPr>
      </w:pPr>
    </w:p>
    <w:p w14:paraId="354B9241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2F368CB3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1D4823" wp14:editId="4A65383D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2177E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21FC139E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AC074A2" w14:textId="77777777" w:rsidR="004F0FA6" w:rsidRDefault="004F0FA6" w:rsidP="002205E8"/>
    <w:p w14:paraId="2447613E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616A3AB3" w14:textId="77777777" w:rsidR="00C636E8" w:rsidRDefault="00C636E8" w:rsidP="00C636E8"/>
    <w:p w14:paraId="435AC130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0BB23851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2B479D" wp14:editId="1F672881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6AB84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6D3ECC8E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2721CA" w14:textId="77777777" w:rsidR="00936A6B" w:rsidRDefault="00936A6B" w:rsidP="002205E8"/>
    <w:p w14:paraId="2B481C39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086F8862" w14:textId="77777777" w:rsidR="00936A6B" w:rsidRDefault="00936A6B" w:rsidP="002205E8"/>
    <w:p w14:paraId="39CFCAA1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sufficiente per le seguenti ragioni: Lo scostamento tra quanto previsto dal Piano r quanto attuato è riconducibile alla esiguità della struttura organizzativa e dalle limitate risorse umane disponibili.Inoltre le continue novità normative e l'aumento degli adempimenti amministrativi hanno ridotto notevolmente il tempo che il personale ha potuto dedicare all'attuazione delle misure previste dalla sottosezione anticorruzione  del Piao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ragioni:il ricorso a strumenti telematici per acquisto di beni e servizi e la sensibilizzazione del personale da parte dell'RPCT  sull'importanza dell'attuazione delle misure di trasparenza hanno determinato a tutti i livelli una maggiore consapevolezza sulla prevenzione dei fenomeni corruttivi.</w:t>
      </w:r>
    </w:p>
    <w:p w14:paraId="739D50B6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89A7DE" wp14:editId="62F9C2A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3BC2B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7026A744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52E483B" w14:textId="77777777" w:rsidR="00687B10" w:rsidRDefault="00687B10" w:rsidP="00FB03D8"/>
    <w:p w14:paraId="0B95F1DA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126BF9C3" w14:textId="77777777" w:rsidR="00DC2B4F" w:rsidRDefault="00DC2B4F" w:rsidP="00DC2B4F"/>
    <w:p w14:paraId="53595ED8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2698565E" w14:textId="77777777" w:rsidR="00DC2B4F" w:rsidRDefault="00DC2B4F" w:rsidP="00DC2B4F"/>
    <w:p w14:paraId="3D361C15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5FE0137D" w14:textId="77777777" w:rsidR="00DC2B4F" w:rsidRDefault="00DC2B4F" w:rsidP="00DC2B4F"/>
    <w:p w14:paraId="325895A7" w14:textId="77777777" w:rsidR="00DC2B4F" w:rsidRDefault="00DC2B4F" w:rsidP="00FB03D8">
      <w:r>
        <w:t>Non sono state programmate misure specifiche di controllo.</w:t>
      </w:r>
    </w:p>
    <w:p w14:paraId="0B71E915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2ADFDDA" wp14:editId="07F064F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6DD88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36D5B8F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07940F" w14:textId="77777777" w:rsidR="00DC2B4F" w:rsidRDefault="00DC2B4F" w:rsidP="00FB03D8"/>
    <w:p w14:paraId="39C7DD97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438CB10A" w14:textId="77777777" w:rsidR="00DC2B4F" w:rsidRDefault="00DC2B4F" w:rsidP="00DC2B4F"/>
    <w:p w14:paraId="0770958B" w14:textId="77777777" w:rsidR="00DC2B4F" w:rsidRDefault="00E107E7" w:rsidP="00DC2B4F">
      <w:r>
        <w:t>Non sono state programmate misure specifiche di trasparenza.</w:t>
      </w:r>
    </w:p>
    <w:p w14:paraId="05259ED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C5E5097" wp14:editId="39468A2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A4AB6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BB0EAB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F4C1B97" w14:textId="77777777" w:rsidR="00DC2B4F" w:rsidRDefault="00DC2B4F" w:rsidP="00DC2B4F"/>
    <w:p w14:paraId="75CB3623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0FE8C518" w14:textId="77777777" w:rsidR="00DC2B4F" w:rsidRDefault="00DC2B4F" w:rsidP="00DC2B4F"/>
    <w:p w14:paraId="6FDDDE3E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2DA3D70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22F813D" wp14:editId="537DF76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7BD2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4AF8E8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17CED9B" w14:textId="77777777" w:rsidR="00DC2B4F" w:rsidRPr="000077FE" w:rsidRDefault="00DC2B4F" w:rsidP="00DC2B4F">
      <w:pPr>
        <w:rPr>
          <w:u w:val="single"/>
        </w:rPr>
      </w:pPr>
    </w:p>
    <w:p w14:paraId="30B4006B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0480C9B0" w14:textId="77777777" w:rsidR="00DC2B4F" w:rsidRDefault="00DC2B4F" w:rsidP="00DC2B4F">
      <w:pPr>
        <w:rPr>
          <w:u w:val="single"/>
        </w:rPr>
      </w:pPr>
    </w:p>
    <w:p w14:paraId="5BC6287C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5C0C007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88CFA9" wp14:editId="7593446F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BABD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6DB9949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379B3AF" w14:textId="77777777" w:rsidR="00DC2B4F" w:rsidRDefault="00DC2B4F" w:rsidP="00DC2B4F"/>
    <w:p w14:paraId="7EEF2918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38088CD5" w14:textId="77777777" w:rsidR="00DC2B4F" w:rsidRPr="00842CAA" w:rsidRDefault="00DC2B4F" w:rsidP="00DC2B4F"/>
    <w:p w14:paraId="3B0F9ED2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614CB72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B53F73" wp14:editId="1D4FF2A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2725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AD8E5A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71B3D57" w14:textId="77777777" w:rsidR="00DC2B4F" w:rsidRDefault="00DC2B4F" w:rsidP="00DC2B4F"/>
    <w:p w14:paraId="4B0D1B34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50D9899C" w14:textId="77777777" w:rsidR="00DC2B4F" w:rsidRDefault="00DC2B4F" w:rsidP="00FB03D8"/>
    <w:p w14:paraId="4480F8D8" w14:textId="77777777" w:rsidR="00E43C43" w:rsidRDefault="00E43C43" w:rsidP="00DC2B4F">
      <w:r>
        <w:t>Non sono state programmate misure specifiche di formazione.</w:t>
      </w:r>
    </w:p>
    <w:p w14:paraId="22D741C6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F1BA16B" wp14:editId="020C4FA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AA2D0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604E5FE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7031176" w14:textId="77777777" w:rsidR="00DC2B4F" w:rsidRDefault="00DC2B4F" w:rsidP="00DC2B4F"/>
    <w:p w14:paraId="0BC1AF1E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2067BDCF" w14:textId="77777777" w:rsidR="00E43C43" w:rsidRDefault="00E43C43" w:rsidP="00FB03D8"/>
    <w:p w14:paraId="46E9729C" w14:textId="77777777" w:rsidR="00E43C43" w:rsidRDefault="00E43C43" w:rsidP="00FB03D8">
      <w:r>
        <w:t>Non sono state programmate misure specifiche di rotazione.</w:t>
      </w:r>
    </w:p>
    <w:p w14:paraId="04DE9E4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D597677" wp14:editId="5C228C2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745F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9350C59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B6B71FE" w14:textId="77777777" w:rsidR="00DC2B4F" w:rsidRDefault="00DC2B4F" w:rsidP="00DC2B4F">
      <w:pPr>
        <w:rPr>
          <w:bCs/>
        </w:rPr>
      </w:pPr>
    </w:p>
    <w:p w14:paraId="140119CF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0947C97C" w14:textId="77777777" w:rsidR="00DC2B4F" w:rsidRDefault="00DC2B4F" w:rsidP="00DC2B4F"/>
    <w:p w14:paraId="22093EC4" w14:textId="77777777" w:rsidR="00E43C43" w:rsidRDefault="00E43C43" w:rsidP="00DC2B4F">
      <w:r>
        <w:t>Non sono state programmate misure specifiche di disciplina del conflitto di interessi.</w:t>
      </w:r>
    </w:p>
    <w:p w14:paraId="57B998D4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6855C4" wp14:editId="21AF1B9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8427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3DBD9E0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628DCA1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1559" w14:textId="77777777" w:rsidR="00487C70" w:rsidRDefault="00487C70" w:rsidP="00424EBB">
      <w:r>
        <w:separator/>
      </w:r>
    </w:p>
  </w:endnote>
  <w:endnote w:type="continuationSeparator" w:id="0">
    <w:p w14:paraId="0B2BA6A0" w14:textId="77777777" w:rsidR="00487C70" w:rsidRDefault="00487C70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621AA3C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48C8ED8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EndPr/>
    <w:sdtContent>
      <w:p w14:paraId="6DA7F4BF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A79A" w14:textId="77777777" w:rsidR="00487C70" w:rsidRDefault="00487C70" w:rsidP="00424EBB">
      <w:r>
        <w:separator/>
      </w:r>
    </w:p>
  </w:footnote>
  <w:footnote w:type="continuationSeparator" w:id="0">
    <w:p w14:paraId="4E734397" w14:textId="77777777" w:rsidR="00487C70" w:rsidRDefault="00487C70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03E3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87C70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27F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ED78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Caforio, Onofrio</cp:lastModifiedBy>
  <cp:revision>2</cp:revision>
  <cp:lastPrinted>2019-09-03T12:09:00Z</cp:lastPrinted>
  <dcterms:created xsi:type="dcterms:W3CDTF">2025-01-23T12:04:00Z</dcterms:created>
  <dcterms:modified xsi:type="dcterms:W3CDTF">2025-01-23T12:04:00Z</dcterms:modified>
</cp:coreProperties>
</file>