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8E6" w:rsidRPr="004852E7" w:rsidRDefault="004528E6" w:rsidP="004528E6">
      <w:pPr>
        <w:pStyle w:val="Standard"/>
        <w:jc w:val="center"/>
        <w:rPr>
          <w:rFonts w:asciiTheme="minorHAnsi" w:hAnsiTheme="minorHAnsi"/>
        </w:rPr>
      </w:pPr>
      <w:r w:rsidRPr="004852E7">
        <w:rPr>
          <w:rFonts w:asciiTheme="minorHAnsi" w:eastAsia="Geneva" w:hAnsiTheme="minorHAnsi" w:cs="Geneva"/>
          <w:b/>
          <w:bCs/>
          <w:color w:val="000000"/>
        </w:rPr>
        <w:t>DELIBERA DI CONSIGLIO COMUNALE</w:t>
      </w:r>
    </w:p>
    <w:p w:rsidR="004528E6" w:rsidRPr="004852E7" w:rsidRDefault="004528E6" w:rsidP="004528E6">
      <w:pPr>
        <w:pStyle w:val="Standard"/>
        <w:jc w:val="both"/>
        <w:rPr>
          <w:rFonts w:asciiTheme="minorHAnsi" w:eastAsia="Geneva" w:hAnsiTheme="minorHAnsi" w:cs="Geneva"/>
          <w:b/>
          <w:bCs/>
          <w:color w:val="000000"/>
        </w:rPr>
      </w:pPr>
    </w:p>
    <w:p w:rsidR="004528E6" w:rsidRPr="004852E7" w:rsidRDefault="004528E6" w:rsidP="004528E6">
      <w:pPr>
        <w:pStyle w:val="Standard"/>
        <w:jc w:val="both"/>
        <w:rPr>
          <w:rFonts w:asciiTheme="minorHAnsi" w:eastAsia="Geneva" w:hAnsiTheme="minorHAnsi" w:cs="Geneva"/>
          <w:b/>
          <w:bCs/>
          <w:color w:val="000000"/>
        </w:rPr>
      </w:pPr>
      <w:r w:rsidRPr="004852E7">
        <w:rPr>
          <w:rFonts w:asciiTheme="minorHAnsi" w:eastAsia="Geneva" w:hAnsiTheme="minorHAnsi" w:cs="Geneva"/>
          <w:b/>
          <w:bCs/>
          <w:color w:val="000000"/>
        </w:rPr>
        <w:t>CC n. 26 del 10/06/2019</w:t>
      </w:r>
    </w:p>
    <w:p w:rsidR="004528E6" w:rsidRPr="004852E7" w:rsidRDefault="004528E6" w:rsidP="004528E6">
      <w:pPr>
        <w:pStyle w:val="Standard"/>
        <w:jc w:val="both"/>
        <w:rPr>
          <w:rFonts w:asciiTheme="minorHAnsi" w:eastAsia="Geneva" w:hAnsiTheme="minorHAnsi" w:cs="Geneva"/>
          <w:b/>
          <w:bCs/>
          <w:color w:val="000000"/>
        </w:rPr>
      </w:pPr>
    </w:p>
    <w:p w:rsidR="004528E6" w:rsidRPr="004852E7" w:rsidRDefault="004528E6" w:rsidP="004528E6">
      <w:pPr>
        <w:pStyle w:val="Standard"/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4852E7">
        <w:rPr>
          <w:rFonts w:asciiTheme="minorHAnsi" w:eastAsia="Geneva" w:hAnsiTheme="minorHAnsi" w:cs="Geneva"/>
          <w:b/>
          <w:bCs/>
          <w:color w:val="000000"/>
        </w:rPr>
        <w:t>Oggetto:</w:t>
      </w:r>
      <w:r w:rsidRPr="004852E7">
        <w:rPr>
          <w:rFonts w:asciiTheme="minorHAnsi" w:hAnsiTheme="minorHAnsi" w:cs="Arial"/>
          <w:b/>
        </w:rPr>
        <w:t xml:space="preserve"> INSEDIAMENTO DEL CONSIGLIO COMUNALE – </w:t>
      </w:r>
      <w:r w:rsidRPr="004852E7">
        <w:rPr>
          <w:rFonts w:asciiTheme="minorHAnsi" w:hAnsiTheme="minorHAnsi" w:cs="Arial"/>
          <w:b/>
          <w:bCs/>
        </w:rPr>
        <w:t>Giuramento del Sindaco</w:t>
      </w:r>
    </w:p>
    <w:p w:rsidR="00CA4860" w:rsidRPr="004852E7" w:rsidRDefault="00CA4860" w:rsidP="004528E6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="Arial"/>
        </w:rPr>
      </w:pPr>
    </w:p>
    <w:p w:rsidR="004528E6" w:rsidRPr="004852E7" w:rsidRDefault="004528E6" w:rsidP="00643006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852E7">
        <w:rPr>
          <w:rFonts w:asciiTheme="minorHAnsi" w:hAnsiTheme="minorHAnsi" w:cs="Arial"/>
        </w:rPr>
        <w:t>Il Sindaco Marzia Romano si alza in piedi con la fascia tricolore indossata. Procede al giuramento di rito.</w:t>
      </w:r>
    </w:p>
    <w:p w:rsidR="004852E7" w:rsidRPr="004852E7" w:rsidRDefault="004528E6" w:rsidP="00643006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852E7">
        <w:rPr>
          <w:rFonts w:asciiTheme="minorHAnsi" w:hAnsiTheme="minorHAnsi" w:cs="Arial"/>
        </w:rPr>
        <w:t>Dà atto che avere dei Consiglieri di minoranza può essere un valore aggiunto. Esprime gli auguri</w:t>
      </w:r>
      <w:r w:rsidR="00E66BED">
        <w:rPr>
          <w:rFonts w:asciiTheme="minorHAnsi" w:hAnsiTheme="minorHAnsi" w:cs="Arial"/>
        </w:rPr>
        <w:t xml:space="preserve"> personali a tutti per una prof</w:t>
      </w:r>
      <w:r w:rsidRPr="004852E7">
        <w:rPr>
          <w:rFonts w:asciiTheme="minorHAnsi" w:hAnsiTheme="minorHAnsi" w:cs="Arial"/>
        </w:rPr>
        <w:t>icua collaborazione.</w:t>
      </w:r>
    </w:p>
    <w:p w:rsidR="00196745" w:rsidRPr="004852E7" w:rsidRDefault="00196745" w:rsidP="00EB1D25">
      <w:pPr>
        <w:pStyle w:val="Titolo4"/>
        <w:keepNext w:val="0"/>
        <w:spacing w:beforeLines="60" w:before="144" w:after="60" w:line="240" w:lineRule="auto"/>
        <w:rPr>
          <w:rFonts w:asciiTheme="minorHAnsi" w:hAnsiTheme="minorHAnsi"/>
          <w:sz w:val="24"/>
          <w:szCs w:val="24"/>
        </w:rPr>
      </w:pPr>
      <w:r w:rsidRPr="004852E7">
        <w:rPr>
          <w:rFonts w:asciiTheme="minorHAnsi" w:hAnsiTheme="minorHAnsi"/>
          <w:sz w:val="24"/>
          <w:szCs w:val="24"/>
        </w:rPr>
        <w:t>IL CONSIGLIO COMUNALE</w:t>
      </w:r>
    </w:p>
    <w:p w:rsidR="004852E7" w:rsidRPr="004852E7" w:rsidRDefault="004852E7" w:rsidP="004852E7">
      <w:pPr>
        <w:rPr>
          <w:rFonts w:asciiTheme="minorHAnsi" w:hAnsiTheme="minorHAnsi"/>
        </w:rPr>
      </w:pPr>
    </w:p>
    <w:p w:rsidR="00196745" w:rsidRPr="004852E7" w:rsidRDefault="00196745" w:rsidP="00643006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643006">
        <w:rPr>
          <w:rFonts w:asciiTheme="minorHAnsi" w:hAnsiTheme="minorHAnsi" w:cs="Arial"/>
          <w:b/>
        </w:rPr>
        <w:t>Visto</w:t>
      </w:r>
      <w:r w:rsidRPr="004852E7">
        <w:rPr>
          <w:rFonts w:asciiTheme="minorHAnsi" w:hAnsiTheme="minorHAnsi" w:cs="Arial"/>
        </w:rPr>
        <w:t xml:space="preserve"> il proprio precedente verbale</w:t>
      </w:r>
      <w:r w:rsidR="004852E7" w:rsidRPr="004852E7">
        <w:rPr>
          <w:rFonts w:asciiTheme="minorHAnsi" w:hAnsiTheme="minorHAnsi" w:cs="Arial"/>
        </w:rPr>
        <w:t xml:space="preserve"> n. 25 </w:t>
      </w:r>
      <w:r w:rsidRPr="004852E7">
        <w:rPr>
          <w:rFonts w:asciiTheme="minorHAnsi" w:hAnsiTheme="minorHAnsi" w:cs="Arial"/>
        </w:rPr>
        <w:t>in data odierna, con il quale, in relazione al disposto dell</w:t>
      </w:r>
      <w:r w:rsidR="00712B22" w:rsidRPr="004852E7">
        <w:rPr>
          <w:rFonts w:asciiTheme="minorHAnsi" w:hAnsiTheme="minorHAnsi" w:cs="Arial"/>
        </w:rPr>
        <w:t>’</w:t>
      </w:r>
      <w:r w:rsidRPr="004852E7">
        <w:rPr>
          <w:rFonts w:asciiTheme="minorHAnsi" w:hAnsiTheme="minorHAnsi" w:cs="Arial"/>
        </w:rPr>
        <w:t xml:space="preserve">art. </w:t>
      </w:r>
      <w:r w:rsidRPr="00643006">
        <w:rPr>
          <w:rFonts w:asciiTheme="minorHAnsi" w:hAnsiTheme="minorHAnsi" w:cs="Arial"/>
        </w:rPr>
        <w:t xml:space="preserve">41 del </w:t>
      </w:r>
      <w:proofErr w:type="spellStart"/>
      <w:proofErr w:type="gramStart"/>
      <w:r w:rsidRPr="00643006">
        <w:rPr>
          <w:rFonts w:asciiTheme="minorHAnsi" w:hAnsiTheme="minorHAnsi" w:cs="Arial"/>
        </w:rPr>
        <w:t>D.Lgs</w:t>
      </w:r>
      <w:proofErr w:type="gramEnd"/>
      <w:r w:rsidRPr="00643006">
        <w:rPr>
          <w:rFonts w:asciiTheme="minorHAnsi" w:hAnsiTheme="minorHAnsi" w:cs="Arial"/>
        </w:rPr>
        <w:t>.</w:t>
      </w:r>
      <w:proofErr w:type="spellEnd"/>
      <w:r w:rsidRPr="00643006">
        <w:rPr>
          <w:rFonts w:asciiTheme="minorHAnsi" w:hAnsiTheme="minorHAnsi" w:cs="Arial"/>
        </w:rPr>
        <w:t xml:space="preserve"> 18 agosto 2000, n. 267, si</w:t>
      </w:r>
      <w:r w:rsidRPr="004852E7">
        <w:rPr>
          <w:rFonts w:asciiTheme="minorHAnsi" w:hAnsiTheme="minorHAnsi" w:cs="Arial"/>
        </w:rPr>
        <w:t xml:space="preserve"> è dato corso alla convalida della elezione del Sindaco e dei Consiglieri eletti a seguito delle votazioni del giorn</w:t>
      </w:r>
      <w:r w:rsidR="004852E7" w:rsidRPr="004852E7">
        <w:rPr>
          <w:rFonts w:asciiTheme="minorHAnsi" w:hAnsiTheme="minorHAnsi" w:cs="Arial"/>
        </w:rPr>
        <w:t>o 26 maggio 2019;</w:t>
      </w:r>
    </w:p>
    <w:p w:rsidR="00643006" w:rsidRDefault="00643006" w:rsidP="00643006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196745" w:rsidRPr="004852E7" w:rsidRDefault="00196745" w:rsidP="00643006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643006">
        <w:rPr>
          <w:rFonts w:asciiTheme="minorHAnsi" w:hAnsiTheme="minorHAnsi" w:cs="Arial"/>
          <w:b/>
        </w:rPr>
        <w:t>Visto</w:t>
      </w:r>
      <w:r w:rsidRPr="004852E7">
        <w:rPr>
          <w:rFonts w:asciiTheme="minorHAnsi" w:hAnsiTheme="minorHAnsi" w:cs="Arial"/>
        </w:rPr>
        <w:t xml:space="preserve"> </w:t>
      </w:r>
      <w:r w:rsidR="00643006">
        <w:rPr>
          <w:rFonts w:asciiTheme="minorHAnsi" w:hAnsiTheme="minorHAnsi" w:cs="Arial"/>
        </w:rPr>
        <w:t>il</w:t>
      </w:r>
      <w:r w:rsidRPr="004852E7">
        <w:rPr>
          <w:rFonts w:asciiTheme="minorHAnsi" w:hAnsiTheme="minorHAnsi" w:cs="Arial"/>
        </w:rPr>
        <w:t xml:space="preserve"> disposto dell'art. 50, co</w:t>
      </w:r>
      <w:r w:rsidR="00414521" w:rsidRPr="004852E7">
        <w:rPr>
          <w:rFonts w:asciiTheme="minorHAnsi" w:hAnsiTheme="minorHAnsi" w:cs="Arial"/>
        </w:rPr>
        <w:t>.</w:t>
      </w:r>
      <w:r w:rsidRPr="004852E7">
        <w:rPr>
          <w:rFonts w:asciiTheme="minorHAnsi" w:hAnsiTheme="minorHAnsi" w:cs="Arial"/>
        </w:rPr>
        <w:t xml:space="preserve"> 11, del citato </w:t>
      </w:r>
      <w:proofErr w:type="spellStart"/>
      <w:proofErr w:type="gramStart"/>
      <w:r w:rsidRPr="004852E7">
        <w:rPr>
          <w:rFonts w:asciiTheme="minorHAnsi" w:hAnsiTheme="minorHAnsi" w:cs="Arial"/>
        </w:rPr>
        <w:t>D.Lgs</w:t>
      </w:r>
      <w:proofErr w:type="gramEnd"/>
      <w:r w:rsidRPr="004852E7">
        <w:rPr>
          <w:rFonts w:asciiTheme="minorHAnsi" w:hAnsiTheme="minorHAnsi" w:cs="Arial"/>
        </w:rPr>
        <w:t>.</w:t>
      </w:r>
      <w:proofErr w:type="spellEnd"/>
      <w:r w:rsidRPr="004852E7">
        <w:rPr>
          <w:rFonts w:asciiTheme="minorHAnsi" w:hAnsiTheme="minorHAnsi" w:cs="Arial"/>
        </w:rPr>
        <w:t xml:space="preserve"> </w:t>
      </w:r>
      <w:r w:rsidR="00414521" w:rsidRPr="004852E7">
        <w:rPr>
          <w:rFonts w:asciiTheme="minorHAnsi" w:hAnsiTheme="minorHAnsi" w:cs="Arial"/>
        </w:rPr>
        <w:t>18 agosto 2000, n. 267</w:t>
      </w:r>
      <w:r w:rsidRPr="004852E7">
        <w:rPr>
          <w:rFonts w:asciiTheme="minorHAnsi" w:hAnsiTheme="minorHAnsi" w:cs="Arial"/>
        </w:rPr>
        <w:t>, che testualmente recita:</w:t>
      </w:r>
    </w:p>
    <w:p w:rsidR="00196745" w:rsidRDefault="000B105F" w:rsidP="00643006">
      <w:pPr>
        <w:autoSpaceDE w:val="0"/>
        <w:autoSpaceDN w:val="0"/>
        <w:adjustRightInd w:val="0"/>
        <w:spacing w:before="40" w:after="40"/>
        <w:ind w:left="567" w:right="-1" w:firstLine="284"/>
        <w:jc w:val="both"/>
        <w:rPr>
          <w:rFonts w:asciiTheme="minorHAnsi" w:hAnsiTheme="minorHAnsi" w:cs="Arial"/>
          <w:i/>
          <w:iCs/>
        </w:rPr>
      </w:pPr>
      <w:r w:rsidRPr="004852E7">
        <w:rPr>
          <w:rFonts w:asciiTheme="minorHAnsi" w:hAnsiTheme="minorHAnsi" w:cs="Arial"/>
          <w:i/>
          <w:iCs/>
        </w:rPr>
        <w:t>«</w:t>
      </w:r>
      <w:r w:rsidR="00196745" w:rsidRPr="004852E7">
        <w:rPr>
          <w:rFonts w:asciiTheme="minorHAnsi" w:hAnsiTheme="minorHAnsi" w:cs="Arial"/>
          <w:i/>
          <w:iCs/>
        </w:rPr>
        <w:t>Il Sindaco e il presidente della provincia prestano davanti al consiglio, nella seduta di insediamento, il giuramento di osservare lealmente la costituzione italiana</w:t>
      </w:r>
      <w:r w:rsidRPr="004852E7">
        <w:rPr>
          <w:rFonts w:asciiTheme="minorHAnsi" w:hAnsiTheme="minorHAnsi" w:cs="Arial"/>
          <w:i/>
          <w:iCs/>
        </w:rPr>
        <w:t>.»</w:t>
      </w:r>
      <w:r w:rsidR="00E25497" w:rsidRPr="004852E7">
        <w:rPr>
          <w:rFonts w:asciiTheme="minorHAnsi" w:hAnsiTheme="minorHAnsi" w:cs="Arial"/>
          <w:i/>
          <w:iCs/>
        </w:rPr>
        <w:t>,</w:t>
      </w:r>
    </w:p>
    <w:p w:rsidR="00643006" w:rsidRPr="004852E7" w:rsidRDefault="00643006" w:rsidP="00643006">
      <w:pPr>
        <w:autoSpaceDE w:val="0"/>
        <w:autoSpaceDN w:val="0"/>
        <w:adjustRightInd w:val="0"/>
        <w:spacing w:before="40" w:after="40"/>
        <w:ind w:left="567" w:right="-1" w:firstLine="284"/>
        <w:jc w:val="both"/>
        <w:rPr>
          <w:rFonts w:asciiTheme="minorHAnsi" w:hAnsiTheme="minorHAnsi" w:cs="Arial"/>
          <w:i/>
          <w:iCs/>
        </w:rPr>
      </w:pPr>
    </w:p>
    <w:p w:rsidR="001216E3" w:rsidRPr="00643006" w:rsidRDefault="001216E3" w:rsidP="00643006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643006">
        <w:rPr>
          <w:rFonts w:asciiTheme="minorHAnsi" w:hAnsiTheme="minorHAnsi" w:cs="Arial"/>
          <w:b/>
        </w:rPr>
        <w:t>Vista</w:t>
      </w:r>
      <w:r w:rsidRPr="00643006">
        <w:rPr>
          <w:rFonts w:asciiTheme="minorHAnsi" w:hAnsiTheme="minorHAnsi" w:cs="Arial"/>
        </w:rPr>
        <w:t xml:space="preserve"> la circolare del Ministero dell’I</w:t>
      </w:r>
      <w:r w:rsidR="000E385F" w:rsidRPr="00643006">
        <w:rPr>
          <w:rFonts w:asciiTheme="minorHAnsi" w:hAnsiTheme="minorHAnsi" w:cs="Arial"/>
        </w:rPr>
        <w:t>nterno</w:t>
      </w:r>
      <w:r w:rsidRPr="00643006">
        <w:rPr>
          <w:rFonts w:asciiTheme="minorHAnsi" w:hAnsiTheme="minorHAnsi" w:cs="Arial"/>
        </w:rPr>
        <w:t xml:space="preserve"> Direzione Centrale delle A</w:t>
      </w:r>
      <w:r w:rsidR="000E385F" w:rsidRPr="00643006">
        <w:rPr>
          <w:rFonts w:asciiTheme="minorHAnsi" w:hAnsiTheme="minorHAnsi" w:cs="Arial"/>
        </w:rPr>
        <w:t>utonomie in data 30 giugno 1999, n. 3, che testualmente recita:</w:t>
      </w:r>
    </w:p>
    <w:p w:rsidR="00DF0E17" w:rsidRPr="004852E7" w:rsidRDefault="001216E3" w:rsidP="00643006">
      <w:pPr>
        <w:autoSpaceDE w:val="0"/>
        <w:autoSpaceDN w:val="0"/>
        <w:adjustRightInd w:val="0"/>
        <w:spacing w:before="40"/>
        <w:ind w:right="-1"/>
        <w:jc w:val="both"/>
        <w:rPr>
          <w:rFonts w:asciiTheme="minorHAnsi" w:hAnsiTheme="minorHAnsi" w:cs="Arial"/>
          <w:iCs/>
        </w:rPr>
      </w:pPr>
      <w:r w:rsidRPr="004852E7">
        <w:rPr>
          <w:rFonts w:asciiTheme="minorHAnsi" w:hAnsiTheme="minorHAnsi" w:cs="Arial"/>
          <w:i/>
          <w:iCs/>
        </w:rPr>
        <w:t>«</w:t>
      </w:r>
      <w:r w:rsidR="00DF0E17" w:rsidRPr="004852E7">
        <w:rPr>
          <w:rFonts w:asciiTheme="minorHAnsi" w:hAnsiTheme="minorHAnsi" w:cs="Arial"/>
          <w:i/>
          <w:iCs/>
        </w:rPr>
        <w:t>Giuram</w:t>
      </w:r>
      <w:bookmarkStart w:id="0" w:name="_GoBack"/>
      <w:bookmarkEnd w:id="0"/>
      <w:r w:rsidR="00DF0E17" w:rsidRPr="004852E7">
        <w:rPr>
          <w:rFonts w:asciiTheme="minorHAnsi" w:hAnsiTheme="minorHAnsi" w:cs="Arial"/>
          <w:i/>
          <w:iCs/>
        </w:rPr>
        <w:t>ento del sindaco.</w:t>
      </w:r>
    </w:p>
    <w:p w:rsidR="001216E3" w:rsidRPr="004852E7" w:rsidRDefault="00DF0E17" w:rsidP="00643006">
      <w:pPr>
        <w:autoSpaceDE w:val="0"/>
        <w:autoSpaceDN w:val="0"/>
        <w:adjustRightInd w:val="0"/>
        <w:spacing w:before="20"/>
        <w:ind w:right="-1"/>
        <w:jc w:val="both"/>
        <w:rPr>
          <w:rFonts w:asciiTheme="minorHAnsi" w:hAnsiTheme="minorHAnsi" w:cs="Arial"/>
          <w:i/>
          <w:iCs/>
        </w:rPr>
      </w:pPr>
      <w:r w:rsidRPr="004852E7">
        <w:rPr>
          <w:rFonts w:asciiTheme="minorHAnsi" w:hAnsiTheme="minorHAnsi" w:cs="Arial"/>
          <w:i/>
          <w:iCs/>
          <w:spacing w:val="-2"/>
        </w:rPr>
        <w:t>Vengono prospettati a questo Ministero numerosi quesiti in ordine allo svolgimento delle funzioni di ufficiale di governo</w:t>
      </w:r>
      <w:r w:rsidRPr="004852E7">
        <w:rPr>
          <w:rFonts w:asciiTheme="minorHAnsi" w:hAnsiTheme="minorHAnsi" w:cs="Arial"/>
          <w:i/>
          <w:iCs/>
        </w:rPr>
        <w:t xml:space="preserve"> </w:t>
      </w:r>
      <w:r w:rsidRPr="004852E7">
        <w:rPr>
          <w:rFonts w:asciiTheme="minorHAnsi" w:hAnsiTheme="minorHAnsi" w:cs="Arial"/>
          <w:i/>
          <w:iCs/>
          <w:spacing w:val="-3"/>
        </w:rPr>
        <w:t>per i sindaci neoeletti nella recente tornata elettorale. Da un più approfondito esame, rispetto a quello effettuato in occasione</w:t>
      </w:r>
      <w:r w:rsidRPr="004852E7">
        <w:rPr>
          <w:rFonts w:asciiTheme="minorHAnsi" w:hAnsiTheme="minorHAnsi" w:cs="Arial"/>
          <w:i/>
          <w:iCs/>
        </w:rPr>
        <w:t xml:space="preserve"> </w:t>
      </w:r>
      <w:r w:rsidRPr="004852E7">
        <w:rPr>
          <w:rFonts w:asciiTheme="minorHAnsi" w:hAnsiTheme="minorHAnsi" w:cs="Arial"/>
          <w:i/>
          <w:iCs/>
          <w:spacing w:val="-2"/>
        </w:rPr>
        <w:t>dell'entrata in vigore della legge 15 maggio 1997, n. 127, e reso noto con la circolare n. 9/97 del 31 maggio 1997, appare</w:t>
      </w:r>
      <w:r w:rsidRPr="004852E7">
        <w:rPr>
          <w:rFonts w:asciiTheme="minorHAnsi" w:hAnsiTheme="minorHAnsi" w:cs="Arial"/>
          <w:i/>
          <w:iCs/>
        </w:rPr>
        <w:t xml:space="preserve"> più conforme allo spirito della normativa sopracitata ritenere che i sindaci neoeletti assumano, dopo la proclamazione, </w:t>
      </w:r>
      <w:r w:rsidRPr="004852E7">
        <w:rPr>
          <w:rFonts w:asciiTheme="minorHAnsi" w:hAnsiTheme="minorHAnsi" w:cs="Arial"/>
          <w:i/>
          <w:iCs/>
          <w:spacing w:val="-2"/>
        </w:rPr>
        <w:t>tutte le funzioni, ivi comprese quelle di ufficiale di governo. Come è noto, infatti, già la legge n. 81 del 1993 sulla elezione</w:t>
      </w:r>
      <w:r w:rsidRPr="004852E7">
        <w:rPr>
          <w:rFonts w:asciiTheme="minorHAnsi" w:hAnsiTheme="minorHAnsi" w:cs="Arial"/>
          <w:i/>
          <w:iCs/>
        </w:rPr>
        <w:t xml:space="preserve"> </w:t>
      </w:r>
      <w:r w:rsidRPr="004852E7">
        <w:rPr>
          <w:rFonts w:asciiTheme="minorHAnsi" w:hAnsiTheme="minorHAnsi" w:cs="Arial"/>
          <w:i/>
          <w:iCs/>
          <w:spacing w:val="-2"/>
        </w:rPr>
        <w:t>diretta del sindaco e del presidente della provincia aveva previsto che il sindaco, sin dal momento della sua proclamazione,</w:t>
      </w:r>
      <w:r w:rsidRPr="004852E7">
        <w:rPr>
          <w:rFonts w:asciiTheme="minorHAnsi" w:hAnsiTheme="minorHAnsi" w:cs="Arial"/>
          <w:i/>
          <w:iCs/>
        </w:rPr>
        <w:t xml:space="preserve"> </w:t>
      </w:r>
      <w:r w:rsidRPr="004852E7">
        <w:rPr>
          <w:rFonts w:asciiTheme="minorHAnsi" w:hAnsiTheme="minorHAnsi" w:cs="Arial"/>
          <w:i/>
          <w:iCs/>
          <w:spacing w:val="2"/>
        </w:rPr>
        <w:t>doveva procedere alla nomina della giunta iniziando, quindi, a svolgere funzioni di particolare rilievo nell'ambito</w:t>
      </w:r>
      <w:r w:rsidRPr="004852E7">
        <w:rPr>
          <w:rFonts w:asciiTheme="minorHAnsi" w:hAnsiTheme="minorHAnsi" w:cs="Arial"/>
          <w:i/>
          <w:iCs/>
        </w:rPr>
        <w:t xml:space="preserve"> dell'amministrazione comunale. La legge n. 127 del 1997 ha poi modificato la disciplina sul giuramento prevedendo che lo stesso vada prestato dinanzi al Consiglio, e non più alla presenza del prefetto secondo la formula dettata dal T.U. n. 3 del 10 gennaio 1957. Pertanto non vi è più ragione di collegare al giuramento l'assunzione della carica, così come era invece richiesto dalla previgente normativa. Non vi è più quindi il preesistente collegamento tra l'assunzione da parte del sindaco delle funzioni di ufficiale del Governo e il giuramento reso di fronte al Prefetto, che rappresenta il Governo. Il giuramento del sindaco - già nel pieno dei suoi poteri e funzioni - dinanzi al Consiglio comunale va considerato come adempimento solenne, che individua nel rispetto alla Costituzione il parametro fondamentale dell'azione dell'organo di </w:t>
      </w:r>
      <w:r w:rsidRPr="004852E7">
        <w:rPr>
          <w:rFonts w:asciiTheme="minorHAnsi" w:hAnsiTheme="minorHAnsi" w:cs="Arial"/>
          <w:i/>
          <w:iCs/>
          <w:spacing w:val="2"/>
        </w:rPr>
        <w:t>vertice dell'amministrazione. Non può condizionare l'esercizio delle funzioni inerenti alla carica, che possono essere</w:t>
      </w:r>
      <w:r w:rsidRPr="004852E7">
        <w:rPr>
          <w:rFonts w:asciiTheme="minorHAnsi" w:hAnsiTheme="minorHAnsi" w:cs="Arial"/>
          <w:i/>
          <w:iCs/>
        </w:rPr>
        <w:t xml:space="preserve"> tutte legittimamente svolte sin dalla data della proclamazione.</w:t>
      </w:r>
      <w:r w:rsidR="001216E3" w:rsidRPr="004852E7">
        <w:rPr>
          <w:rFonts w:asciiTheme="minorHAnsi" w:hAnsiTheme="minorHAnsi" w:cs="Arial"/>
          <w:i/>
          <w:iCs/>
        </w:rPr>
        <w:t>»</w:t>
      </w:r>
      <w:r w:rsidR="002730AE" w:rsidRPr="004852E7">
        <w:rPr>
          <w:rFonts w:asciiTheme="minorHAnsi" w:hAnsiTheme="minorHAnsi" w:cs="Arial"/>
          <w:i/>
          <w:iCs/>
        </w:rPr>
        <w:t>.</w:t>
      </w:r>
    </w:p>
    <w:p w:rsidR="00196745" w:rsidRPr="004852E7" w:rsidRDefault="00C01DCB" w:rsidP="00414521">
      <w:pPr>
        <w:autoSpaceDE w:val="0"/>
        <w:autoSpaceDN w:val="0"/>
        <w:adjustRightInd w:val="0"/>
        <w:spacing w:beforeLines="60" w:before="144" w:line="360" w:lineRule="auto"/>
        <w:rPr>
          <w:rFonts w:asciiTheme="minorHAnsi" w:hAnsiTheme="minorHAnsi" w:cs="Arial"/>
        </w:rPr>
      </w:pPr>
      <w:r w:rsidRPr="004852E7">
        <w:rPr>
          <w:rFonts w:asciiTheme="minorHAnsi" w:hAnsiTheme="minorHAnsi" w:cs="Arial"/>
        </w:rPr>
        <w:t>I</w:t>
      </w:r>
      <w:r w:rsidR="00196745" w:rsidRPr="004852E7">
        <w:rPr>
          <w:rFonts w:asciiTheme="minorHAnsi" w:hAnsiTheme="minorHAnsi" w:cs="Arial"/>
        </w:rPr>
        <w:t>l Sindaco eletto dovrà prestare il prescritto giuramento;</w:t>
      </w:r>
    </w:p>
    <w:p w:rsidR="00196745" w:rsidRPr="004852E7" w:rsidRDefault="00196745" w:rsidP="00414521">
      <w:pPr>
        <w:pStyle w:val="Titolo4"/>
        <w:keepNext w:val="0"/>
        <w:spacing w:beforeLines="60" w:before="144" w:after="60"/>
        <w:rPr>
          <w:rFonts w:asciiTheme="minorHAnsi" w:hAnsiTheme="minorHAnsi"/>
          <w:sz w:val="24"/>
          <w:szCs w:val="24"/>
        </w:rPr>
      </w:pPr>
      <w:r w:rsidRPr="004852E7">
        <w:rPr>
          <w:rFonts w:asciiTheme="minorHAnsi" w:hAnsiTheme="minorHAnsi"/>
          <w:sz w:val="24"/>
          <w:szCs w:val="24"/>
        </w:rPr>
        <w:t>I</w:t>
      </w:r>
      <w:r w:rsidR="001216E3" w:rsidRPr="004852E7">
        <w:rPr>
          <w:rFonts w:asciiTheme="minorHAnsi" w:hAnsiTheme="minorHAnsi"/>
          <w:sz w:val="24"/>
          <w:szCs w:val="24"/>
        </w:rPr>
        <w:t xml:space="preserve">L </w:t>
      </w:r>
      <w:r w:rsidRPr="004852E7">
        <w:rPr>
          <w:rFonts w:asciiTheme="minorHAnsi" w:hAnsiTheme="minorHAnsi"/>
          <w:sz w:val="24"/>
          <w:szCs w:val="24"/>
        </w:rPr>
        <w:t>SINDACO</w:t>
      </w:r>
    </w:p>
    <w:p w:rsidR="00196745" w:rsidRPr="00643006" w:rsidRDefault="00196745" w:rsidP="00643006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</w:rPr>
      </w:pPr>
      <w:r w:rsidRPr="004852E7">
        <w:rPr>
          <w:rFonts w:asciiTheme="minorHAnsi" w:hAnsiTheme="minorHAnsi" w:cs="Arial"/>
        </w:rPr>
        <w:t>Alzatosi in piedi per prestare il prescritto giuramento, pronuncia a voce chiara ed intellegibile, la seguente formula:</w:t>
      </w:r>
      <w:r w:rsidR="00643006">
        <w:rPr>
          <w:rFonts w:asciiTheme="minorHAnsi" w:hAnsiTheme="minorHAnsi" w:cs="Arial"/>
        </w:rPr>
        <w:t xml:space="preserve"> </w:t>
      </w:r>
      <w:r w:rsidR="000B105F" w:rsidRPr="004852E7">
        <w:rPr>
          <w:rFonts w:asciiTheme="minorHAnsi" w:hAnsiTheme="minorHAnsi"/>
        </w:rPr>
        <w:t>«</w:t>
      </w:r>
      <w:r w:rsidRPr="004852E7">
        <w:rPr>
          <w:rFonts w:asciiTheme="minorHAnsi" w:hAnsiTheme="minorHAnsi"/>
        </w:rPr>
        <w:t>GIURO DI OSSERVARE LEALMENTE LA COSTITUZIONE ITALIANA</w:t>
      </w:r>
      <w:r w:rsidR="000B105F" w:rsidRPr="004852E7">
        <w:rPr>
          <w:rFonts w:asciiTheme="minorHAnsi" w:hAnsiTheme="minorHAnsi"/>
        </w:rPr>
        <w:t>»</w:t>
      </w:r>
      <w:r w:rsidR="00643006">
        <w:rPr>
          <w:rFonts w:asciiTheme="minorHAnsi" w:hAnsiTheme="minorHAnsi"/>
        </w:rPr>
        <w:t>.</w:t>
      </w:r>
    </w:p>
    <w:p w:rsidR="00643006" w:rsidRDefault="00196745" w:rsidP="00643006">
      <w:pPr>
        <w:autoSpaceDE w:val="0"/>
        <w:autoSpaceDN w:val="0"/>
        <w:adjustRightInd w:val="0"/>
        <w:contextualSpacing/>
        <w:rPr>
          <w:rFonts w:asciiTheme="minorHAnsi" w:hAnsiTheme="minorHAnsi" w:cs="Arial"/>
        </w:rPr>
      </w:pPr>
      <w:r w:rsidRPr="004852E7">
        <w:rPr>
          <w:rFonts w:asciiTheme="minorHAnsi" w:hAnsiTheme="minorHAnsi" w:cs="Arial"/>
        </w:rPr>
        <w:t>Il Consiglio, unanime, ne prende atto.</w:t>
      </w:r>
    </w:p>
    <w:p w:rsidR="002A4AE0" w:rsidRPr="004852E7" w:rsidRDefault="001216E3" w:rsidP="00643006">
      <w:pPr>
        <w:autoSpaceDE w:val="0"/>
        <w:autoSpaceDN w:val="0"/>
        <w:adjustRightInd w:val="0"/>
        <w:contextualSpacing/>
        <w:rPr>
          <w:rFonts w:asciiTheme="minorHAnsi" w:hAnsiTheme="minorHAnsi" w:cs="Arial"/>
          <w:color w:val="000000"/>
          <w:lang w:eastAsia="en-US"/>
        </w:rPr>
      </w:pPr>
      <w:r w:rsidRPr="004852E7">
        <w:rPr>
          <w:rFonts w:asciiTheme="minorHAnsi" w:hAnsiTheme="minorHAnsi" w:cs="Arial"/>
        </w:rPr>
        <w:t>Copia del presente atto viene trasmessa per conoscenza</w:t>
      </w:r>
      <w:r w:rsidR="00D440D5" w:rsidRPr="004852E7">
        <w:rPr>
          <w:rFonts w:asciiTheme="minorHAnsi" w:hAnsiTheme="minorHAnsi" w:cs="Arial"/>
        </w:rPr>
        <w:t xml:space="preserve"> alla Prefettura.</w:t>
      </w:r>
    </w:p>
    <w:sectPr w:rsidR="002A4AE0" w:rsidRPr="004852E7" w:rsidSect="000D61FE">
      <w:footerReference w:type="default" r:id="rId8"/>
      <w:pgSz w:w="11907" w:h="16840" w:code="9"/>
      <w:pgMar w:top="709" w:right="851" w:bottom="709" w:left="851" w:header="720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24" w:rsidRDefault="00263724">
      <w:r>
        <w:separator/>
      </w:r>
    </w:p>
  </w:endnote>
  <w:endnote w:type="continuationSeparator" w:id="0">
    <w:p w:rsidR="00263724" w:rsidRDefault="0026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FE" w:rsidRPr="00D57B7A" w:rsidRDefault="000D61FE" w:rsidP="000D61FE">
    <w:pPr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  <w:bookmarkStart w:id="1" w:name="_Hlk479843000"/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24" w:rsidRDefault="00263724">
      <w:r>
        <w:separator/>
      </w:r>
    </w:p>
  </w:footnote>
  <w:footnote w:type="continuationSeparator" w:id="0">
    <w:p w:rsidR="00263724" w:rsidRDefault="0026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A5136"/>
    <w:multiLevelType w:val="hybridMultilevel"/>
    <w:tmpl w:val="355C805A"/>
    <w:lvl w:ilvl="0" w:tplc="C45ED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E4"/>
    <w:rsid w:val="000A6334"/>
    <w:rsid w:val="000B105F"/>
    <w:rsid w:val="000B1B9C"/>
    <w:rsid w:val="000D61FE"/>
    <w:rsid w:val="000E10E4"/>
    <w:rsid w:val="000E32AE"/>
    <w:rsid w:val="000E385F"/>
    <w:rsid w:val="00106EE6"/>
    <w:rsid w:val="001216E3"/>
    <w:rsid w:val="0016762B"/>
    <w:rsid w:val="001677FC"/>
    <w:rsid w:val="001710ED"/>
    <w:rsid w:val="00196745"/>
    <w:rsid w:val="00223761"/>
    <w:rsid w:val="00251233"/>
    <w:rsid w:val="00263724"/>
    <w:rsid w:val="002730AE"/>
    <w:rsid w:val="00286AE0"/>
    <w:rsid w:val="002A0289"/>
    <w:rsid w:val="002A4AE0"/>
    <w:rsid w:val="002E442A"/>
    <w:rsid w:val="003170DC"/>
    <w:rsid w:val="00384DA5"/>
    <w:rsid w:val="003E3222"/>
    <w:rsid w:val="00414521"/>
    <w:rsid w:val="004528E6"/>
    <w:rsid w:val="004852E7"/>
    <w:rsid w:val="00492EBC"/>
    <w:rsid w:val="005108A2"/>
    <w:rsid w:val="00534033"/>
    <w:rsid w:val="005E7629"/>
    <w:rsid w:val="005F21C9"/>
    <w:rsid w:val="005F69D5"/>
    <w:rsid w:val="00611919"/>
    <w:rsid w:val="0061730A"/>
    <w:rsid w:val="00617ED3"/>
    <w:rsid w:val="006234D0"/>
    <w:rsid w:val="00643006"/>
    <w:rsid w:val="006572CE"/>
    <w:rsid w:val="006965E2"/>
    <w:rsid w:val="006B3736"/>
    <w:rsid w:val="007030F4"/>
    <w:rsid w:val="00712B22"/>
    <w:rsid w:val="00717DB9"/>
    <w:rsid w:val="007414EA"/>
    <w:rsid w:val="00745D81"/>
    <w:rsid w:val="007A1190"/>
    <w:rsid w:val="00870A5F"/>
    <w:rsid w:val="0087541E"/>
    <w:rsid w:val="00881CFB"/>
    <w:rsid w:val="008B7FBB"/>
    <w:rsid w:val="008E3193"/>
    <w:rsid w:val="009557F6"/>
    <w:rsid w:val="009A1A86"/>
    <w:rsid w:val="009A2D1A"/>
    <w:rsid w:val="009E1648"/>
    <w:rsid w:val="009E3097"/>
    <w:rsid w:val="00A62F1B"/>
    <w:rsid w:val="00AA295A"/>
    <w:rsid w:val="00AD6FAF"/>
    <w:rsid w:val="00BF785A"/>
    <w:rsid w:val="00C0010D"/>
    <w:rsid w:val="00C01DCB"/>
    <w:rsid w:val="00C20AB6"/>
    <w:rsid w:val="00C215B3"/>
    <w:rsid w:val="00C77A44"/>
    <w:rsid w:val="00C82AD2"/>
    <w:rsid w:val="00CA4860"/>
    <w:rsid w:val="00CB278E"/>
    <w:rsid w:val="00CB4C49"/>
    <w:rsid w:val="00D34255"/>
    <w:rsid w:val="00D440D5"/>
    <w:rsid w:val="00D54504"/>
    <w:rsid w:val="00D57B7A"/>
    <w:rsid w:val="00DF0E17"/>
    <w:rsid w:val="00E25497"/>
    <w:rsid w:val="00E266B9"/>
    <w:rsid w:val="00E32FBD"/>
    <w:rsid w:val="00E574E4"/>
    <w:rsid w:val="00E66BED"/>
    <w:rsid w:val="00EB1D25"/>
    <w:rsid w:val="00EB5E43"/>
    <w:rsid w:val="00EF1E23"/>
    <w:rsid w:val="00F04428"/>
    <w:rsid w:val="00F704C8"/>
    <w:rsid w:val="00F73B4B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9CA0B9"/>
  <w15:chartTrackingRefBased/>
  <w15:docId w15:val="{4F689F5D-9101-48E4-8F20-DA96F7F2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4"/>
      <w:szCs w:val="34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line="360" w:lineRule="auto"/>
      <w:ind w:right="75"/>
      <w:jc w:val="center"/>
      <w:outlineLvl w:val="1"/>
    </w:pPr>
    <w:rPr>
      <w:rFonts w:ascii="Arial" w:hAnsi="Arial" w:cs="Arial"/>
      <w:b/>
      <w:bCs/>
      <w:sz w:val="19"/>
      <w:szCs w:val="19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spacing w:line="360" w:lineRule="auto"/>
      <w:ind w:right="75"/>
      <w:outlineLvl w:val="2"/>
    </w:pPr>
    <w:rPr>
      <w:rFonts w:ascii="Arial" w:hAnsi="Arial" w:cs="Arial"/>
      <w:b/>
      <w:bCs/>
      <w:sz w:val="19"/>
      <w:szCs w:val="19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center"/>
      <w:outlineLvl w:val="3"/>
    </w:pPr>
    <w:rPr>
      <w:rFonts w:ascii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autoSpaceDE w:val="0"/>
      <w:autoSpaceDN w:val="0"/>
      <w:adjustRightInd w:val="0"/>
      <w:spacing w:line="360" w:lineRule="auto"/>
      <w:ind w:right="75"/>
      <w:jc w:val="both"/>
    </w:pPr>
    <w:rPr>
      <w:rFonts w:ascii="Arial" w:hAnsi="Arial" w:cs="Arial"/>
      <w:sz w:val="19"/>
      <w:szCs w:val="19"/>
    </w:rPr>
  </w:style>
  <w:style w:type="paragraph" w:styleId="Testodelblocco">
    <w:name w:val="Block Text"/>
    <w:basedOn w:val="Normale"/>
    <w:pPr>
      <w:autoSpaceDE w:val="0"/>
      <w:autoSpaceDN w:val="0"/>
      <w:adjustRightInd w:val="0"/>
      <w:spacing w:line="360" w:lineRule="auto"/>
      <w:ind w:left="1260" w:right="1332" w:firstLine="180"/>
      <w:jc w:val="both"/>
    </w:pPr>
    <w:rPr>
      <w:rFonts w:ascii="Arial" w:hAnsi="Arial" w:cs="Arial"/>
      <w:i/>
      <w:iCs/>
      <w:sz w:val="17"/>
      <w:szCs w:val="17"/>
    </w:rPr>
  </w:style>
  <w:style w:type="paragraph" w:styleId="Rientrocorpodeltesto">
    <w:name w:val="Body Text Indent"/>
    <w:basedOn w:val="Normale"/>
    <w:pPr>
      <w:autoSpaceDE w:val="0"/>
      <w:autoSpaceDN w:val="0"/>
      <w:adjustRightInd w:val="0"/>
      <w:spacing w:line="360" w:lineRule="auto"/>
      <w:ind w:firstLine="180"/>
      <w:jc w:val="both"/>
    </w:pPr>
    <w:rPr>
      <w:rFonts w:ascii="Arial" w:hAnsi="Arial" w:cs="Arial"/>
      <w:sz w:val="19"/>
      <w:szCs w:val="19"/>
    </w:rPr>
  </w:style>
  <w:style w:type="paragraph" w:styleId="Corpodeltesto2">
    <w:name w:val="Body Text 2"/>
    <w:basedOn w:val="Normale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19"/>
      <w:szCs w:val="19"/>
    </w:rPr>
  </w:style>
  <w:style w:type="character" w:styleId="Numeropagina">
    <w:name w:val="page number"/>
    <w:basedOn w:val="Carpredefinitoparagrafo"/>
    <w:rsid w:val="000B105F"/>
  </w:style>
  <w:style w:type="character" w:customStyle="1" w:styleId="PidipaginaCarattere">
    <w:name w:val="Piè di pagina Carattere"/>
    <w:link w:val="Pidipagina"/>
    <w:rsid w:val="00870A5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0D61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D61F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rsid w:val="000D61FE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D61FE"/>
    <w:rPr>
      <w:rFonts w:ascii="Courier New" w:hAnsi="Courier New" w:cs="Courier New"/>
    </w:rPr>
  </w:style>
  <w:style w:type="paragraph" w:customStyle="1" w:styleId="Standard">
    <w:name w:val="Standard"/>
    <w:rsid w:val="004528E6"/>
    <w:pPr>
      <w:suppressAutoHyphens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12E6-E5D7-4024-95C4-9E06CB17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cp:lastModifiedBy>Carmen CM. Modafferi</cp:lastModifiedBy>
  <cp:revision>10</cp:revision>
  <cp:lastPrinted>2019-06-04T13:16:00Z</cp:lastPrinted>
  <dcterms:created xsi:type="dcterms:W3CDTF">2019-03-22T13:35:00Z</dcterms:created>
  <dcterms:modified xsi:type="dcterms:W3CDTF">2019-06-25T13:01:00Z</dcterms:modified>
</cp:coreProperties>
</file>