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43" w:rsidRPr="00B3385E" w:rsidRDefault="009C5C43" w:rsidP="0004487E">
      <w:pPr>
        <w:pStyle w:val="Standard"/>
        <w:jc w:val="center"/>
        <w:rPr>
          <w:rFonts w:asciiTheme="minorHAnsi" w:eastAsia="Geneva" w:hAnsiTheme="minorHAnsi" w:cs="Geneva"/>
          <w:b/>
          <w:bCs/>
          <w:color w:val="000000"/>
        </w:rPr>
      </w:pPr>
    </w:p>
    <w:p w:rsidR="00A3299B" w:rsidRDefault="00A3299B" w:rsidP="00B3385E">
      <w:pPr>
        <w:pStyle w:val="Standard"/>
        <w:jc w:val="center"/>
        <w:rPr>
          <w:rFonts w:asciiTheme="minorHAnsi" w:eastAsia="Geneva" w:hAnsiTheme="minorHAnsi" w:cs="Geneva"/>
          <w:b/>
          <w:bCs/>
          <w:color w:val="000000"/>
        </w:rPr>
      </w:pPr>
    </w:p>
    <w:p w:rsidR="0004487E" w:rsidRDefault="0004487E" w:rsidP="00B3385E">
      <w:pPr>
        <w:pStyle w:val="Standard"/>
        <w:jc w:val="center"/>
        <w:rPr>
          <w:rFonts w:asciiTheme="minorHAnsi" w:eastAsia="Geneva" w:hAnsiTheme="minorHAnsi" w:cs="Geneva"/>
          <w:b/>
          <w:bCs/>
          <w:color w:val="000000"/>
        </w:rPr>
      </w:pPr>
      <w:r w:rsidRPr="00B3385E">
        <w:rPr>
          <w:rFonts w:asciiTheme="minorHAnsi" w:eastAsia="Geneva" w:hAnsiTheme="minorHAnsi" w:cs="Geneva"/>
          <w:b/>
          <w:bCs/>
          <w:color w:val="000000"/>
        </w:rPr>
        <w:t>DELIBERA DI CONSIGLIO COMUNALE</w:t>
      </w:r>
    </w:p>
    <w:p w:rsidR="00B3385E" w:rsidRPr="00B3385E" w:rsidRDefault="00B3385E" w:rsidP="00B3385E">
      <w:pPr>
        <w:pStyle w:val="Standard"/>
        <w:jc w:val="center"/>
        <w:rPr>
          <w:rFonts w:asciiTheme="minorHAnsi" w:eastAsia="Geneva" w:hAnsiTheme="minorHAnsi" w:cs="Geneva"/>
          <w:b/>
          <w:bCs/>
          <w:color w:val="000000"/>
        </w:rPr>
      </w:pPr>
    </w:p>
    <w:p w:rsidR="0004487E" w:rsidRPr="00B3385E" w:rsidRDefault="0004487E" w:rsidP="0004487E">
      <w:pPr>
        <w:pStyle w:val="Standard"/>
        <w:jc w:val="both"/>
        <w:rPr>
          <w:rFonts w:asciiTheme="minorHAnsi" w:eastAsia="Geneva" w:hAnsiTheme="minorHAnsi" w:cs="Geneva"/>
          <w:b/>
          <w:bCs/>
          <w:color w:val="000000"/>
        </w:rPr>
      </w:pPr>
    </w:p>
    <w:p w:rsidR="0004487E" w:rsidRDefault="0004487E" w:rsidP="0004487E">
      <w:pPr>
        <w:pStyle w:val="Standard"/>
        <w:jc w:val="both"/>
        <w:rPr>
          <w:rFonts w:asciiTheme="minorHAnsi" w:eastAsia="Geneva" w:hAnsiTheme="minorHAnsi" w:cs="Geneva"/>
          <w:b/>
          <w:bCs/>
          <w:color w:val="000000"/>
        </w:rPr>
      </w:pPr>
      <w:r w:rsidRPr="00B3385E">
        <w:rPr>
          <w:rFonts w:asciiTheme="minorHAnsi" w:eastAsia="Geneva" w:hAnsiTheme="minorHAnsi" w:cs="Geneva"/>
          <w:b/>
          <w:bCs/>
          <w:color w:val="000000"/>
        </w:rPr>
        <w:t>CC n. 28 del 10/06/2019</w:t>
      </w:r>
    </w:p>
    <w:p w:rsidR="00B3385E" w:rsidRPr="00B3385E" w:rsidRDefault="00B3385E" w:rsidP="0004487E">
      <w:pPr>
        <w:pStyle w:val="Standard"/>
        <w:jc w:val="both"/>
        <w:rPr>
          <w:rFonts w:asciiTheme="minorHAnsi" w:hAnsiTheme="minorHAnsi"/>
        </w:rPr>
      </w:pPr>
    </w:p>
    <w:p w:rsidR="0004487E" w:rsidRPr="00B3385E" w:rsidRDefault="0004487E" w:rsidP="0004487E">
      <w:pPr>
        <w:pStyle w:val="Standard"/>
        <w:jc w:val="both"/>
        <w:rPr>
          <w:rFonts w:asciiTheme="minorHAnsi" w:eastAsia="Geneva" w:hAnsiTheme="minorHAnsi" w:cs="Geneva"/>
          <w:color w:val="000000"/>
        </w:rPr>
      </w:pPr>
    </w:p>
    <w:p w:rsidR="0004487E" w:rsidRPr="00B3385E" w:rsidRDefault="0004487E" w:rsidP="0004487E">
      <w:pPr>
        <w:pStyle w:val="Corpotesto"/>
        <w:pBdr>
          <w:bottom w:val="single" w:sz="4" w:space="1" w:color="auto"/>
        </w:pBdr>
        <w:tabs>
          <w:tab w:val="left" w:pos="-1843"/>
          <w:tab w:val="left" w:pos="-1701"/>
        </w:tabs>
        <w:rPr>
          <w:rFonts w:asciiTheme="minorHAnsi" w:hAnsiTheme="minorHAnsi"/>
          <w:sz w:val="24"/>
          <w:szCs w:val="24"/>
        </w:rPr>
      </w:pPr>
      <w:r w:rsidRPr="00B3385E">
        <w:rPr>
          <w:rFonts w:asciiTheme="minorHAnsi" w:eastAsia="Geneva" w:hAnsiTheme="minorHAnsi" w:cs="Geneva"/>
          <w:b/>
          <w:bCs/>
          <w:color w:val="000000"/>
          <w:sz w:val="24"/>
          <w:szCs w:val="24"/>
        </w:rPr>
        <w:t xml:space="preserve">OGGETTO: </w:t>
      </w:r>
      <w:r w:rsidRPr="00B3385E">
        <w:rPr>
          <w:rFonts w:asciiTheme="minorHAnsi" w:hAnsiTheme="minorHAnsi"/>
          <w:b/>
          <w:spacing w:val="-4"/>
          <w:sz w:val="24"/>
          <w:szCs w:val="24"/>
        </w:rPr>
        <w:t>COSTITUZIONE GRUPPI CONSILIARI E DESIGNAZIONE DEI RISPETTIVI CAPIGRUPPO</w:t>
      </w:r>
    </w:p>
    <w:p w:rsidR="00B3385E" w:rsidRDefault="00B3385E" w:rsidP="000F0BD3">
      <w:pPr>
        <w:pStyle w:val="Titolo1"/>
        <w:keepNext w:val="0"/>
        <w:spacing w:before="160" w:after="120"/>
        <w:contextualSpacing/>
        <w:jc w:val="both"/>
        <w:rPr>
          <w:rFonts w:asciiTheme="minorHAnsi" w:hAnsiTheme="minorHAnsi"/>
          <w:b w:val="0"/>
          <w:sz w:val="24"/>
          <w:szCs w:val="24"/>
        </w:rPr>
      </w:pPr>
    </w:p>
    <w:p w:rsidR="0004487E" w:rsidRPr="009C5C43" w:rsidRDefault="0004487E" w:rsidP="000F0BD3">
      <w:pPr>
        <w:pStyle w:val="Titolo1"/>
        <w:keepNext w:val="0"/>
        <w:spacing w:before="160" w:after="120"/>
        <w:contextualSpacing/>
        <w:jc w:val="both"/>
        <w:rPr>
          <w:rFonts w:asciiTheme="minorHAnsi" w:hAnsiTheme="minorHAnsi"/>
          <w:b w:val="0"/>
          <w:sz w:val="24"/>
          <w:szCs w:val="24"/>
        </w:rPr>
      </w:pPr>
      <w:r w:rsidRPr="009C5C43">
        <w:rPr>
          <w:rFonts w:asciiTheme="minorHAnsi" w:hAnsiTheme="minorHAnsi"/>
          <w:b w:val="0"/>
          <w:sz w:val="24"/>
          <w:szCs w:val="24"/>
        </w:rPr>
        <w:t xml:space="preserve">Il Sindaco dà atto dei riscontri pervenuti in merito alla costituzione dei gruppi consiliari. </w:t>
      </w:r>
      <w:r w:rsidR="009C5C43" w:rsidRPr="009C5C43">
        <w:rPr>
          <w:rFonts w:asciiTheme="minorHAnsi" w:hAnsiTheme="minorHAnsi"/>
          <w:b w:val="0"/>
          <w:sz w:val="24"/>
          <w:szCs w:val="24"/>
        </w:rPr>
        <w:t xml:space="preserve">Il consigliere </w:t>
      </w:r>
      <w:r w:rsidRPr="009C5C43">
        <w:rPr>
          <w:rFonts w:asciiTheme="minorHAnsi" w:hAnsiTheme="minorHAnsi"/>
          <w:b w:val="0"/>
          <w:sz w:val="24"/>
          <w:szCs w:val="24"/>
        </w:rPr>
        <w:t xml:space="preserve">Valter Bontempi sarà </w:t>
      </w:r>
      <w:r w:rsidR="009C5C43" w:rsidRPr="009C5C43">
        <w:rPr>
          <w:rFonts w:asciiTheme="minorHAnsi" w:hAnsiTheme="minorHAnsi"/>
          <w:b w:val="0"/>
          <w:sz w:val="24"/>
          <w:szCs w:val="24"/>
        </w:rPr>
        <w:t xml:space="preserve">il </w:t>
      </w:r>
      <w:r w:rsidRPr="009C5C43">
        <w:rPr>
          <w:rFonts w:asciiTheme="minorHAnsi" w:hAnsiTheme="minorHAnsi"/>
          <w:b w:val="0"/>
          <w:sz w:val="24"/>
          <w:szCs w:val="24"/>
        </w:rPr>
        <w:t xml:space="preserve">Capogruppo di maggioranza. </w:t>
      </w:r>
      <w:r w:rsidR="009C5C43" w:rsidRPr="009C5C43">
        <w:rPr>
          <w:rFonts w:asciiTheme="minorHAnsi" w:hAnsiTheme="minorHAnsi"/>
          <w:b w:val="0"/>
          <w:sz w:val="24"/>
          <w:szCs w:val="24"/>
        </w:rPr>
        <w:t xml:space="preserve">Il consigliere </w:t>
      </w:r>
      <w:r w:rsidRPr="009C5C43">
        <w:rPr>
          <w:rFonts w:asciiTheme="minorHAnsi" w:hAnsiTheme="minorHAnsi"/>
          <w:b w:val="0"/>
          <w:sz w:val="24"/>
          <w:szCs w:val="24"/>
        </w:rPr>
        <w:t xml:space="preserve">Marco Apostoli </w:t>
      </w:r>
      <w:r w:rsidR="009C5C43" w:rsidRPr="009C5C43">
        <w:rPr>
          <w:rFonts w:asciiTheme="minorHAnsi" w:hAnsiTheme="minorHAnsi"/>
          <w:b w:val="0"/>
          <w:sz w:val="24"/>
          <w:szCs w:val="24"/>
        </w:rPr>
        <w:t>designa come Capogruppo</w:t>
      </w:r>
      <w:r w:rsidRPr="009C5C43">
        <w:rPr>
          <w:rFonts w:asciiTheme="minorHAnsi" w:hAnsiTheme="minorHAnsi"/>
          <w:b w:val="0"/>
          <w:sz w:val="24"/>
          <w:szCs w:val="24"/>
        </w:rPr>
        <w:t xml:space="preserve"> Ivan Sigala per </w:t>
      </w:r>
      <w:r w:rsidR="009C5C43" w:rsidRPr="009C5C43">
        <w:rPr>
          <w:rFonts w:asciiTheme="minorHAnsi" w:hAnsiTheme="minorHAnsi"/>
          <w:b w:val="0"/>
          <w:sz w:val="24"/>
          <w:szCs w:val="24"/>
        </w:rPr>
        <w:t>il gruppo “Cerveno Bene Comune</w:t>
      </w:r>
      <w:proofErr w:type="gramStart"/>
      <w:r w:rsidR="009C5C43" w:rsidRPr="009C5C43">
        <w:rPr>
          <w:rFonts w:asciiTheme="minorHAnsi" w:hAnsiTheme="minorHAnsi"/>
          <w:b w:val="0"/>
          <w:sz w:val="24"/>
          <w:szCs w:val="24"/>
        </w:rPr>
        <w:t xml:space="preserve">”; </w:t>
      </w:r>
      <w:r w:rsidRPr="009C5C43">
        <w:rPr>
          <w:rFonts w:asciiTheme="minorHAnsi" w:hAnsiTheme="minorHAnsi"/>
          <w:b w:val="0"/>
          <w:sz w:val="24"/>
          <w:szCs w:val="24"/>
        </w:rPr>
        <w:t xml:space="preserve"> il</w:t>
      </w:r>
      <w:proofErr w:type="gramEnd"/>
      <w:r w:rsidRPr="009C5C43">
        <w:rPr>
          <w:rFonts w:asciiTheme="minorHAnsi" w:hAnsiTheme="minorHAnsi"/>
          <w:b w:val="0"/>
          <w:sz w:val="24"/>
          <w:szCs w:val="24"/>
        </w:rPr>
        <w:t xml:space="preserve"> </w:t>
      </w:r>
      <w:r w:rsidR="009C5C43" w:rsidRPr="009C5C43">
        <w:rPr>
          <w:rFonts w:asciiTheme="minorHAnsi" w:hAnsiTheme="minorHAnsi"/>
          <w:b w:val="0"/>
          <w:sz w:val="24"/>
          <w:szCs w:val="24"/>
        </w:rPr>
        <w:t>consigliere G</w:t>
      </w:r>
      <w:r w:rsidRPr="009C5C43">
        <w:rPr>
          <w:rFonts w:asciiTheme="minorHAnsi" w:hAnsiTheme="minorHAnsi"/>
          <w:b w:val="0"/>
          <w:sz w:val="24"/>
          <w:szCs w:val="24"/>
        </w:rPr>
        <w:t xml:space="preserve">ermano Pezzoni </w:t>
      </w:r>
      <w:r w:rsidR="009C5C43" w:rsidRPr="009C5C43">
        <w:rPr>
          <w:rFonts w:asciiTheme="minorHAnsi" w:hAnsiTheme="minorHAnsi"/>
          <w:b w:val="0"/>
          <w:sz w:val="24"/>
          <w:szCs w:val="24"/>
        </w:rPr>
        <w:t xml:space="preserve">comunica la costituzione del gruppo </w:t>
      </w:r>
      <w:r w:rsidRPr="009C5C43">
        <w:rPr>
          <w:rFonts w:asciiTheme="minorHAnsi" w:hAnsiTheme="minorHAnsi"/>
          <w:b w:val="0"/>
          <w:sz w:val="24"/>
          <w:szCs w:val="24"/>
        </w:rPr>
        <w:t xml:space="preserve">“Il Grande Nord” </w:t>
      </w:r>
      <w:r w:rsidR="009C5C43" w:rsidRPr="009C5C43">
        <w:rPr>
          <w:rFonts w:asciiTheme="minorHAnsi" w:hAnsiTheme="minorHAnsi"/>
          <w:b w:val="0"/>
          <w:sz w:val="24"/>
          <w:szCs w:val="24"/>
        </w:rPr>
        <w:t>e che egli stesso ne è il Capogruppo</w:t>
      </w:r>
      <w:r w:rsidRPr="009C5C43">
        <w:rPr>
          <w:rFonts w:asciiTheme="minorHAnsi" w:hAnsiTheme="minorHAnsi"/>
          <w:b w:val="0"/>
          <w:sz w:val="24"/>
          <w:szCs w:val="24"/>
        </w:rPr>
        <w:t>.</w:t>
      </w:r>
    </w:p>
    <w:p w:rsidR="00FA708A" w:rsidRPr="009C5C43" w:rsidRDefault="00FA708A" w:rsidP="000F0BD3">
      <w:pPr>
        <w:pStyle w:val="Titolo2"/>
        <w:keepNext w:val="0"/>
        <w:widowControl w:val="0"/>
        <w:spacing w:before="240" w:after="120" w:line="240" w:lineRule="auto"/>
        <w:ind w:right="0"/>
        <w:contextualSpacing/>
        <w:rPr>
          <w:rFonts w:asciiTheme="minorHAnsi" w:hAnsiTheme="minorHAnsi"/>
          <w:b w:val="0"/>
          <w:sz w:val="24"/>
          <w:szCs w:val="24"/>
        </w:rPr>
      </w:pPr>
      <w:r w:rsidRPr="009C5C43">
        <w:rPr>
          <w:rFonts w:asciiTheme="minorHAnsi" w:hAnsiTheme="minorHAnsi"/>
          <w:spacing w:val="40"/>
          <w:sz w:val="24"/>
          <w:szCs w:val="24"/>
        </w:rPr>
        <w:t>IL CONSIGLIO COMUNAL</w:t>
      </w:r>
      <w:r w:rsidRPr="009C5C43">
        <w:rPr>
          <w:rFonts w:asciiTheme="minorHAnsi" w:hAnsiTheme="minorHAnsi"/>
          <w:sz w:val="24"/>
          <w:szCs w:val="24"/>
        </w:rPr>
        <w:t>E</w:t>
      </w:r>
    </w:p>
    <w:p w:rsidR="009428FE" w:rsidRPr="009C5C43" w:rsidRDefault="00FA708A" w:rsidP="000F0BD3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Cs/>
        </w:rPr>
      </w:pPr>
      <w:r w:rsidRPr="009C5C43">
        <w:rPr>
          <w:rFonts w:asciiTheme="minorHAnsi" w:hAnsiTheme="minorHAnsi" w:cs="Arial"/>
          <w:bCs/>
        </w:rPr>
        <w:t>PREMESSO che i</w:t>
      </w:r>
      <w:r w:rsidR="009428FE" w:rsidRPr="009C5C43">
        <w:rPr>
          <w:rFonts w:asciiTheme="minorHAnsi" w:hAnsiTheme="minorHAnsi" w:cs="Arial"/>
          <w:bCs/>
        </w:rPr>
        <w:t>n data</w:t>
      </w:r>
      <w:r w:rsidR="0004487E" w:rsidRPr="009C5C43">
        <w:rPr>
          <w:rFonts w:asciiTheme="minorHAnsi" w:hAnsiTheme="minorHAnsi" w:cs="Arial"/>
          <w:bCs/>
        </w:rPr>
        <w:t xml:space="preserve"> 26 maggio 2019</w:t>
      </w:r>
      <w:r w:rsidR="009428FE" w:rsidRPr="009C5C43">
        <w:rPr>
          <w:rFonts w:asciiTheme="minorHAnsi" w:hAnsiTheme="minorHAnsi" w:cs="Arial"/>
          <w:bCs/>
        </w:rPr>
        <w:t xml:space="preserve"> si sono svolte le consultazioni per l</w:t>
      </w:r>
      <w:r w:rsidR="00474524" w:rsidRPr="009C5C43">
        <w:rPr>
          <w:rFonts w:asciiTheme="minorHAnsi" w:hAnsiTheme="minorHAnsi" w:cs="Arial"/>
          <w:bCs/>
        </w:rPr>
        <w:t>’</w:t>
      </w:r>
      <w:r w:rsidR="009428FE" w:rsidRPr="009C5C43">
        <w:rPr>
          <w:rFonts w:asciiTheme="minorHAnsi" w:hAnsiTheme="minorHAnsi" w:cs="Arial"/>
          <w:bCs/>
        </w:rPr>
        <w:t xml:space="preserve">elezione diretta del </w:t>
      </w:r>
      <w:r w:rsidRPr="009C5C43">
        <w:rPr>
          <w:rFonts w:asciiTheme="minorHAnsi" w:hAnsiTheme="minorHAnsi" w:cs="Arial"/>
          <w:bCs/>
        </w:rPr>
        <w:t>S</w:t>
      </w:r>
      <w:r w:rsidR="009428FE" w:rsidRPr="009C5C43">
        <w:rPr>
          <w:rFonts w:asciiTheme="minorHAnsi" w:hAnsiTheme="minorHAnsi" w:cs="Arial"/>
          <w:bCs/>
        </w:rPr>
        <w:t xml:space="preserve">indaco e del </w:t>
      </w:r>
      <w:r w:rsidRPr="009C5C43">
        <w:rPr>
          <w:rFonts w:asciiTheme="minorHAnsi" w:hAnsiTheme="minorHAnsi" w:cs="Arial"/>
          <w:bCs/>
        </w:rPr>
        <w:t>C</w:t>
      </w:r>
      <w:r w:rsidR="009428FE" w:rsidRPr="009C5C43">
        <w:rPr>
          <w:rFonts w:asciiTheme="minorHAnsi" w:hAnsiTheme="minorHAnsi" w:cs="Arial"/>
          <w:bCs/>
        </w:rPr>
        <w:t>onsiglio comunale.</w:t>
      </w:r>
    </w:p>
    <w:p w:rsidR="000F0BD3" w:rsidRDefault="000F0BD3" w:rsidP="000F0BD3">
      <w:pPr>
        <w:widowControl w:val="0"/>
        <w:autoSpaceDE w:val="0"/>
        <w:autoSpaceDN w:val="0"/>
        <w:adjustRightInd w:val="0"/>
        <w:spacing w:before="120"/>
        <w:contextualSpacing/>
        <w:rPr>
          <w:rFonts w:asciiTheme="minorHAnsi" w:hAnsiTheme="minorHAnsi" w:cs="Arial"/>
          <w:bCs/>
        </w:rPr>
      </w:pPr>
    </w:p>
    <w:p w:rsidR="000F0BD3" w:rsidRDefault="00FA708A" w:rsidP="000F0BD3">
      <w:pPr>
        <w:widowControl w:val="0"/>
        <w:autoSpaceDE w:val="0"/>
        <w:autoSpaceDN w:val="0"/>
        <w:adjustRightInd w:val="0"/>
        <w:spacing w:before="120"/>
        <w:contextualSpacing/>
        <w:rPr>
          <w:rFonts w:asciiTheme="minorHAnsi" w:hAnsiTheme="minorHAnsi" w:cs="Arial"/>
          <w:bCs/>
        </w:rPr>
      </w:pPr>
      <w:r w:rsidRPr="009C5C43">
        <w:rPr>
          <w:rFonts w:asciiTheme="minorHAnsi" w:hAnsiTheme="minorHAnsi" w:cs="Arial"/>
          <w:bCs/>
        </w:rPr>
        <w:t xml:space="preserve">VISTI: </w:t>
      </w:r>
    </w:p>
    <w:p w:rsidR="00FA708A" w:rsidRPr="000F0BD3" w:rsidRDefault="00FA708A" w:rsidP="000F0BD3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rFonts w:asciiTheme="minorHAnsi" w:hAnsiTheme="minorHAnsi" w:cs="Arial"/>
          <w:bCs/>
        </w:rPr>
      </w:pPr>
      <w:r w:rsidRPr="009C5C43">
        <w:rPr>
          <w:rFonts w:asciiTheme="minorHAnsi" w:hAnsiTheme="minorHAnsi" w:cs="Arial"/>
          <w:bCs/>
        </w:rPr>
        <w:t xml:space="preserve">- il </w:t>
      </w:r>
      <w:proofErr w:type="spellStart"/>
      <w:proofErr w:type="gramStart"/>
      <w:r w:rsidRPr="009C5C43">
        <w:rPr>
          <w:rFonts w:asciiTheme="minorHAnsi" w:hAnsiTheme="minorHAnsi" w:cs="Arial"/>
          <w:bCs/>
        </w:rPr>
        <w:t>D.Lgs</w:t>
      </w:r>
      <w:proofErr w:type="gramEnd"/>
      <w:r w:rsidRPr="009C5C43">
        <w:rPr>
          <w:rFonts w:asciiTheme="minorHAnsi" w:hAnsiTheme="minorHAnsi" w:cs="Arial"/>
          <w:bCs/>
        </w:rPr>
        <w:t>.</w:t>
      </w:r>
      <w:proofErr w:type="spellEnd"/>
      <w:r w:rsidRPr="009C5C43">
        <w:rPr>
          <w:rFonts w:asciiTheme="minorHAnsi" w:hAnsiTheme="minorHAnsi" w:cs="Arial"/>
          <w:bCs/>
        </w:rPr>
        <w:t xml:space="preserve"> 18 agosto 2000, n. 267, e in particolare l’art. 125, che prevede:</w:t>
      </w:r>
      <w:r w:rsidR="000F0BD3">
        <w:rPr>
          <w:rFonts w:asciiTheme="minorHAnsi" w:hAnsiTheme="minorHAnsi" w:cs="Arial"/>
          <w:bCs/>
        </w:rPr>
        <w:t xml:space="preserve"> </w:t>
      </w:r>
      <w:r w:rsidRPr="009C5C43">
        <w:rPr>
          <w:rFonts w:asciiTheme="minorHAnsi" w:hAnsiTheme="minorHAnsi" w:cs="Arial"/>
          <w:b/>
          <w:i/>
          <w:spacing w:val="2"/>
        </w:rPr>
        <w:t>«</w:t>
      </w:r>
      <w:r w:rsidRPr="009C5C43">
        <w:rPr>
          <w:rFonts w:asciiTheme="minorHAnsi" w:hAnsiTheme="minorHAnsi" w:cs="Arial"/>
          <w:b/>
          <w:bCs/>
          <w:i/>
        </w:rPr>
        <w:t xml:space="preserve">125 - </w:t>
      </w:r>
      <w:r w:rsidRPr="009C5C43">
        <w:rPr>
          <w:rFonts w:asciiTheme="minorHAnsi" w:hAnsiTheme="minorHAnsi" w:cs="Arial"/>
          <w:b/>
          <w:bCs/>
          <w:i/>
          <w:iCs/>
        </w:rPr>
        <w:t>Comunicazione delle deliberazioni ai capigruppo.</w:t>
      </w:r>
      <w:r w:rsidR="000F0BD3">
        <w:rPr>
          <w:rFonts w:asciiTheme="minorHAnsi" w:hAnsiTheme="minorHAnsi" w:cs="Arial"/>
          <w:b/>
          <w:bCs/>
          <w:i/>
        </w:rPr>
        <w:t xml:space="preserve"> </w:t>
      </w:r>
      <w:r w:rsidR="000F0BD3" w:rsidRPr="000F0BD3">
        <w:rPr>
          <w:rFonts w:asciiTheme="minorHAnsi" w:hAnsiTheme="minorHAnsi" w:cs="Arial"/>
          <w:bCs/>
          <w:i/>
        </w:rPr>
        <w:t>1.</w:t>
      </w:r>
      <w:r w:rsidR="000F0BD3">
        <w:rPr>
          <w:rFonts w:asciiTheme="minorHAnsi" w:hAnsiTheme="minorHAnsi" w:cs="Arial"/>
          <w:b/>
          <w:bCs/>
          <w:i/>
        </w:rPr>
        <w:t xml:space="preserve"> </w:t>
      </w:r>
      <w:r w:rsidRPr="000F0BD3">
        <w:rPr>
          <w:rFonts w:asciiTheme="minorHAnsi" w:hAnsiTheme="minorHAnsi" w:cs="Arial"/>
          <w:bCs/>
          <w:i/>
          <w:spacing w:val="-1"/>
        </w:rPr>
        <w:t>Contestualmente all’affissione all’albo le deliberazioni adottate dalla Giunta sono trasmesse in elenco ai capigruppo</w:t>
      </w:r>
      <w:r w:rsidRPr="000F0BD3">
        <w:rPr>
          <w:rFonts w:asciiTheme="minorHAnsi" w:hAnsiTheme="minorHAnsi" w:cs="Arial"/>
          <w:bCs/>
          <w:i/>
        </w:rPr>
        <w:t xml:space="preserve"> consiliari; i relativi testi sono messi a disposizione dei consiglieri nelle forme stabilite da</w:t>
      </w:r>
      <w:r w:rsidR="000F0BD3" w:rsidRPr="000F0BD3">
        <w:rPr>
          <w:rFonts w:asciiTheme="minorHAnsi" w:hAnsiTheme="minorHAnsi" w:cs="Arial"/>
          <w:bCs/>
          <w:i/>
        </w:rPr>
        <w:t xml:space="preserve">llo statuto o dal regolamento.», </w:t>
      </w:r>
      <w:r w:rsidRPr="000F0BD3">
        <w:rPr>
          <w:rFonts w:asciiTheme="minorHAnsi" w:hAnsiTheme="minorHAnsi" w:cs="Arial"/>
          <w:bCs/>
        </w:rPr>
        <w:t>per cui si rende necessaria la costituzione dei gruppi consiliari e la designazione dei rispettivi capigruppo;</w:t>
      </w:r>
    </w:p>
    <w:p w:rsidR="00FA708A" w:rsidRPr="009C5C43" w:rsidRDefault="00FA708A" w:rsidP="000F0BD3">
      <w:pPr>
        <w:widowControl w:val="0"/>
        <w:autoSpaceDE w:val="0"/>
        <w:autoSpaceDN w:val="0"/>
        <w:adjustRightInd w:val="0"/>
        <w:spacing w:before="120"/>
        <w:ind w:left="-142" w:right="-1" w:hanging="426"/>
        <w:contextualSpacing/>
        <w:rPr>
          <w:rFonts w:asciiTheme="minorHAnsi" w:hAnsiTheme="minorHAnsi" w:cs="Arial"/>
          <w:bCs/>
        </w:rPr>
      </w:pPr>
      <w:r w:rsidRPr="009C5C43">
        <w:rPr>
          <w:rFonts w:asciiTheme="minorHAnsi" w:hAnsiTheme="minorHAnsi" w:cs="Arial"/>
          <w:bCs/>
        </w:rPr>
        <w:t xml:space="preserve">           - lo Statuto comunale;</w:t>
      </w:r>
    </w:p>
    <w:p w:rsidR="00FA708A" w:rsidRPr="009C5C43" w:rsidRDefault="00FA708A" w:rsidP="000F0BD3">
      <w:pPr>
        <w:widowControl w:val="0"/>
        <w:autoSpaceDE w:val="0"/>
        <w:autoSpaceDN w:val="0"/>
        <w:adjustRightInd w:val="0"/>
        <w:spacing w:before="120"/>
        <w:ind w:left="-142" w:right="-1" w:hanging="426"/>
        <w:contextualSpacing/>
        <w:rPr>
          <w:rFonts w:asciiTheme="minorHAnsi" w:hAnsiTheme="minorHAnsi" w:cs="Arial"/>
          <w:bCs/>
        </w:rPr>
      </w:pPr>
      <w:r w:rsidRPr="009C5C43">
        <w:rPr>
          <w:rFonts w:asciiTheme="minorHAnsi" w:hAnsiTheme="minorHAnsi" w:cs="Arial"/>
          <w:bCs/>
        </w:rPr>
        <w:t xml:space="preserve">           - il vigente Regolamento per il funzionamento del Consiglio comunale;</w:t>
      </w:r>
    </w:p>
    <w:p w:rsidR="000F0BD3" w:rsidRDefault="000F0BD3" w:rsidP="000F0BD3">
      <w:pPr>
        <w:widowControl w:val="0"/>
        <w:autoSpaceDE w:val="0"/>
        <w:autoSpaceDN w:val="0"/>
        <w:adjustRightInd w:val="0"/>
        <w:spacing w:before="120"/>
        <w:contextualSpacing/>
        <w:rPr>
          <w:rFonts w:asciiTheme="minorHAnsi" w:hAnsiTheme="minorHAnsi" w:cs="Arial"/>
          <w:bCs/>
        </w:rPr>
      </w:pPr>
    </w:p>
    <w:p w:rsidR="009428FE" w:rsidRPr="009C5C43" w:rsidRDefault="00FA708A" w:rsidP="000F0BD3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rFonts w:asciiTheme="minorHAnsi" w:hAnsiTheme="minorHAnsi" w:cs="Arial"/>
          <w:bCs/>
        </w:rPr>
      </w:pPr>
      <w:r w:rsidRPr="009C5C43">
        <w:rPr>
          <w:rFonts w:asciiTheme="minorHAnsi" w:hAnsiTheme="minorHAnsi" w:cs="Arial"/>
          <w:bCs/>
        </w:rPr>
        <w:t>DATO ATTO che i</w:t>
      </w:r>
      <w:r w:rsidR="009428FE" w:rsidRPr="009C5C43">
        <w:rPr>
          <w:rFonts w:asciiTheme="minorHAnsi" w:hAnsiTheme="minorHAnsi" w:cs="Arial"/>
          <w:bCs/>
        </w:rPr>
        <w:t>l Consiglio comunale</w:t>
      </w:r>
      <w:r w:rsidR="009C5C43" w:rsidRPr="009C5C43">
        <w:rPr>
          <w:rFonts w:asciiTheme="minorHAnsi" w:hAnsiTheme="minorHAnsi" w:cs="Arial"/>
          <w:bCs/>
        </w:rPr>
        <w:t xml:space="preserve"> </w:t>
      </w:r>
      <w:r w:rsidR="00DC3E04" w:rsidRPr="009C5C43">
        <w:rPr>
          <w:rFonts w:asciiTheme="minorHAnsi" w:hAnsiTheme="minorHAnsi" w:cs="Arial"/>
          <w:bCs/>
        </w:rPr>
        <w:t xml:space="preserve">con deliberazione n. 25 in data 10/06/2019 </w:t>
      </w:r>
      <w:r w:rsidR="009428FE" w:rsidRPr="009C5C43">
        <w:rPr>
          <w:rFonts w:asciiTheme="minorHAnsi" w:hAnsiTheme="minorHAnsi" w:cs="Arial"/>
          <w:bCs/>
        </w:rPr>
        <w:t>ha esaminato le condizioni di eleggibilità e compatibilità dei suoi componenti;</w:t>
      </w:r>
    </w:p>
    <w:p w:rsidR="000F0BD3" w:rsidRDefault="000F0BD3" w:rsidP="000F0BD3">
      <w:pPr>
        <w:widowControl w:val="0"/>
        <w:tabs>
          <w:tab w:val="left" w:pos="567"/>
        </w:tabs>
        <w:autoSpaceDE w:val="0"/>
        <w:autoSpaceDN w:val="0"/>
        <w:adjustRightInd w:val="0"/>
        <w:spacing w:before="60"/>
        <w:contextualSpacing/>
        <w:jc w:val="both"/>
        <w:rPr>
          <w:rFonts w:asciiTheme="minorHAnsi" w:hAnsiTheme="minorHAnsi" w:cs="Arial"/>
          <w:bCs/>
        </w:rPr>
      </w:pPr>
    </w:p>
    <w:p w:rsidR="00FA708A" w:rsidRDefault="00FA708A" w:rsidP="000F0BD3">
      <w:pPr>
        <w:widowControl w:val="0"/>
        <w:tabs>
          <w:tab w:val="left" w:pos="567"/>
        </w:tabs>
        <w:autoSpaceDE w:val="0"/>
        <w:autoSpaceDN w:val="0"/>
        <w:adjustRightInd w:val="0"/>
        <w:spacing w:before="60"/>
        <w:contextualSpacing/>
        <w:jc w:val="both"/>
        <w:rPr>
          <w:rFonts w:asciiTheme="minorHAnsi" w:hAnsiTheme="minorHAnsi" w:cs="Arial"/>
          <w:bCs/>
        </w:rPr>
      </w:pPr>
      <w:r w:rsidRPr="009C5C43">
        <w:rPr>
          <w:rFonts w:asciiTheme="minorHAnsi" w:hAnsiTheme="minorHAnsi" w:cs="Arial"/>
          <w:bCs/>
        </w:rPr>
        <w:t xml:space="preserve">DATO ATTO che con comunicazione del </w:t>
      </w:r>
      <w:r w:rsidR="000C30FD" w:rsidRPr="009C5C43">
        <w:rPr>
          <w:rFonts w:asciiTheme="minorHAnsi" w:hAnsiTheme="minorHAnsi" w:cs="Arial"/>
          <w:bCs/>
        </w:rPr>
        <w:t>Segretario comunale (prot. 1609 del 07/06/2019</w:t>
      </w:r>
      <w:r w:rsidRPr="009C5C43">
        <w:rPr>
          <w:rFonts w:asciiTheme="minorHAnsi" w:hAnsiTheme="minorHAnsi" w:cs="Arial"/>
          <w:bCs/>
        </w:rPr>
        <w:t>) è stato richiesto ai componenti del Consiglio comunale di provvedere alla costituzione e comunicazione dei gruppi consiliari;</w:t>
      </w:r>
    </w:p>
    <w:p w:rsidR="00A3299B" w:rsidRPr="009C5C43" w:rsidRDefault="00A3299B" w:rsidP="000F0BD3">
      <w:pPr>
        <w:widowControl w:val="0"/>
        <w:tabs>
          <w:tab w:val="left" w:pos="567"/>
        </w:tabs>
        <w:autoSpaceDE w:val="0"/>
        <w:autoSpaceDN w:val="0"/>
        <w:adjustRightInd w:val="0"/>
        <w:spacing w:before="60"/>
        <w:contextualSpacing/>
        <w:jc w:val="both"/>
        <w:rPr>
          <w:rFonts w:asciiTheme="minorHAnsi" w:hAnsiTheme="minorHAnsi" w:cs="Arial"/>
          <w:bCs/>
        </w:rPr>
      </w:pPr>
      <w:bookmarkStart w:id="0" w:name="_GoBack"/>
      <w:bookmarkEnd w:id="0"/>
    </w:p>
    <w:p w:rsidR="001F00F3" w:rsidRPr="009C5C43" w:rsidRDefault="001F00F3" w:rsidP="000F0BD3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contextualSpacing/>
        <w:jc w:val="both"/>
        <w:rPr>
          <w:rFonts w:asciiTheme="minorHAnsi" w:hAnsiTheme="minorHAnsi" w:cs="Arial"/>
          <w:bCs/>
        </w:rPr>
      </w:pPr>
    </w:p>
    <w:p w:rsidR="00DC3E04" w:rsidRPr="009C5C43" w:rsidRDefault="00DC3E04" w:rsidP="000F0BD3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contextualSpacing/>
        <w:jc w:val="both"/>
        <w:rPr>
          <w:rFonts w:asciiTheme="minorHAnsi" w:hAnsiTheme="minorHAnsi"/>
        </w:rPr>
      </w:pPr>
      <w:r w:rsidRPr="009C5C43">
        <w:rPr>
          <w:rFonts w:asciiTheme="minorHAnsi" w:hAnsiTheme="minorHAnsi"/>
        </w:rPr>
        <w:t>Con voti favorevoli n. 11, astenuti e contrari nessuno esp</w:t>
      </w:r>
      <w:r w:rsidR="001F00F3" w:rsidRPr="009C5C43">
        <w:rPr>
          <w:rFonts w:asciiTheme="minorHAnsi" w:hAnsiTheme="minorHAnsi"/>
        </w:rPr>
        <w:t>ressi per alzata di mano da n. 11</w:t>
      </w:r>
      <w:r w:rsidRPr="009C5C43">
        <w:rPr>
          <w:rFonts w:asciiTheme="minorHAnsi" w:hAnsiTheme="minorHAnsi"/>
        </w:rPr>
        <w:t xml:space="preserve"> consiglieri presenti e votanti;</w:t>
      </w:r>
    </w:p>
    <w:p w:rsidR="008D341D" w:rsidRDefault="008A4AA3" w:rsidP="001008F9">
      <w:pPr>
        <w:pStyle w:val="Titolo2"/>
        <w:keepNext w:val="0"/>
        <w:widowControl w:val="0"/>
        <w:spacing w:before="240" w:after="120" w:line="240" w:lineRule="auto"/>
        <w:ind w:right="0"/>
        <w:rPr>
          <w:rFonts w:asciiTheme="minorHAnsi" w:hAnsiTheme="minorHAnsi"/>
          <w:spacing w:val="40"/>
          <w:sz w:val="24"/>
          <w:szCs w:val="24"/>
          <w:u w:val="single"/>
        </w:rPr>
      </w:pPr>
      <w:r w:rsidRPr="009C5C43">
        <w:rPr>
          <w:rFonts w:asciiTheme="minorHAnsi" w:hAnsiTheme="minorHAnsi"/>
          <w:spacing w:val="40"/>
          <w:sz w:val="24"/>
          <w:szCs w:val="24"/>
          <w:u w:val="single"/>
        </w:rPr>
        <w:t>DELIBERA</w:t>
      </w:r>
    </w:p>
    <w:p w:rsidR="00CF71FA" w:rsidRPr="00CF71FA" w:rsidRDefault="00CF71FA" w:rsidP="00CF71FA"/>
    <w:p w:rsidR="00E07621" w:rsidRDefault="000F0BD3" w:rsidP="001008F9">
      <w:pPr>
        <w:widowControl w:val="0"/>
        <w:spacing w:before="120" w:after="240"/>
        <w:jc w:val="both"/>
        <w:rPr>
          <w:rFonts w:asciiTheme="minorHAnsi" w:hAnsiTheme="minorHAnsi" w:cs="Arial"/>
        </w:rPr>
      </w:pPr>
      <w:r w:rsidRPr="009C5C43">
        <w:rPr>
          <w:rFonts w:asciiTheme="minorHAnsi" w:hAnsiTheme="minorHAnsi" w:cs="Arial"/>
          <w:spacing w:val="-3"/>
        </w:rPr>
        <w:t xml:space="preserve">DI PRENDERE ATTO </w:t>
      </w:r>
      <w:r w:rsidR="00E07621" w:rsidRPr="009C5C43">
        <w:rPr>
          <w:rFonts w:asciiTheme="minorHAnsi" w:hAnsiTheme="minorHAnsi" w:cs="Arial"/>
          <w:spacing w:val="-3"/>
        </w:rPr>
        <w:t>che nell</w:t>
      </w:r>
      <w:r w:rsidR="00474524" w:rsidRPr="009C5C43">
        <w:rPr>
          <w:rFonts w:asciiTheme="minorHAnsi" w:hAnsiTheme="minorHAnsi" w:cs="Arial"/>
          <w:spacing w:val="-3"/>
        </w:rPr>
        <w:t>’</w:t>
      </w:r>
      <w:r w:rsidR="00E07621" w:rsidRPr="009C5C43">
        <w:rPr>
          <w:rFonts w:asciiTheme="minorHAnsi" w:hAnsiTheme="minorHAnsi" w:cs="Arial"/>
          <w:spacing w:val="-3"/>
        </w:rPr>
        <w:t>ambito del Consiglio comunale vengono costituiti i seguenti gruppi consiliari e designati</w:t>
      </w:r>
      <w:r w:rsidR="007D1E0F">
        <w:rPr>
          <w:rFonts w:asciiTheme="minorHAnsi" w:hAnsiTheme="minorHAnsi" w:cs="Arial"/>
        </w:rPr>
        <w:t xml:space="preserve"> i rispettivi capigruppo:</w:t>
      </w:r>
    </w:p>
    <w:p w:rsidR="00CF71FA" w:rsidRDefault="00CF71FA" w:rsidP="001008F9">
      <w:pPr>
        <w:widowControl w:val="0"/>
        <w:spacing w:before="120" w:after="240"/>
        <w:jc w:val="both"/>
        <w:rPr>
          <w:rFonts w:asciiTheme="minorHAnsi" w:hAnsiTheme="minorHAnsi" w:cs="Arial"/>
        </w:rPr>
      </w:pPr>
    </w:p>
    <w:p w:rsidR="00CF71FA" w:rsidRPr="009C5C43" w:rsidRDefault="00CF71FA" w:rsidP="001008F9">
      <w:pPr>
        <w:widowControl w:val="0"/>
        <w:spacing w:before="120" w:after="240"/>
        <w:jc w:val="both"/>
        <w:rPr>
          <w:rFonts w:asciiTheme="minorHAnsi" w:hAnsiTheme="minorHAnsi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3118"/>
        <w:gridCol w:w="3401"/>
        <w:gridCol w:w="2834"/>
      </w:tblGrid>
      <w:tr w:rsidR="00B643BD" w:rsidRPr="00C54F96" w:rsidTr="00FA708A">
        <w:trPr>
          <w:cantSplit/>
          <w:trHeight w:val="397"/>
          <w:tblHeader/>
          <w:jc w:val="center"/>
        </w:trPr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A22E9" w:rsidRPr="00C54F96" w:rsidRDefault="006A22E9" w:rsidP="00606BF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4F96">
              <w:rPr>
                <w:rFonts w:ascii="Arial" w:hAnsi="Arial" w:cs="Arial"/>
                <w:sz w:val="16"/>
                <w:szCs w:val="16"/>
              </w:rPr>
              <w:lastRenderedPageBreak/>
              <w:t xml:space="preserve">N. </w:t>
            </w:r>
            <w:proofErr w:type="spellStart"/>
            <w:r w:rsidRPr="00C54F96">
              <w:rPr>
                <w:rFonts w:ascii="Arial" w:hAnsi="Arial" w:cs="Arial"/>
                <w:sz w:val="16"/>
                <w:szCs w:val="16"/>
              </w:rPr>
              <w:t>Ord</w:t>
            </w:r>
            <w:proofErr w:type="spellEnd"/>
            <w:r w:rsidRPr="00C54F9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22E9" w:rsidRPr="00C54F96" w:rsidRDefault="00B643BD" w:rsidP="00606BF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4F96">
              <w:rPr>
                <w:rFonts w:ascii="Arial" w:hAnsi="Arial" w:cs="Arial"/>
                <w:sz w:val="16"/>
                <w:szCs w:val="16"/>
              </w:rPr>
              <w:t>Denominazione gruppo:</w:t>
            </w:r>
          </w:p>
        </w:tc>
        <w:tc>
          <w:tcPr>
            <w:tcW w:w="34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22E9" w:rsidRPr="00C54F96" w:rsidRDefault="00B643BD" w:rsidP="007D1E0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4F96">
              <w:rPr>
                <w:rFonts w:ascii="Arial" w:hAnsi="Arial" w:cs="Arial"/>
                <w:sz w:val="16"/>
                <w:szCs w:val="16"/>
              </w:rPr>
              <w:t xml:space="preserve">Generalità </w:t>
            </w:r>
            <w:r w:rsidRPr="007D1E0F">
              <w:rPr>
                <w:rFonts w:ascii="Arial" w:hAnsi="Arial" w:cs="Arial"/>
                <w:sz w:val="16"/>
                <w:szCs w:val="16"/>
              </w:rPr>
              <w:t xml:space="preserve">capogruppo </w:t>
            </w:r>
          </w:p>
        </w:tc>
        <w:tc>
          <w:tcPr>
            <w:tcW w:w="28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2E9" w:rsidRPr="00C54F96" w:rsidRDefault="00B643BD" w:rsidP="00606BF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08">
              <w:rPr>
                <w:rFonts w:ascii="Arial" w:hAnsi="Arial" w:cs="Arial"/>
                <w:sz w:val="16"/>
                <w:szCs w:val="16"/>
              </w:rPr>
              <w:t>Consiglieri aderenti al</w:t>
            </w:r>
            <w:r w:rsidRPr="00C54F96">
              <w:rPr>
                <w:rFonts w:ascii="Arial" w:hAnsi="Arial" w:cs="Arial"/>
                <w:sz w:val="16"/>
                <w:szCs w:val="16"/>
              </w:rPr>
              <w:t xml:space="preserve"> gruppo</w:t>
            </w:r>
          </w:p>
        </w:tc>
      </w:tr>
      <w:tr w:rsidR="003118F5" w:rsidRPr="00C54F96" w:rsidTr="008E7B8E">
        <w:trPr>
          <w:trHeight w:val="397"/>
          <w:jc w:val="center"/>
        </w:trPr>
        <w:tc>
          <w:tcPr>
            <w:tcW w:w="853" w:type="dxa"/>
            <w:tcBorders>
              <w:left w:val="single" w:sz="8" w:space="0" w:color="auto"/>
              <w:bottom w:val="dotted" w:sz="4" w:space="0" w:color="auto"/>
            </w:tcBorders>
          </w:tcPr>
          <w:p w:rsidR="003118F5" w:rsidRPr="00C54F96" w:rsidRDefault="00FB376C" w:rsidP="009E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3118F5" w:rsidRPr="00C54F96" w:rsidRDefault="00FB376C" w:rsidP="009E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Insieme per Cerveno</w:t>
            </w:r>
          </w:p>
        </w:tc>
        <w:tc>
          <w:tcPr>
            <w:tcW w:w="3401" w:type="dxa"/>
            <w:tcBorders>
              <w:bottom w:val="dotted" w:sz="4" w:space="0" w:color="auto"/>
            </w:tcBorders>
          </w:tcPr>
          <w:p w:rsidR="003118F5" w:rsidRPr="00C54F96" w:rsidRDefault="00FB376C" w:rsidP="009E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BONTEMPI VALTER</w:t>
            </w:r>
          </w:p>
        </w:tc>
        <w:tc>
          <w:tcPr>
            <w:tcW w:w="2834" w:type="dxa"/>
            <w:tcBorders>
              <w:bottom w:val="dotted" w:sz="4" w:space="0" w:color="auto"/>
              <w:right w:val="single" w:sz="8" w:space="0" w:color="auto"/>
            </w:tcBorders>
            <w:vAlign w:val="bottom"/>
          </w:tcPr>
          <w:p w:rsidR="003118F5" w:rsidRDefault="001335E1" w:rsidP="00606BF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ROMANO MARZIA</w:t>
            </w:r>
          </w:p>
          <w:p w:rsidR="001335E1" w:rsidRDefault="001335E1" w:rsidP="00606BF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ALBERTELLI MARCO</w:t>
            </w:r>
          </w:p>
          <w:p w:rsidR="001335E1" w:rsidRDefault="001335E1" w:rsidP="00606BF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PASSONI MICHELA</w:t>
            </w:r>
          </w:p>
          <w:p w:rsidR="00A34408" w:rsidRDefault="00A34408" w:rsidP="00606BF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REBUFFONI GIAN MARIO</w:t>
            </w:r>
          </w:p>
          <w:p w:rsidR="00A34408" w:rsidRDefault="00A34408" w:rsidP="00606BF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BAZZONI GIANCARLO</w:t>
            </w:r>
          </w:p>
          <w:p w:rsidR="00A34408" w:rsidRDefault="00A34408" w:rsidP="00606BF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TROLETTI FEDERICO</w:t>
            </w:r>
          </w:p>
          <w:p w:rsidR="00CF71FA" w:rsidRDefault="00CF71FA" w:rsidP="00606BF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VALTER BONTEMPI</w:t>
            </w:r>
          </w:p>
          <w:p w:rsidR="00A34408" w:rsidRDefault="00A34408" w:rsidP="00606BF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ELENA NODARI</w:t>
            </w:r>
          </w:p>
          <w:p w:rsidR="00A34408" w:rsidRDefault="00A34408" w:rsidP="00606BF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35E1" w:rsidRPr="00C54F96" w:rsidRDefault="001335E1" w:rsidP="00606BF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8F5" w:rsidRPr="00C54F96" w:rsidTr="00FA708A">
        <w:trPr>
          <w:trHeight w:val="397"/>
          <w:jc w:val="center"/>
        </w:trPr>
        <w:tc>
          <w:tcPr>
            <w:tcW w:w="8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3118F5" w:rsidRPr="00C54F96" w:rsidRDefault="00FB376C" w:rsidP="00606BF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B376C" w:rsidRPr="00C54F96" w:rsidRDefault="00FB376C" w:rsidP="00FB376C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Cerveno bene Comune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18F5" w:rsidRPr="00C54F96" w:rsidRDefault="00EE6057" w:rsidP="00606BF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SIGALA IVAN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3118F5" w:rsidRDefault="00CF71FA" w:rsidP="00606BF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APOSTOLI MARCO</w:t>
            </w:r>
          </w:p>
          <w:p w:rsidR="00CF71FA" w:rsidRPr="00C54F96" w:rsidRDefault="00CF71FA" w:rsidP="00606BF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SIGALA IVAN</w:t>
            </w:r>
          </w:p>
        </w:tc>
      </w:tr>
      <w:tr w:rsidR="003118F5" w:rsidRPr="00C54F96" w:rsidTr="00FA708A">
        <w:trPr>
          <w:trHeight w:val="397"/>
          <w:jc w:val="center"/>
        </w:trPr>
        <w:tc>
          <w:tcPr>
            <w:tcW w:w="8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3118F5" w:rsidRPr="00C54F96" w:rsidRDefault="00EE6057" w:rsidP="00606BF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18F5" w:rsidRPr="00C54F96" w:rsidRDefault="00EE6057" w:rsidP="00606BF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 Grande Nord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18F5" w:rsidRPr="00C54F96" w:rsidRDefault="00EE6057" w:rsidP="00606BF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PEZZONI GERMANO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3118F5" w:rsidRPr="00C54F96" w:rsidRDefault="00CF71FA" w:rsidP="00606BF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PEZZONI GERMANO</w:t>
            </w:r>
          </w:p>
        </w:tc>
      </w:tr>
    </w:tbl>
    <w:p w:rsidR="008D341D" w:rsidRPr="002C567B" w:rsidRDefault="008D341D" w:rsidP="007D53A2">
      <w:pPr>
        <w:widowControl w:val="0"/>
        <w:spacing w:before="140"/>
        <w:rPr>
          <w:rFonts w:ascii="Arial" w:hAnsi="Arial" w:cs="Arial"/>
          <w:sz w:val="20"/>
          <w:szCs w:val="20"/>
        </w:rPr>
      </w:pPr>
    </w:p>
    <w:p w:rsidR="007570D4" w:rsidRPr="002C567B" w:rsidRDefault="007570D4" w:rsidP="002C567B">
      <w:pPr>
        <w:spacing w:after="200" w:line="276" w:lineRule="auto"/>
        <w:ind w:left="5954"/>
        <w:jc w:val="center"/>
        <w:rPr>
          <w:rFonts w:ascii="Arial" w:hAnsi="Arial" w:cs="Arial"/>
          <w:sz w:val="20"/>
          <w:szCs w:val="20"/>
        </w:rPr>
      </w:pPr>
    </w:p>
    <w:sectPr w:rsidR="007570D4" w:rsidRPr="002C567B" w:rsidSect="00783951">
      <w:headerReference w:type="default" r:id="rId8"/>
      <w:type w:val="continuous"/>
      <w:pgSz w:w="11907" w:h="16840" w:code="9"/>
      <w:pgMar w:top="709" w:right="851" w:bottom="709" w:left="851" w:header="720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E9" w:rsidRDefault="008B6AE9">
      <w:r>
        <w:separator/>
      </w:r>
    </w:p>
  </w:endnote>
  <w:endnote w:type="continuationSeparator" w:id="0">
    <w:p w:rsidR="008B6AE9" w:rsidRDefault="008B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E9" w:rsidRDefault="008B6AE9">
      <w:r>
        <w:separator/>
      </w:r>
    </w:p>
  </w:footnote>
  <w:footnote w:type="continuationSeparator" w:id="0">
    <w:p w:rsidR="008B6AE9" w:rsidRDefault="008B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27" w:rsidRPr="00360320" w:rsidRDefault="00704E27" w:rsidP="003603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37A"/>
    <w:multiLevelType w:val="hybridMultilevel"/>
    <w:tmpl w:val="3FF292B0"/>
    <w:lvl w:ilvl="0" w:tplc="554A7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A1579"/>
    <w:multiLevelType w:val="hybridMultilevel"/>
    <w:tmpl w:val="3BC43874"/>
    <w:lvl w:ilvl="0" w:tplc="90E64E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E2"/>
    <w:rsid w:val="0004487E"/>
    <w:rsid w:val="000C30FD"/>
    <w:rsid w:val="000F0BD3"/>
    <w:rsid w:val="001008F9"/>
    <w:rsid w:val="001335E1"/>
    <w:rsid w:val="001369CD"/>
    <w:rsid w:val="001774B7"/>
    <w:rsid w:val="001A24BC"/>
    <w:rsid w:val="001C4ED4"/>
    <w:rsid w:val="001D2CB2"/>
    <w:rsid w:val="001F00F3"/>
    <w:rsid w:val="00252D35"/>
    <w:rsid w:val="00275F5F"/>
    <w:rsid w:val="002B2E2E"/>
    <w:rsid w:val="002C50CF"/>
    <w:rsid w:val="002C567B"/>
    <w:rsid w:val="003118F5"/>
    <w:rsid w:val="00345EDB"/>
    <w:rsid w:val="00360320"/>
    <w:rsid w:val="003A1575"/>
    <w:rsid w:val="003F408F"/>
    <w:rsid w:val="0042592D"/>
    <w:rsid w:val="00474524"/>
    <w:rsid w:val="004A4A9C"/>
    <w:rsid w:val="004D04BD"/>
    <w:rsid w:val="004D2E03"/>
    <w:rsid w:val="004D7CC6"/>
    <w:rsid w:val="004E5E30"/>
    <w:rsid w:val="0052594F"/>
    <w:rsid w:val="00560630"/>
    <w:rsid w:val="005B4059"/>
    <w:rsid w:val="005B56E2"/>
    <w:rsid w:val="005F380C"/>
    <w:rsid w:val="00606BFB"/>
    <w:rsid w:val="00615CB6"/>
    <w:rsid w:val="00621075"/>
    <w:rsid w:val="006350B6"/>
    <w:rsid w:val="00690BF0"/>
    <w:rsid w:val="00692982"/>
    <w:rsid w:val="006A22E9"/>
    <w:rsid w:val="006B6858"/>
    <w:rsid w:val="006F4277"/>
    <w:rsid w:val="00704E27"/>
    <w:rsid w:val="007570D4"/>
    <w:rsid w:val="007736E1"/>
    <w:rsid w:val="00783951"/>
    <w:rsid w:val="0079540A"/>
    <w:rsid w:val="007D1E0F"/>
    <w:rsid w:val="007D53A2"/>
    <w:rsid w:val="007E502E"/>
    <w:rsid w:val="0081471B"/>
    <w:rsid w:val="00867F9C"/>
    <w:rsid w:val="00887136"/>
    <w:rsid w:val="008A4AA3"/>
    <w:rsid w:val="008B3FFF"/>
    <w:rsid w:val="008B6AE9"/>
    <w:rsid w:val="008C1855"/>
    <w:rsid w:val="008D341D"/>
    <w:rsid w:val="008E7B8E"/>
    <w:rsid w:val="009428FE"/>
    <w:rsid w:val="00972268"/>
    <w:rsid w:val="00980D9C"/>
    <w:rsid w:val="009C5C43"/>
    <w:rsid w:val="009E0F44"/>
    <w:rsid w:val="009E3F88"/>
    <w:rsid w:val="009F6589"/>
    <w:rsid w:val="00A2425C"/>
    <w:rsid w:val="00A3299B"/>
    <w:rsid w:val="00A34408"/>
    <w:rsid w:val="00A365B1"/>
    <w:rsid w:val="00A65E3C"/>
    <w:rsid w:val="00A861CB"/>
    <w:rsid w:val="00AA73E5"/>
    <w:rsid w:val="00AD1C90"/>
    <w:rsid w:val="00AE5BAC"/>
    <w:rsid w:val="00AE6116"/>
    <w:rsid w:val="00B3385E"/>
    <w:rsid w:val="00B55557"/>
    <w:rsid w:val="00B643BD"/>
    <w:rsid w:val="00B94705"/>
    <w:rsid w:val="00C05967"/>
    <w:rsid w:val="00C12B64"/>
    <w:rsid w:val="00C54F96"/>
    <w:rsid w:val="00C62994"/>
    <w:rsid w:val="00C63958"/>
    <w:rsid w:val="00C70708"/>
    <w:rsid w:val="00C86CA8"/>
    <w:rsid w:val="00CF71FA"/>
    <w:rsid w:val="00D06D81"/>
    <w:rsid w:val="00D23E36"/>
    <w:rsid w:val="00D26C08"/>
    <w:rsid w:val="00D65587"/>
    <w:rsid w:val="00D8524F"/>
    <w:rsid w:val="00D94A6A"/>
    <w:rsid w:val="00DC1302"/>
    <w:rsid w:val="00DC3E04"/>
    <w:rsid w:val="00E07621"/>
    <w:rsid w:val="00E142DF"/>
    <w:rsid w:val="00E16D3A"/>
    <w:rsid w:val="00EA0952"/>
    <w:rsid w:val="00EB2455"/>
    <w:rsid w:val="00ED075F"/>
    <w:rsid w:val="00EE6057"/>
    <w:rsid w:val="00FA708A"/>
    <w:rsid w:val="00F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C0650B"/>
  <w15:chartTrackingRefBased/>
  <w15:docId w15:val="{B26D5D31-EF79-4E2E-9E26-D7900085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4"/>
      <w:szCs w:val="34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line="360" w:lineRule="auto"/>
      <w:ind w:right="75"/>
      <w:jc w:val="center"/>
      <w:outlineLvl w:val="1"/>
    </w:pPr>
    <w:rPr>
      <w:rFonts w:ascii="Arial" w:hAnsi="Arial" w:cs="Arial"/>
      <w:b/>
      <w:bCs/>
      <w:sz w:val="19"/>
      <w:szCs w:val="19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spacing w:line="360" w:lineRule="auto"/>
      <w:ind w:right="75"/>
      <w:outlineLvl w:val="2"/>
    </w:pPr>
    <w:rPr>
      <w:rFonts w:ascii="Arial" w:hAnsi="Arial" w:cs="Arial"/>
      <w:b/>
      <w:bCs/>
      <w:sz w:val="19"/>
      <w:szCs w:val="19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ascii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autoSpaceDE w:val="0"/>
      <w:autoSpaceDN w:val="0"/>
      <w:adjustRightInd w:val="0"/>
      <w:spacing w:line="360" w:lineRule="auto"/>
      <w:ind w:right="75"/>
      <w:jc w:val="both"/>
    </w:pPr>
    <w:rPr>
      <w:rFonts w:ascii="Arial" w:hAnsi="Arial" w:cs="Arial"/>
      <w:sz w:val="19"/>
      <w:szCs w:val="19"/>
    </w:rPr>
  </w:style>
  <w:style w:type="paragraph" w:styleId="Testodelblocco">
    <w:name w:val="Block Text"/>
    <w:basedOn w:val="Normale"/>
    <w:pPr>
      <w:autoSpaceDE w:val="0"/>
      <w:autoSpaceDN w:val="0"/>
      <w:adjustRightInd w:val="0"/>
      <w:spacing w:line="360" w:lineRule="auto"/>
      <w:ind w:left="1260" w:right="1332" w:firstLine="180"/>
      <w:jc w:val="both"/>
    </w:pPr>
    <w:rPr>
      <w:rFonts w:ascii="Arial" w:hAnsi="Arial" w:cs="Arial"/>
      <w:i/>
      <w:iCs/>
      <w:sz w:val="17"/>
      <w:szCs w:val="17"/>
    </w:rPr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360" w:lineRule="auto"/>
      <w:ind w:firstLine="360"/>
      <w:jc w:val="both"/>
    </w:pPr>
    <w:rPr>
      <w:rFonts w:ascii="Arial" w:hAnsi="Arial" w:cs="Arial"/>
      <w:sz w:val="19"/>
      <w:szCs w:val="19"/>
    </w:rPr>
  </w:style>
  <w:style w:type="paragraph" w:styleId="Corpodeltesto2">
    <w:name w:val="Body Text 2"/>
    <w:basedOn w:val="Normale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19"/>
      <w:szCs w:val="19"/>
    </w:rPr>
  </w:style>
  <w:style w:type="table" w:styleId="Grigliatabella">
    <w:name w:val="Table Grid"/>
    <w:basedOn w:val="Tabellanormale"/>
    <w:rsid w:val="006A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rsid w:val="00704E27"/>
  </w:style>
  <w:style w:type="paragraph" w:styleId="Testofumetto">
    <w:name w:val="Balloon Text"/>
    <w:basedOn w:val="Normale"/>
    <w:link w:val="TestofumettoCarattere"/>
    <w:rsid w:val="002C56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C567B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rsid w:val="002C567B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2C567B"/>
    <w:rPr>
      <w:rFonts w:ascii="Courier New" w:hAnsi="Courier New" w:cs="Courier New"/>
    </w:rPr>
  </w:style>
  <w:style w:type="paragraph" w:customStyle="1" w:styleId="Standard">
    <w:name w:val="Standard"/>
    <w:rsid w:val="0004487E"/>
    <w:pPr>
      <w:suppressAutoHyphens/>
    </w:pPr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2CDF-BD6F-4C40-BB49-31CA1EAB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Marianna MC. Colombo</cp:lastModifiedBy>
  <cp:revision>25</cp:revision>
  <cp:lastPrinted>2011-03-14T10:25:00Z</cp:lastPrinted>
  <dcterms:created xsi:type="dcterms:W3CDTF">2019-03-22T13:36:00Z</dcterms:created>
  <dcterms:modified xsi:type="dcterms:W3CDTF">2019-06-25T14:23:00Z</dcterms:modified>
</cp:coreProperties>
</file>