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6284D" w14:textId="787F6942" w:rsidR="00922A3D" w:rsidRDefault="00922A3D" w:rsidP="00922A3D">
      <w:pPr>
        <w:pStyle w:val="Corpotesto"/>
        <w:tabs>
          <w:tab w:val="left" w:pos="7014"/>
        </w:tabs>
        <w:spacing w:before="52"/>
        <w:jc w:val="left"/>
      </w:pPr>
      <w:r>
        <w:t>Prot</w:t>
      </w:r>
      <w:r w:rsidRPr="00822B43">
        <w:t>.</w:t>
      </w:r>
      <w:r w:rsidRPr="00822B43">
        <w:rPr>
          <w:spacing w:val="-2"/>
        </w:rPr>
        <w:t xml:space="preserve"> </w:t>
      </w:r>
      <w:r w:rsidR="008239D7">
        <w:rPr>
          <w:spacing w:val="-2"/>
        </w:rPr>
        <w:t>410</w:t>
      </w:r>
      <w:r w:rsidR="004478FF">
        <w:rPr>
          <w:spacing w:val="-2"/>
        </w:rPr>
        <w:t>3</w:t>
      </w:r>
      <w:r w:rsidRPr="00822B43">
        <w:t>/4.1.i</w:t>
      </w:r>
      <w:r>
        <w:tab/>
        <w:t xml:space="preserve">Pisogne, </w:t>
      </w:r>
      <w:r w:rsidR="008239D7">
        <w:t>04 novembre</w:t>
      </w:r>
      <w:r>
        <w:t xml:space="preserve"> 2021</w:t>
      </w:r>
    </w:p>
    <w:p w14:paraId="3424FCAC" w14:textId="77777777" w:rsidR="00922A3D" w:rsidRDefault="00922A3D" w:rsidP="00922A3D">
      <w:pPr>
        <w:pStyle w:val="Titolo1"/>
        <w:ind w:left="3651" w:right="3660"/>
        <w:jc w:val="center"/>
      </w:pPr>
      <w:r>
        <w:t>DETERMINA DIRIGENZIALE</w:t>
      </w:r>
    </w:p>
    <w:p w14:paraId="09FE1F24" w14:textId="77777777" w:rsidR="00922A3D" w:rsidRDefault="00922A3D" w:rsidP="00922A3D">
      <w:pPr>
        <w:pStyle w:val="Corpotesto"/>
        <w:ind w:left="0"/>
        <w:jc w:val="left"/>
        <w:rPr>
          <w:b/>
          <w:sz w:val="28"/>
        </w:rPr>
      </w:pPr>
    </w:p>
    <w:p w14:paraId="74FD5495" w14:textId="286995A9" w:rsidR="00922A3D" w:rsidRPr="0001745F" w:rsidRDefault="00922A3D" w:rsidP="00922A3D">
      <w:pPr>
        <w:pStyle w:val="Corpotesto"/>
        <w:spacing w:before="209"/>
        <w:jc w:val="left"/>
        <w:rPr>
          <w:b/>
          <w:bCs/>
        </w:rPr>
      </w:pPr>
      <w:r>
        <w:t xml:space="preserve">OGGETTO: Determina per l’affidamento diretto- </w:t>
      </w:r>
      <w:bookmarkStart w:id="0" w:name="_Hlk59000856"/>
      <w:r>
        <w:t xml:space="preserve">acquisto </w:t>
      </w:r>
      <w:bookmarkStart w:id="1" w:name="_Hlk59002507"/>
      <w:r>
        <w:rPr>
          <w:b/>
          <w:bCs/>
        </w:rPr>
        <w:t>Toner per stampant</w:t>
      </w:r>
      <w:r w:rsidR="008239D7">
        <w:rPr>
          <w:b/>
          <w:bCs/>
        </w:rPr>
        <w:t>e</w:t>
      </w:r>
      <w:r>
        <w:rPr>
          <w:b/>
          <w:bCs/>
        </w:rPr>
        <w:t xml:space="preserve"> ad uso didattico</w:t>
      </w:r>
    </w:p>
    <w:bookmarkEnd w:id="0"/>
    <w:bookmarkEnd w:id="1"/>
    <w:p w14:paraId="35A2D449" w14:textId="77777777" w:rsidR="00922A3D" w:rsidRDefault="00922A3D" w:rsidP="00922A3D">
      <w:pPr>
        <w:pStyle w:val="Corpotesto"/>
        <w:jc w:val="left"/>
      </w:pPr>
      <w:r>
        <w:t>C</w:t>
      </w:r>
      <w:r w:rsidRPr="001C1BE8">
        <w:rPr>
          <w:sz w:val="20"/>
          <w:szCs w:val="20"/>
        </w:rPr>
        <w:t>APITOLO DI IMPUTAZIONE</w:t>
      </w:r>
      <w:r>
        <w:t>:</w:t>
      </w:r>
      <w:r w:rsidRPr="002F4CA0">
        <w:t xml:space="preserve"> </w:t>
      </w:r>
      <w:bookmarkStart w:id="2" w:name="_Hlk70502743"/>
      <w:r w:rsidRPr="008239D7">
        <w:t>A3/6 - ACQUISTI MATERIALE DIDATTICO ISTITUTO</w:t>
      </w:r>
      <w:bookmarkEnd w:id="2"/>
    </w:p>
    <w:p w14:paraId="42B6CD9C" w14:textId="77777777" w:rsidR="00922A3D" w:rsidRDefault="00922A3D" w:rsidP="00922A3D">
      <w:pPr>
        <w:pStyle w:val="Corpotesto"/>
        <w:spacing w:before="7"/>
        <w:ind w:left="0"/>
        <w:jc w:val="left"/>
        <w:rPr>
          <w:sz w:val="20"/>
        </w:rPr>
      </w:pPr>
    </w:p>
    <w:p w14:paraId="79FAB262" w14:textId="338451BC" w:rsidR="00922A3D" w:rsidRDefault="00922A3D" w:rsidP="00922A3D">
      <w:pPr>
        <w:pStyle w:val="Default"/>
        <w:tabs>
          <w:tab w:val="right" w:pos="10450"/>
        </w:tabs>
        <w:ind w:left="993" w:hanging="993"/>
        <w:rPr>
          <w:b/>
          <w:bCs/>
        </w:rPr>
      </w:pPr>
      <w:r w:rsidRPr="006B5EE2">
        <w:rPr>
          <w:rFonts w:ascii="Book Antiqua" w:hAnsi="Book Antiqua" w:cstheme="minorHAnsi"/>
          <w:b/>
          <w:bCs/>
          <w:color w:val="auto"/>
        </w:rPr>
        <w:t xml:space="preserve">CIG </w:t>
      </w:r>
      <w:r w:rsidR="008239D7" w:rsidRPr="008239D7">
        <w:rPr>
          <w:b/>
          <w:bCs/>
        </w:rPr>
        <w:t>Z1933BDD19</w:t>
      </w:r>
      <w:r>
        <w:rPr>
          <w:b/>
          <w:bCs/>
        </w:rPr>
        <w:tab/>
      </w:r>
    </w:p>
    <w:p w14:paraId="219A5C34" w14:textId="77777777" w:rsidR="00922A3D" w:rsidRDefault="00922A3D" w:rsidP="00922A3D">
      <w:pPr>
        <w:pStyle w:val="Default"/>
        <w:ind w:left="993" w:hanging="993"/>
        <w:jc w:val="center"/>
      </w:pPr>
      <w:r>
        <w:t>IL DIRIGENTE SCOLASTICO</w:t>
      </w:r>
    </w:p>
    <w:p w14:paraId="39D00172" w14:textId="77777777" w:rsidR="00922A3D" w:rsidRDefault="00922A3D" w:rsidP="00922A3D">
      <w:pPr>
        <w:pStyle w:val="Corpotesto"/>
        <w:spacing w:before="9"/>
        <w:ind w:left="0"/>
        <w:jc w:val="left"/>
        <w:rPr>
          <w:sz w:val="19"/>
        </w:rPr>
      </w:pPr>
    </w:p>
    <w:p w14:paraId="7BD441FC" w14:textId="77777777" w:rsidR="00922A3D" w:rsidRDefault="00922A3D" w:rsidP="00827DE2">
      <w:pPr>
        <w:pStyle w:val="Corpotesto"/>
        <w:spacing w:before="51"/>
      </w:pPr>
      <w:r>
        <w:t>VISTO il R.D. 18 novembre 1923, n. 2440, concernente l’amministrazione del Patrimonio e la Contabilità Generale dello Stato ed il relativo Regolamento approvato con R.D. 23 maggio 1924, n. 827 e ss.mm.ii.; VISTA la Legge 15 marzo 1997, n. 59, concernente “Delega al Governo per il conferimento di funzioni e compiti alle Regioni ed enti locali, per la riforma della Pubblica Amministrazione e per la semplificazione amministrativa”;</w:t>
      </w:r>
    </w:p>
    <w:p w14:paraId="71A0BDF6" w14:textId="55C1ABDA" w:rsidR="00922A3D" w:rsidRDefault="00922A3D" w:rsidP="00827DE2">
      <w:pPr>
        <w:pStyle w:val="Corpotesto"/>
        <w:spacing w:line="292" w:lineRule="exact"/>
      </w:pPr>
      <w:r>
        <w:t>VISTO il D.P.R. 8 marzo 1999, n. 275, concernente il regolamento recante norma in materia di</w:t>
      </w:r>
      <w:r w:rsidR="00827DE2">
        <w:t xml:space="preserve"> </w:t>
      </w:r>
      <w:r>
        <w:t>autonomia delle Istituzioni Scolastiche, ai sensi dell’art. 21 della legge 15 marzo 1997;</w:t>
      </w:r>
    </w:p>
    <w:p w14:paraId="3EA474F6" w14:textId="77777777" w:rsidR="00922A3D" w:rsidRDefault="00922A3D" w:rsidP="00827DE2">
      <w:pPr>
        <w:pStyle w:val="Corpotesto"/>
        <w:spacing w:before="3"/>
        <w:ind w:right="125"/>
      </w:pPr>
      <w:r>
        <w:t>VISTO il Decreto del 28 agosto 2018, n. 129, “Regolamento recante istruzioni sulla gestione amministrativo contabile delle istituzioni scolastiche, ai sensi dell’art. 1, comma 143, della legge 13 luglio 2015, n. 107”;</w:t>
      </w:r>
    </w:p>
    <w:p w14:paraId="4627DF1A" w14:textId="77777777" w:rsidR="00922A3D" w:rsidRDefault="00922A3D" w:rsidP="00922A3D">
      <w:pPr>
        <w:pStyle w:val="Corpotesto"/>
        <w:ind w:right="125"/>
      </w:pPr>
      <w:r>
        <w:t>VISTO il D.L.vo 30 marzo 2001, n. 165 recante “Norme generali sull’ordinamento del lavoro alle dipendenze delle Amministrazioni Pubbliche” e ss.mm.ii;</w:t>
      </w:r>
    </w:p>
    <w:p w14:paraId="02A6CB34" w14:textId="77777777" w:rsidR="00922A3D" w:rsidRDefault="00922A3D" w:rsidP="00827DE2">
      <w:pPr>
        <w:pStyle w:val="Corpotesto"/>
        <w:ind w:right="130"/>
      </w:pPr>
      <w:r>
        <w:t>TENUTO CONTO delle funzioni e dei poteri del Dirigente Scolastico in materia negoziale, come definiti dall’art. 25, comma 2, del Decreto Legislativo 30 marzo 2001, n. 165, dall’art. 1, comma 78, della legge n. VISTA la legge 7 agosto 1990, n. 241, recante “Nuove norme in materia di procedimento amministrativo e di diritto di accesso ai documenti amministrativi” e ss.mm.ii.;</w:t>
      </w:r>
    </w:p>
    <w:p w14:paraId="53CE4CCD" w14:textId="77777777" w:rsidR="00922A3D" w:rsidRDefault="00922A3D" w:rsidP="00827DE2">
      <w:pPr>
        <w:pStyle w:val="Corpotesto"/>
        <w:ind w:right="128"/>
      </w:pPr>
      <w:r>
        <w:t>VISTO il D.Lvo 18 aprile 2016, n. 50, Attuazione delle direttive 2014/23/UE, 2014/24/UE e 2014/25/UE sull’aggiudicazione dei contratti di concessione, sugli appalti pubblici e sulle procedure d’appalto degli enti erogatori nei settori dell’acqua, dell’energia, dei trasporti e dei servizi postali, nonché il riordino della disciplina vigente in materia di contratti pubblici relativi a lavori, servizi e forniture” ed in particolare gli artt. 32 comma 2, 36 comma 2 e 7;</w:t>
      </w:r>
    </w:p>
    <w:p w14:paraId="2C65362F" w14:textId="77777777" w:rsidR="00922A3D" w:rsidRDefault="00922A3D" w:rsidP="00827DE2">
      <w:pPr>
        <w:pStyle w:val="Corpotesto"/>
      </w:pPr>
      <w:r>
        <w:t>VISTE le linee guida N. 4 aggiornate al Decreto legislativo 19 aprile 2017 n. 56;</w:t>
      </w:r>
    </w:p>
    <w:p w14:paraId="41DC6E29" w14:textId="77777777" w:rsidR="00922A3D" w:rsidRDefault="00922A3D" w:rsidP="00827DE2">
      <w:pPr>
        <w:pStyle w:val="Corpotesto"/>
        <w:ind w:right="124"/>
      </w:pPr>
      <w:r>
        <w:t>VISTA la Delibera del Consiglio di Istituto n. 13 del 27/02/2019 che adegua la soglia dell’affidamento diretto a € 40.000,00 (art. 45 comma 1 del D.I.129/2018);</w:t>
      </w:r>
    </w:p>
    <w:p w14:paraId="407AE081" w14:textId="77777777" w:rsidR="00922A3D" w:rsidRDefault="00922A3D" w:rsidP="00827DE2">
      <w:pPr>
        <w:pStyle w:val="Corpotesto"/>
        <w:spacing w:line="293" w:lineRule="exact"/>
      </w:pPr>
      <w:r>
        <w:t>VISTO</w:t>
      </w:r>
      <w:r>
        <w:rPr>
          <w:spacing w:val="17"/>
        </w:rPr>
        <w:t xml:space="preserve"> </w:t>
      </w:r>
      <w:r>
        <w:t>l’art.</w:t>
      </w:r>
      <w:r>
        <w:rPr>
          <w:spacing w:val="18"/>
        </w:rPr>
        <w:t xml:space="preserve"> </w:t>
      </w:r>
      <w:r>
        <w:t>1,</w:t>
      </w:r>
      <w:r>
        <w:rPr>
          <w:spacing w:val="19"/>
        </w:rPr>
        <w:t xml:space="preserve"> </w:t>
      </w:r>
      <w:r>
        <w:t>comma</w:t>
      </w:r>
      <w:r>
        <w:rPr>
          <w:spacing w:val="19"/>
        </w:rPr>
        <w:t xml:space="preserve"> </w:t>
      </w:r>
      <w:r>
        <w:t>449</w:t>
      </w:r>
      <w:r>
        <w:rPr>
          <w:spacing w:val="20"/>
        </w:rPr>
        <w:t xml:space="preserve"> </w:t>
      </w:r>
      <w:r>
        <w:t>della</w:t>
      </w:r>
      <w:r>
        <w:rPr>
          <w:spacing w:val="18"/>
        </w:rPr>
        <w:t xml:space="preserve"> </w:t>
      </w:r>
      <w:r>
        <w:t>Legge</w:t>
      </w:r>
      <w:r>
        <w:rPr>
          <w:spacing w:val="19"/>
        </w:rPr>
        <w:t xml:space="preserve"> </w:t>
      </w:r>
      <w:r>
        <w:t>296</w:t>
      </w:r>
      <w:r>
        <w:rPr>
          <w:spacing w:val="19"/>
        </w:rPr>
        <w:t xml:space="preserve"> </w:t>
      </w:r>
      <w:r>
        <w:t>del</w:t>
      </w:r>
      <w:r>
        <w:rPr>
          <w:spacing w:val="19"/>
        </w:rPr>
        <w:t xml:space="preserve"> </w:t>
      </w:r>
      <w:r>
        <w:t>2006,</w:t>
      </w:r>
      <w:r>
        <w:rPr>
          <w:spacing w:val="19"/>
        </w:rPr>
        <w:t xml:space="preserve"> </w:t>
      </w:r>
      <w:r>
        <w:t>come</w:t>
      </w:r>
      <w:r>
        <w:rPr>
          <w:spacing w:val="19"/>
        </w:rPr>
        <w:t xml:space="preserve"> </w:t>
      </w:r>
      <w:r>
        <w:t>modificato</w:t>
      </w:r>
      <w:r>
        <w:rPr>
          <w:spacing w:val="16"/>
        </w:rPr>
        <w:t xml:space="preserve"> </w:t>
      </w:r>
      <w:r>
        <w:t>dall’art.</w:t>
      </w:r>
      <w:r>
        <w:rPr>
          <w:spacing w:val="18"/>
        </w:rPr>
        <w:t xml:space="preserve"> </w:t>
      </w:r>
      <w:r>
        <w:t>1,</w:t>
      </w:r>
      <w:r>
        <w:rPr>
          <w:spacing w:val="19"/>
        </w:rPr>
        <w:t xml:space="preserve"> </w:t>
      </w:r>
      <w:r>
        <w:t>comma</w:t>
      </w:r>
      <w:r>
        <w:rPr>
          <w:spacing w:val="17"/>
        </w:rPr>
        <w:t xml:space="preserve"> </w:t>
      </w:r>
      <w:r>
        <w:t>495,</w:t>
      </w:r>
      <w:r>
        <w:rPr>
          <w:spacing w:val="19"/>
        </w:rPr>
        <w:t xml:space="preserve"> </w:t>
      </w:r>
      <w:r>
        <w:t>legge</w:t>
      </w:r>
      <w:r>
        <w:rPr>
          <w:spacing w:val="19"/>
        </w:rPr>
        <w:t xml:space="preserve"> </w:t>
      </w:r>
      <w:r>
        <w:t>n.</w:t>
      </w:r>
    </w:p>
    <w:p w14:paraId="450384E3" w14:textId="77777777" w:rsidR="00922A3D" w:rsidRDefault="00922A3D" w:rsidP="00827DE2">
      <w:pPr>
        <w:pStyle w:val="Corpotesto"/>
      </w:pPr>
      <w:r>
        <w:t>208</w:t>
      </w:r>
      <w:r>
        <w:rPr>
          <w:spacing w:val="21"/>
        </w:rPr>
        <w:t xml:space="preserve"> </w:t>
      </w:r>
      <w:r>
        <w:t>del</w:t>
      </w:r>
      <w:r>
        <w:rPr>
          <w:spacing w:val="21"/>
        </w:rPr>
        <w:t xml:space="preserve"> </w:t>
      </w:r>
      <w:r>
        <w:t>2015,</w:t>
      </w:r>
      <w:r>
        <w:rPr>
          <w:spacing w:val="20"/>
        </w:rPr>
        <w:t xml:space="preserve"> </w:t>
      </w:r>
      <w:r>
        <w:t>che</w:t>
      </w:r>
      <w:r>
        <w:rPr>
          <w:spacing w:val="21"/>
        </w:rPr>
        <w:t xml:space="preserve"> </w:t>
      </w:r>
      <w:r>
        <w:t>prevede</w:t>
      </w:r>
      <w:r>
        <w:rPr>
          <w:spacing w:val="23"/>
        </w:rPr>
        <w:t xml:space="preserve"> </w:t>
      </w:r>
      <w:r>
        <w:t>che</w:t>
      </w:r>
      <w:r>
        <w:rPr>
          <w:spacing w:val="20"/>
        </w:rPr>
        <w:t xml:space="preserve"> </w:t>
      </w:r>
      <w:r>
        <w:t>tutte</w:t>
      </w:r>
      <w:r>
        <w:rPr>
          <w:spacing w:val="23"/>
        </w:rPr>
        <w:t xml:space="preserve"> </w:t>
      </w:r>
      <w:r>
        <w:t>le</w:t>
      </w:r>
      <w:r>
        <w:rPr>
          <w:spacing w:val="20"/>
        </w:rPr>
        <w:t xml:space="preserve"> </w:t>
      </w:r>
      <w:r>
        <w:t>Amministrazione</w:t>
      </w:r>
      <w:r>
        <w:rPr>
          <w:spacing w:val="21"/>
        </w:rPr>
        <w:t xml:space="preserve"> </w:t>
      </w:r>
      <w:r>
        <w:t>Statali,</w:t>
      </w:r>
      <w:r>
        <w:rPr>
          <w:spacing w:val="22"/>
        </w:rPr>
        <w:t xml:space="preserve"> </w:t>
      </w:r>
      <w:r>
        <w:t>centrali</w:t>
      </w:r>
      <w:r>
        <w:rPr>
          <w:spacing w:val="18"/>
        </w:rPr>
        <w:t xml:space="preserve"> </w:t>
      </w:r>
      <w:r>
        <w:t>e</w:t>
      </w:r>
      <w:r>
        <w:rPr>
          <w:spacing w:val="23"/>
        </w:rPr>
        <w:t xml:space="preserve"> </w:t>
      </w:r>
      <w:r>
        <w:t>periferiche,</w:t>
      </w:r>
      <w:r>
        <w:rPr>
          <w:spacing w:val="23"/>
        </w:rPr>
        <w:t xml:space="preserve"> </w:t>
      </w:r>
      <w:r>
        <w:t>ivi</w:t>
      </w:r>
      <w:r>
        <w:rPr>
          <w:spacing w:val="22"/>
        </w:rPr>
        <w:t xml:space="preserve"> </w:t>
      </w:r>
      <w:r>
        <w:t>compresi scuole di ogni ordine e grado, sono tenute ad approvvigionarsi utilizzando le convenzioni stipulate da Consip Spa;</w:t>
      </w:r>
    </w:p>
    <w:p w14:paraId="330DD201" w14:textId="77777777" w:rsidR="00922A3D" w:rsidRDefault="00922A3D" w:rsidP="00827DE2">
      <w:pPr>
        <w:pStyle w:val="Corpotesto"/>
        <w:ind w:right="120"/>
      </w:pPr>
      <w:r>
        <w:t>CONSIDERATO che ai sensi dell’art. 36, comma 6, ultimo periodo del codice, il Ministero dell’Economia e delle Finanze, avvalendosi di Consip, ha messo a disposizione delle stazioni appaltanti il Mercato elettronico e, dato atto, pertanto che sul MEPA si può acquistare mediante Ordine Diretto di Acquisto (ODA);</w:t>
      </w:r>
    </w:p>
    <w:p w14:paraId="343E4C87" w14:textId="77777777" w:rsidR="00922A3D" w:rsidRDefault="00922A3D" w:rsidP="00922A3D">
      <w:pPr>
        <w:pStyle w:val="Corpotesto"/>
        <w:ind w:right="125"/>
      </w:pPr>
      <w:r>
        <w:lastRenderedPageBreak/>
        <w:t>VISTA la legge n. 208/2015 all’art. 1, comma 512, che per la categoria merceologica relativa ai servizi e ai beni informatici ha previsto che, fermi restando gli obblighi di acquisizione centralizzata previsti per i beni e i servizi dalla normativa vigente, sussiste l’obbligo di approvvigionarsi esclusivamente tramite gli strumenti di acquisto e di negoziazione messi a disposizione da Consip;</w:t>
      </w:r>
    </w:p>
    <w:p w14:paraId="550A9A8D" w14:textId="77777777" w:rsidR="00922A3D" w:rsidRDefault="00922A3D" w:rsidP="00922A3D">
      <w:pPr>
        <w:pStyle w:val="Corpotesto"/>
        <w:spacing w:before="4"/>
        <w:ind w:left="0"/>
        <w:jc w:val="left"/>
        <w:rPr>
          <w:sz w:val="18"/>
        </w:rPr>
      </w:pPr>
    </w:p>
    <w:p w14:paraId="12D80651" w14:textId="77777777" w:rsidR="00922A3D" w:rsidRDefault="00922A3D" w:rsidP="00827DE2">
      <w:pPr>
        <w:pStyle w:val="Corpotesto"/>
        <w:spacing w:before="51"/>
      </w:pPr>
      <w:r>
        <w:t>VISTA la l. 107 del 2015 e dagli articoli 3 e 44 del succitato D.I. 129/2018;</w:t>
      </w:r>
    </w:p>
    <w:p w14:paraId="047704E8" w14:textId="77777777" w:rsidR="00922A3D" w:rsidRDefault="00922A3D" w:rsidP="00827DE2">
      <w:pPr>
        <w:pStyle w:val="Corpotesto"/>
        <w:ind w:right="989"/>
      </w:pPr>
      <w:r>
        <w:t>VISTO il Regolamento d’Istituto che disciplina le modalità di acquisti di lavori, servizi e forniture; VISTO il piano triennale dell’offerta formativa PTOF;</w:t>
      </w:r>
    </w:p>
    <w:p w14:paraId="6503E396" w14:textId="77777777" w:rsidR="00922A3D" w:rsidRDefault="00922A3D" w:rsidP="00827DE2">
      <w:pPr>
        <w:pStyle w:val="Corpotesto"/>
        <w:ind w:right="989"/>
      </w:pPr>
      <w:r>
        <w:t>VISTO il Programma Annuale 2021 approvato con delibera n. 9 del Consiglio di Istituto del 21/01/2021;</w:t>
      </w:r>
    </w:p>
    <w:p w14:paraId="613EF13E" w14:textId="77777777" w:rsidR="00922A3D" w:rsidRDefault="00922A3D" w:rsidP="00827DE2">
      <w:pPr>
        <w:pStyle w:val="Corpotesto"/>
        <w:spacing w:before="1"/>
      </w:pPr>
      <w:r>
        <w:t>DATO ATTO della non esistenza di convenzioni CONSIP attive in merito a tale classe merceologica; VERIFICATO che la fornitura è presente sul MEPA e che l’Istituzione Scolastica procederà pertanto all’acquisizione in oggetto mediante Ordine Diretto;</w:t>
      </w:r>
    </w:p>
    <w:p w14:paraId="46B9CC1D" w14:textId="156D2181" w:rsidR="00922A3D" w:rsidRPr="0001745F" w:rsidRDefault="00922A3D" w:rsidP="00827DE2">
      <w:pPr>
        <w:pStyle w:val="Corpotesto"/>
        <w:spacing w:before="209"/>
        <w:rPr>
          <w:b/>
          <w:bCs/>
        </w:rPr>
      </w:pPr>
      <w:r>
        <w:t xml:space="preserve">DATO ATTO della necessità di affidare l’acquisto di </w:t>
      </w:r>
      <w:bookmarkStart w:id="3" w:name="_Hlk59001494"/>
      <w:r w:rsidRPr="0012519B">
        <w:rPr>
          <w:b/>
          <w:bCs/>
        </w:rPr>
        <w:t xml:space="preserve">N° </w:t>
      </w:r>
      <w:r w:rsidR="008239D7">
        <w:rPr>
          <w:b/>
          <w:bCs/>
        </w:rPr>
        <w:t>3</w:t>
      </w:r>
      <w:r>
        <w:rPr>
          <w:b/>
          <w:bCs/>
        </w:rPr>
        <w:t xml:space="preserve"> toner per stampant</w:t>
      </w:r>
      <w:r w:rsidR="008239D7">
        <w:rPr>
          <w:b/>
          <w:bCs/>
        </w:rPr>
        <w:t xml:space="preserve"> BROTHER DCP – L3550CDW</w:t>
      </w:r>
      <w:r>
        <w:rPr>
          <w:b/>
          <w:bCs/>
        </w:rPr>
        <w:t xml:space="preserve">: </w:t>
      </w:r>
      <w:r w:rsidR="008239D7">
        <w:rPr>
          <w:b/>
          <w:bCs/>
        </w:rPr>
        <w:t>TN247C + TN247M + TN247Y</w:t>
      </w:r>
      <w:r>
        <w:rPr>
          <w:b/>
          <w:bCs/>
        </w:rPr>
        <w:t xml:space="preserve"> </w:t>
      </w:r>
      <w:r w:rsidRPr="00D54230">
        <w:t>p</w:t>
      </w:r>
      <w:r>
        <w:t>er il plesso dio Gratacasolo delll’Istituto Comprensivo di Pisogne;</w:t>
      </w:r>
    </w:p>
    <w:bookmarkEnd w:id="3"/>
    <w:p w14:paraId="60D84049" w14:textId="77777777" w:rsidR="00922A3D" w:rsidRDefault="00922A3D" w:rsidP="00922A3D">
      <w:pPr>
        <w:pStyle w:val="Corpotesto"/>
        <w:jc w:val="left"/>
      </w:pPr>
      <w:r>
        <w:t>CONSIDERATO che l’affidamento in oggetto è finalizzato all’utilizzo didattico;</w:t>
      </w:r>
    </w:p>
    <w:p w14:paraId="632722DC" w14:textId="77777777" w:rsidR="00922A3D" w:rsidRPr="00D54230" w:rsidRDefault="00922A3D" w:rsidP="00922A3D">
      <w:pPr>
        <w:pStyle w:val="Corpotesto"/>
        <w:ind w:right="989"/>
        <w:jc w:val="left"/>
        <w:rPr>
          <w:b/>
          <w:bCs/>
        </w:rPr>
      </w:pPr>
      <w:r>
        <w:t xml:space="preserve">CONSIDERATO che la fornitura rispondente ai fabbisogni dell’Istituto risulta essere quella dell’operatore </w:t>
      </w:r>
      <w:r>
        <w:rPr>
          <w:b/>
          <w:bCs/>
        </w:rPr>
        <w:t xml:space="preserve">INFOCOPIA SRL </w:t>
      </w:r>
      <w:r w:rsidRPr="00D54230">
        <w:rPr>
          <w:b/>
          <w:bCs/>
        </w:rPr>
        <w:t xml:space="preserve">via </w:t>
      </w:r>
      <w:r>
        <w:rPr>
          <w:b/>
          <w:bCs/>
        </w:rPr>
        <w:t>C</w:t>
      </w:r>
      <w:r w:rsidRPr="00D54230">
        <w:rPr>
          <w:b/>
          <w:bCs/>
        </w:rPr>
        <w:t>ostantino N. 8/10 - 25047</w:t>
      </w:r>
      <w:r>
        <w:rPr>
          <w:b/>
          <w:bCs/>
        </w:rPr>
        <w:t xml:space="preserve"> Darfo Boario </w:t>
      </w:r>
      <w:r w:rsidRPr="00D54230">
        <w:rPr>
          <w:b/>
          <w:bCs/>
        </w:rPr>
        <w:t>Terme (BS)</w:t>
      </w:r>
    </w:p>
    <w:p w14:paraId="6F7132CD" w14:textId="77777777" w:rsidR="00922A3D" w:rsidRDefault="00922A3D" w:rsidP="00827DE2">
      <w:pPr>
        <w:pStyle w:val="Corpotesto"/>
        <w:ind w:right="351"/>
      </w:pPr>
      <w:r>
        <w:t>PRESO ATTO che l’operatore economico scelto è in possesso dei requisiti di carattere generale di cui all’art. 80 d.lg. 50/2016 nonché dei requisiti minimi di idoneità professionale, capacità tecnica e professionale attestata da esperienze pregresse maturate nel settore;</w:t>
      </w:r>
    </w:p>
    <w:p w14:paraId="64B6DD5A" w14:textId="77777777" w:rsidR="00922A3D" w:rsidRDefault="00922A3D" w:rsidP="00827DE2">
      <w:pPr>
        <w:pStyle w:val="Corpotesto"/>
        <w:spacing w:before="1"/>
        <w:ind w:right="359"/>
      </w:pPr>
      <w:r>
        <w:t>PRECISATO che il fine pubblico da perseguire è quello di consentire il normale svolgimento delle attività amministrative e didattiche programmate e l’arricchimento dell’offerta formativa;</w:t>
      </w:r>
    </w:p>
    <w:p w14:paraId="5656C1B3" w14:textId="77777777" w:rsidR="00922A3D" w:rsidRDefault="00922A3D" w:rsidP="00827DE2">
      <w:pPr>
        <w:pStyle w:val="Corpotesto"/>
        <w:spacing w:line="293" w:lineRule="exact"/>
      </w:pPr>
      <w:r>
        <w:t>VERIFICATA comunque l’economicità dell’affidamento della fornitura;</w:t>
      </w:r>
    </w:p>
    <w:p w14:paraId="5951E178" w14:textId="23D72598" w:rsidR="00922A3D" w:rsidRDefault="00922A3D" w:rsidP="00827DE2">
      <w:pPr>
        <w:pStyle w:val="Corpotesto"/>
      </w:pPr>
      <w:r>
        <w:t>VISTO l’art. 1, comma 65 e 67 della legge 23.12.2005, n. 266, in virtù del quale l’Istituto è tenuto ad</w:t>
      </w:r>
      <w:r w:rsidR="00827DE2">
        <w:t xml:space="preserve">  </w:t>
      </w:r>
    </w:p>
    <w:p w14:paraId="35439295" w14:textId="77777777" w:rsidR="00922A3D" w:rsidRDefault="00922A3D" w:rsidP="00827DE2">
      <w:pPr>
        <w:pStyle w:val="Corpotesto"/>
      </w:pPr>
      <w:r>
        <w:t>acquisire il Codice Identificativo della gare (CIG);</w:t>
      </w:r>
    </w:p>
    <w:p w14:paraId="7C5B3DBC" w14:textId="77777777" w:rsidR="00922A3D" w:rsidRDefault="00922A3D" w:rsidP="00922A3D">
      <w:pPr>
        <w:pStyle w:val="Corpotesto"/>
        <w:ind w:right="117"/>
      </w:pPr>
      <w:r>
        <w:t>TENUTO CONTO che l’affidamento in oggetto da luogo ad una transazione soggetta agli obblighi di tracciabilità dei flussi finanziari previsti dalla legge del 13.08.2010, 136 e dal D.L. del 12.11.2010, n. 186, convertito con modificazioni dalla legge del 17.12.2010, n. 217, e relative modifiche, integrazioni e provvedimenti di attuazione, per cui si è proceduto a richiedere il seguente Codice Identificativo di Gara (CIG);</w:t>
      </w:r>
    </w:p>
    <w:p w14:paraId="535C4CCF" w14:textId="77777777" w:rsidR="00922A3D" w:rsidRDefault="00922A3D" w:rsidP="00922A3D">
      <w:pPr>
        <w:pStyle w:val="Corpotesto"/>
        <w:ind w:right="117"/>
      </w:pPr>
    </w:p>
    <w:p w14:paraId="16FB7040" w14:textId="76405C48" w:rsidR="00922A3D" w:rsidRDefault="00922A3D" w:rsidP="00922A3D">
      <w:pPr>
        <w:pStyle w:val="Corpotesto"/>
        <w:ind w:right="119"/>
        <w:jc w:val="center"/>
        <w:rPr>
          <w:b/>
          <w:bCs/>
        </w:rPr>
      </w:pPr>
      <w:r>
        <w:t xml:space="preserve">CONSIDERATO che gli importi di cui al presente provvedimento risultano </w:t>
      </w:r>
      <w:r w:rsidRPr="00B322B3">
        <w:t xml:space="preserve">pari a € </w:t>
      </w:r>
      <w:r w:rsidR="008239D7">
        <w:t>255</w:t>
      </w:r>
      <w:r>
        <w:t xml:space="preserve">,00 </w:t>
      </w:r>
      <w:r w:rsidRPr="00B322B3">
        <w:t xml:space="preserve">esclusa IVA </w:t>
      </w:r>
      <w:r>
        <w:t>22</w:t>
      </w:r>
      <w:r w:rsidRPr="00B322B3">
        <w:t xml:space="preserve">% </w:t>
      </w:r>
      <w:r>
        <w:t>(€</w:t>
      </w:r>
      <w:r w:rsidR="008239D7">
        <w:t xml:space="preserve"> 311,10</w:t>
      </w:r>
      <w:r w:rsidRPr="00B322B3">
        <w:t xml:space="preserve"> IVA </w:t>
      </w:r>
      <w:r>
        <w:t>inclusa)</w:t>
      </w:r>
      <w:r w:rsidRPr="00B322B3">
        <w:t xml:space="preserve"> trovano copertura nel Programma annuale 202</w:t>
      </w:r>
      <w:r>
        <w:t>1</w:t>
      </w:r>
      <w:r w:rsidRPr="00B322B3">
        <w:t xml:space="preserve"> deliberato</w:t>
      </w:r>
      <w:r>
        <w:t xml:space="preserve"> dal C.I. n. 9 del 21/01/2021 nei progetti </w:t>
      </w:r>
      <w:bookmarkStart w:id="4" w:name="_Hlk59003104"/>
      <w:r>
        <w:t xml:space="preserve">  </w:t>
      </w:r>
      <w:bookmarkEnd w:id="4"/>
      <w:r w:rsidRPr="00D54230">
        <w:rPr>
          <w:b/>
          <w:bCs/>
        </w:rPr>
        <w:t xml:space="preserve">A3/6 - ACQUISTI MATERIALE DIDATTICO ISTITUTO </w:t>
      </w:r>
    </w:p>
    <w:p w14:paraId="470E12ED" w14:textId="77777777" w:rsidR="00922A3D" w:rsidRDefault="00922A3D" w:rsidP="00922A3D">
      <w:pPr>
        <w:pStyle w:val="Corpotesto"/>
        <w:ind w:right="119"/>
        <w:jc w:val="center"/>
      </w:pPr>
      <w:r>
        <w:t>DETERMINA</w:t>
      </w:r>
    </w:p>
    <w:p w14:paraId="01F8F979" w14:textId="77777777" w:rsidR="00922A3D" w:rsidRDefault="00922A3D" w:rsidP="00922A3D">
      <w:pPr>
        <w:pStyle w:val="Corpotesto"/>
        <w:ind w:left="0"/>
        <w:jc w:val="left"/>
      </w:pPr>
    </w:p>
    <w:p w14:paraId="47875599" w14:textId="77777777" w:rsidR="00922A3D" w:rsidRDefault="00922A3D" w:rsidP="00922A3D">
      <w:pPr>
        <w:pStyle w:val="Corpotesto"/>
        <w:spacing w:before="1"/>
        <w:jc w:val="left"/>
      </w:pPr>
      <w:r>
        <w:t>per i motivi espressi nella premessa, che si intendono integralmente richiamati:</w:t>
      </w:r>
    </w:p>
    <w:p w14:paraId="2DEBA2BB" w14:textId="77777777" w:rsidR="00922A3D" w:rsidRDefault="00922A3D" w:rsidP="00922A3D">
      <w:pPr>
        <w:pStyle w:val="Corpotesto"/>
        <w:spacing w:before="11"/>
        <w:ind w:left="0"/>
        <w:jc w:val="left"/>
        <w:rPr>
          <w:sz w:val="23"/>
        </w:rPr>
      </w:pPr>
    </w:p>
    <w:p w14:paraId="43CEA9BD" w14:textId="61F584C5" w:rsidR="00922A3D" w:rsidRPr="0001745F" w:rsidRDefault="00922A3D" w:rsidP="00922A3D">
      <w:pPr>
        <w:pStyle w:val="Corpotesto"/>
        <w:spacing w:before="209"/>
        <w:jc w:val="left"/>
        <w:rPr>
          <w:b/>
          <w:bCs/>
        </w:rPr>
      </w:pPr>
      <w:r w:rsidRPr="00121144">
        <w:lastRenderedPageBreak/>
        <w:t>di autorizzare, ai sensi dell’art. 36, comma 2, lettera a) del D.L. 50/2016, l’affidamento diretto tramite Ordine Diretto su MEPA (ODA) della fornitura avente ad oggetto</w:t>
      </w:r>
      <w:r w:rsidRPr="0012519B">
        <w:t xml:space="preserve"> </w:t>
      </w:r>
      <w:r w:rsidRPr="0012519B">
        <w:rPr>
          <w:b/>
          <w:bCs/>
        </w:rPr>
        <w:t xml:space="preserve">N° </w:t>
      </w:r>
      <w:r w:rsidR="008239D7">
        <w:rPr>
          <w:b/>
          <w:bCs/>
        </w:rPr>
        <w:t>3</w:t>
      </w:r>
      <w:r>
        <w:rPr>
          <w:b/>
          <w:bCs/>
        </w:rPr>
        <w:t xml:space="preserve"> Toner per stampant</w:t>
      </w:r>
      <w:r w:rsidR="008239D7">
        <w:rPr>
          <w:b/>
          <w:bCs/>
        </w:rPr>
        <w:t>e</w:t>
      </w:r>
      <w:r>
        <w:rPr>
          <w:b/>
          <w:bCs/>
        </w:rPr>
        <w:t xml:space="preserve"> ad uso didattico</w:t>
      </w:r>
      <w:r w:rsidRPr="0012519B">
        <w:rPr>
          <w:b/>
          <w:bCs/>
        </w:rPr>
        <w:t xml:space="preserve"> </w:t>
      </w:r>
      <w:r>
        <w:t xml:space="preserve"> il plesso di Gratacasolo e il la Scuola Primaria di Pisogne</w:t>
      </w:r>
      <w:r>
        <w:rPr>
          <w:b/>
          <w:bCs/>
        </w:rPr>
        <w:t xml:space="preserve"> </w:t>
      </w:r>
      <w:r>
        <w:t>dell’Istituto Comprensivo di Pisogne;</w:t>
      </w:r>
    </w:p>
    <w:p w14:paraId="6A528E46" w14:textId="77777777" w:rsidR="00922A3D" w:rsidRDefault="00922A3D" w:rsidP="00922A3D">
      <w:pPr>
        <w:pStyle w:val="Corpotesto"/>
        <w:ind w:right="119"/>
      </w:pPr>
      <w:r w:rsidRPr="00225684">
        <w:t xml:space="preserve">di autorizzare la spesa complessiva da imputare al </w:t>
      </w:r>
      <w:r w:rsidRPr="008239D7">
        <w:rPr>
          <w:b/>
          <w:bCs/>
        </w:rPr>
        <w:t>capitolo A3/6</w:t>
      </w:r>
      <w:r>
        <w:t xml:space="preserve"> </w:t>
      </w:r>
    </w:p>
    <w:p w14:paraId="7C2912BB" w14:textId="1AA0EEFB" w:rsidR="00922A3D" w:rsidRPr="00225684" w:rsidRDefault="00922A3D" w:rsidP="00922A3D">
      <w:pPr>
        <w:pStyle w:val="Paragrafoelenco"/>
        <w:numPr>
          <w:ilvl w:val="0"/>
          <w:numId w:val="1"/>
        </w:numPr>
        <w:tabs>
          <w:tab w:val="left" w:pos="835"/>
        </w:tabs>
        <w:spacing w:before="1" w:line="295" w:lineRule="exact"/>
        <w:ind w:right="120" w:hanging="361"/>
        <w:rPr>
          <w:sz w:val="24"/>
        </w:rPr>
      </w:pPr>
      <w:r w:rsidRPr="00225684">
        <w:rPr>
          <w:sz w:val="24"/>
        </w:rPr>
        <w:t xml:space="preserve">di nominare la </w:t>
      </w:r>
      <w:r w:rsidR="008239D7">
        <w:rPr>
          <w:sz w:val="24"/>
        </w:rPr>
        <w:t>Prof.</w:t>
      </w:r>
      <w:r w:rsidR="008239D7" w:rsidRPr="008239D7">
        <w:rPr>
          <w:sz w:val="24"/>
          <w:vertAlign w:val="superscript"/>
        </w:rPr>
        <w:t>ssa</w:t>
      </w:r>
      <w:r w:rsidR="008239D7">
        <w:rPr>
          <w:sz w:val="24"/>
        </w:rPr>
        <w:t xml:space="preserve"> Paola Abondio</w:t>
      </w:r>
      <w:r w:rsidRPr="00225684">
        <w:rPr>
          <w:sz w:val="24"/>
        </w:rPr>
        <w:t xml:space="preserve"> quale Responsabile Unico del Procedimento, ai</w:t>
      </w:r>
      <w:r w:rsidRPr="00225684">
        <w:rPr>
          <w:spacing w:val="-1"/>
          <w:sz w:val="24"/>
        </w:rPr>
        <w:t xml:space="preserve"> </w:t>
      </w:r>
      <w:r w:rsidRPr="00225684">
        <w:rPr>
          <w:sz w:val="24"/>
        </w:rPr>
        <w:t xml:space="preserve">sensi </w:t>
      </w:r>
      <w:r>
        <w:t>dell’art. 31 del D.L.50/2016;</w:t>
      </w:r>
    </w:p>
    <w:p w14:paraId="4EC08113" w14:textId="77777777" w:rsidR="00922A3D" w:rsidRDefault="00922A3D" w:rsidP="00922A3D">
      <w:pPr>
        <w:pStyle w:val="Paragrafoelenco"/>
        <w:numPr>
          <w:ilvl w:val="0"/>
          <w:numId w:val="1"/>
        </w:numPr>
        <w:tabs>
          <w:tab w:val="left" w:pos="835"/>
        </w:tabs>
        <w:ind w:hanging="361"/>
        <w:rPr>
          <w:sz w:val="24"/>
        </w:rPr>
      </w:pPr>
      <w:r>
        <w:rPr>
          <w:sz w:val="24"/>
        </w:rPr>
        <w:t>di nominare il DSGA quale Direttore dell’Esecuzione, ai sensi degli artt. 101 e 111 de D.L.</w:t>
      </w:r>
      <w:r>
        <w:rPr>
          <w:spacing w:val="-33"/>
          <w:sz w:val="24"/>
        </w:rPr>
        <w:t xml:space="preserve"> </w:t>
      </w:r>
      <w:r>
        <w:rPr>
          <w:sz w:val="24"/>
        </w:rPr>
        <w:t>50/2016</w:t>
      </w:r>
    </w:p>
    <w:p w14:paraId="4A249A88" w14:textId="77777777" w:rsidR="00922A3D" w:rsidRDefault="00922A3D" w:rsidP="00922A3D">
      <w:pPr>
        <w:pStyle w:val="Corpotesto"/>
        <w:ind w:left="834"/>
      </w:pPr>
      <w:r>
        <w:t>e del D.M. 49/2018;</w:t>
      </w:r>
    </w:p>
    <w:p w14:paraId="79492B12" w14:textId="77777777" w:rsidR="00922A3D" w:rsidRDefault="00922A3D" w:rsidP="00922A3D">
      <w:pPr>
        <w:pStyle w:val="Paragrafoelenco"/>
        <w:numPr>
          <w:ilvl w:val="0"/>
          <w:numId w:val="1"/>
        </w:numPr>
        <w:tabs>
          <w:tab w:val="left" w:pos="835"/>
        </w:tabs>
        <w:ind w:hanging="361"/>
        <w:rPr>
          <w:sz w:val="24"/>
        </w:rPr>
      </w:pPr>
      <w:r>
        <w:rPr>
          <w:sz w:val="24"/>
        </w:rPr>
        <w:t>che il presente provvedimento sarà pubblicato sul sito internet dell’Istituzione Scolastica ai</w:t>
      </w:r>
      <w:r>
        <w:rPr>
          <w:spacing w:val="5"/>
          <w:sz w:val="24"/>
        </w:rPr>
        <w:t xml:space="preserve"> </w:t>
      </w:r>
      <w:r>
        <w:rPr>
          <w:sz w:val="24"/>
        </w:rPr>
        <w:t>sensi</w:t>
      </w:r>
    </w:p>
    <w:p w14:paraId="07063F50" w14:textId="77777777" w:rsidR="00922A3D" w:rsidRDefault="00922A3D" w:rsidP="00922A3D">
      <w:pPr>
        <w:pStyle w:val="Corpotesto"/>
        <w:ind w:left="834"/>
      </w:pPr>
      <w:r>
        <w:t>della normativa sulla trasparenza.</w:t>
      </w:r>
    </w:p>
    <w:p w14:paraId="15B79796" w14:textId="77777777" w:rsidR="00922A3D" w:rsidRDefault="00922A3D" w:rsidP="00922A3D">
      <w:pPr>
        <w:pStyle w:val="Corpotesto"/>
        <w:ind w:left="0"/>
        <w:jc w:val="left"/>
      </w:pPr>
    </w:p>
    <w:p w14:paraId="3F3F1FD2" w14:textId="77777777" w:rsidR="00922A3D" w:rsidRDefault="00922A3D" w:rsidP="00922A3D">
      <w:pPr>
        <w:pStyle w:val="Corpotesto"/>
        <w:spacing w:before="2"/>
        <w:ind w:left="0"/>
        <w:jc w:val="left"/>
        <w:rPr>
          <w:sz w:val="21"/>
        </w:rPr>
      </w:pPr>
    </w:p>
    <w:p w14:paraId="73B49C52" w14:textId="77777777" w:rsidR="00922A3D" w:rsidRDefault="00922A3D" w:rsidP="00922A3D">
      <w:pPr>
        <w:pStyle w:val="Corpotesto"/>
        <w:ind w:left="0" w:right="334" w:firstLine="720"/>
        <w:jc w:val="center"/>
      </w:pPr>
      <w:r>
        <w:t xml:space="preserve">                                                                                          IL DIRIGENTE</w:t>
      </w:r>
      <w:r>
        <w:rPr>
          <w:spacing w:val="-15"/>
        </w:rPr>
        <w:t xml:space="preserve"> </w:t>
      </w:r>
      <w:r>
        <w:t>SCOLASTICO</w:t>
      </w:r>
    </w:p>
    <w:p w14:paraId="72DDD83E" w14:textId="32228A1E" w:rsidR="00922A3D" w:rsidRDefault="00922A3D" w:rsidP="00922A3D">
      <w:pPr>
        <w:tabs>
          <w:tab w:val="left" w:pos="7919"/>
        </w:tabs>
        <w:spacing w:before="193"/>
        <w:ind w:left="4237"/>
        <w:rPr>
          <w:sz w:val="24"/>
        </w:rPr>
      </w:pPr>
      <w:r>
        <w:rPr>
          <w:sz w:val="24"/>
        </w:rPr>
        <w:t xml:space="preserve">                                  </w:t>
      </w:r>
      <w:r w:rsidR="008239D7">
        <w:rPr>
          <w:sz w:val="24"/>
        </w:rPr>
        <w:t xml:space="preserve">             Prof.</w:t>
      </w:r>
      <w:r w:rsidR="008239D7" w:rsidRPr="008239D7">
        <w:rPr>
          <w:sz w:val="24"/>
          <w:vertAlign w:val="superscript"/>
        </w:rPr>
        <w:t>ssa</w:t>
      </w:r>
      <w:r w:rsidR="008239D7">
        <w:rPr>
          <w:sz w:val="24"/>
        </w:rPr>
        <w:t xml:space="preserve"> Paola Abondio</w:t>
      </w:r>
    </w:p>
    <w:p w14:paraId="6AAFA51B" w14:textId="77777777" w:rsidR="00023312" w:rsidRDefault="00023312"/>
    <w:sectPr w:rsidR="00023312">
      <w:headerReference w:type="default" r:id="rId7"/>
      <w:footerReference w:type="default" r:id="rId8"/>
      <w:pgSz w:w="11910" w:h="16840"/>
      <w:pgMar w:top="3960" w:right="580" w:bottom="1140" w:left="880" w:header="907"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0BC4" w14:textId="77777777" w:rsidR="00E96210" w:rsidRDefault="00827DE2">
      <w:r>
        <w:separator/>
      </w:r>
    </w:p>
  </w:endnote>
  <w:endnote w:type="continuationSeparator" w:id="0">
    <w:p w14:paraId="590D3772" w14:textId="77777777" w:rsidR="00E96210" w:rsidRDefault="0082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A17C" w14:textId="77777777" w:rsidR="0095282C" w:rsidRDefault="00922A3D">
    <w:pPr>
      <w:pStyle w:val="Corpotesto"/>
      <w:spacing w:line="14" w:lineRule="auto"/>
      <w:ind w:left="0"/>
      <w:jc w:val="left"/>
      <w:rPr>
        <w:sz w:val="20"/>
      </w:rPr>
    </w:pPr>
    <w:r>
      <w:rPr>
        <w:noProof/>
      </w:rPr>
      <mc:AlternateContent>
        <mc:Choice Requires="wps">
          <w:drawing>
            <wp:anchor distT="0" distB="0" distL="114300" distR="114300" simplePos="0" relativeHeight="251662336" behindDoc="1" locked="0" layoutInCell="1" allowOverlap="1" wp14:anchorId="5DB6E7B4" wp14:editId="4CE3C905">
              <wp:simplePos x="0" y="0"/>
              <wp:positionH relativeFrom="page">
                <wp:posOffset>571500</wp:posOffset>
              </wp:positionH>
              <wp:positionV relativeFrom="page">
                <wp:posOffset>9944100</wp:posOffset>
              </wp:positionV>
              <wp:extent cx="5423535" cy="266700"/>
              <wp:effectExtent l="0" t="0" r="571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5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B763D" w14:textId="77777777" w:rsidR="0095282C" w:rsidRDefault="00922A3D">
                          <w:pPr>
                            <w:spacing w:before="15"/>
                            <w:ind w:left="20"/>
                            <w:rPr>
                              <w:rFonts w:ascii="Arial"/>
                              <w:i/>
                              <w:sz w:val="16"/>
                            </w:rPr>
                          </w:pPr>
                          <w:r>
                            <w:rPr>
                              <w:rFonts w:ascii="Arial"/>
                              <w:sz w:val="16"/>
                            </w:rPr>
                            <w:t xml:space="preserve">Sede: Via Padre Cagni - 2505 PISOGNE (BS) Tel. 0364880416 e-mail: </w:t>
                          </w:r>
                          <w:hyperlink r:id="rId1" w:history="1">
                            <w:r w:rsidRPr="00A510D2">
                              <w:rPr>
                                <w:rStyle w:val="Collegamentoipertestuale"/>
                                <w:rFonts w:ascii="Arial"/>
                                <w:i/>
                                <w:sz w:val="16"/>
                              </w:rPr>
                              <w:t>bsic82000e@istruzione.gov..it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6E7B4" id="_x0000_t202" coordsize="21600,21600" o:spt="202" path="m,l,21600r21600,l21600,xe">
              <v:stroke joinstyle="miter"/>
              <v:path gradientshapeok="t" o:connecttype="rect"/>
            </v:shapetype>
            <v:shape id="Text Box 1" o:spid="_x0000_s1027" type="#_x0000_t202" style="position:absolute;margin-left:45pt;margin-top:783pt;width:427.05pt;height:2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" filled="f" stroked="f">
              <v:textbox inset="0,0,0,0">
                <w:txbxContent>
                  <w:p w14:paraId="301B763D" w14:textId="77777777" w:rsidR="0095282C" w:rsidRDefault="00922A3D">
                    <w:pPr>
                      <w:spacing w:before="15"/>
                      <w:ind w:left="20"/>
                      <w:rPr>
                        <w:rFonts w:ascii="Arial"/>
                        <w:i/>
                        <w:sz w:val="16"/>
                      </w:rPr>
                    </w:pPr>
                    <w:r>
                      <w:rPr>
                        <w:rFonts w:ascii="Arial"/>
                        <w:sz w:val="16"/>
                      </w:rPr>
                      <w:t xml:space="preserve">Sede: Via Padre Cagni - 2505 PISOGNE (BS) Tel. 0364880416 e-mail: </w:t>
                    </w:r>
                    <w:hyperlink r:id="rId2" w:history="1">
                      <w:r w:rsidRPr="00A510D2">
                        <w:rPr>
                          <w:rStyle w:val="Collegamentoipertestuale"/>
                          <w:rFonts w:ascii="Arial"/>
                          <w:i/>
                          <w:sz w:val="16"/>
                        </w:rPr>
                        <w:t>bsic82000e@istruzione.gov..it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B8B21" w14:textId="77777777" w:rsidR="00E96210" w:rsidRDefault="00827DE2">
      <w:r>
        <w:separator/>
      </w:r>
    </w:p>
  </w:footnote>
  <w:footnote w:type="continuationSeparator" w:id="0">
    <w:p w14:paraId="72058F4E" w14:textId="77777777" w:rsidR="00E96210" w:rsidRDefault="0082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55FC" w14:textId="77777777" w:rsidR="0095282C" w:rsidRDefault="00922A3D">
    <w:pPr>
      <w:pStyle w:val="Corpotesto"/>
      <w:spacing w:line="14" w:lineRule="auto"/>
      <w:ind w:left="0"/>
      <w:jc w:val="left"/>
      <w:rPr>
        <w:sz w:val="20"/>
      </w:rPr>
    </w:pPr>
    <w:r>
      <w:rPr>
        <w:noProof/>
      </w:rPr>
      <mc:AlternateContent>
        <mc:Choice Requires="wps">
          <w:drawing>
            <wp:anchor distT="0" distB="0" distL="114300" distR="114300" simplePos="0" relativeHeight="251661312" behindDoc="1" locked="0" layoutInCell="1" allowOverlap="1" wp14:anchorId="60B57E98" wp14:editId="2DC66736">
              <wp:simplePos x="0" y="0"/>
              <wp:positionH relativeFrom="page">
                <wp:posOffset>1066800</wp:posOffset>
              </wp:positionH>
              <wp:positionV relativeFrom="page">
                <wp:posOffset>847725</wp:posOffset>
              </wp:positionV>
              <wp:extent cx="4766310" cy="1019175"/>
              <wp:effectExtent l="0" t="0" r="1524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31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DB670" w14:textId="77777777" w:rsidR="0095282C" w:rsidRPr="00CB3884" w:rsidRDefault="00922A3D">
                          <w:pPr>
                            <w:spacing w:before="20"/>
                            <w:jc w:val="center"/>
                            <w:rPr>
                              <w:rFonts w:ascii="Verdana" w:hAnsi="Verdana"/>
                              <w:b/>
                              <w:sz w:val="28"/>
                              <w:szCs w:val="28"/>
                            </w:rPr>
                          </w:pPr>
                          <w:r w:rsidRPr="00CB3884">
                            <w:rPr>
                              <w:rFonts w:ascii="Verdana" w:hAnsi="Verdana"/>
                              <w:b/>
                              <w:sz w:val="28"/>
                              <w:szCs w:val="28"/>
                            </w:rPr>
                            <w:t>Ministero dell’Istruzione, dell’Università e della Ricerca</w:t>
                          </w:r>
                        </w:p>
                        <w:p w14:paraId="600CC086" w14:textId="77777777" w:rsidR="0095282C" w:rsidRPr="00CB3884" w:rsidRDefault="00922A3D">
                          <w:pPr>
                            <w:pStyle w:val="Corpotesto"/>
                            <w:spacing w:before="1"/>
                            <w:ind w:left="3"/>
                            <w:jc w:val="center"/>
                            <w:rPr>
                              <w:rFonts w:ascii="Verdana" w:hAnsi="Verdana"/>
                              <w:sz w:val="28"/>
                              <w:szCs w:val="28"/>
                            </w:rPr>
                          </w:pPr>
                          <w:r w:rsidRPr="00CB3884">
                            <w:rPr>
                              <w:rFonts w:ascii="Verdana" w:hAnsi="Verdana"/>
                              <w:sz w:val="28"/>
                              <w:szCs w:val="28"/>
                            </w:rPr>
                            <w:t>Istituto Comprensivo “Ten. G. corna Pellegrini”</w:t>
                          </w:r>
                        </w:p>
                        <w:p w14:paraId="6442CCB7" w14:textId="77777777" w:rsidR="0095282C" w:rsidRPr="00CB3884" w:rsidRDefault="00922A3D">
                          <w:pPr>
                            <w:ind w:left="1"/>
                            <w:jc w:val="center"/>
                            <w:rPr>
                              <w:rFonts w:ascii="Verdana" w:hAnsi="Verdana"/>
                              <w:sz w:val="28"/>
                              <w:szCs w:val="28"/>
                            </w:rPr>
                          </w:pPr>
                          <w:r w:rsidRPr="00CB3884">
                            <w:rPr>
                              <w:rFonts w:ascii="Verdana" w:hAnsi="Verdana"/>
                              <w:sz w:val="28"/>
                              <w:szCs w:val="28"/>
                            </w:rPr>
                            <w:t>Cod.Min. bsic82000e – Cod. Fisc. 98093060170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57E98" id="_x0000_t202" coordsize="21600,21600" o:spt="202" path="m,l,21600r21600,l21600,xe">
              <v:stroke joinstyle="miter"/>
              <v:path gradientshapeok="t" o:connecttype="rect"/>
            </v:shapetype>
            <v:shape id="Text Box 2" o:spid="_x0000_s1026" type="#_x0000_t202" style="position:absolute;margin-left:84pt;margin-top:66.75pt;width:375.3pt;height:8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" filled="f" stroked="f">
              <v:textbox inset="0,0,0,0">
                <w:txbxContent>
                  <w:p w14:paraId="43BDB670" w14:textId="77777777" w:rsidR="0095282C" w:rsidRPr="00CB3884" w:rsidRDefault="00922A3D">
                    <w:pPr>
                      <w:spacing w:before="20"/>
                      <w:jc w:val="center"/>
                      <w:rPr>
                        <w:rFonts w:ascii="Verdana" w:hAnsi="Verdana"/>
                        <w:b/>
                        <w:sz w:val="28"/>
                        <w:szCs w:val="28"/>
                      </w:rPr>
                    </w:pPr>
                    <w:r w:rsidRPr="00CB3884">
                      <w:rPr>
                        <w:rFonts w:ascii="Verdana" w:hAnsi="Verdana"/>
                        <w:b/>
                        <w:sz w:val="28"/>
                        <w:szCs w:val="28"/>
                      </w:rPr>
                      <w:t>Ministero dell’Istruzione, dell’Università e della Ricerca</w:t>
                    </w:r>
                  </w:p>
                  <w:p w14:paraId="600CC086" w14:textId="77777777" w:rsidR="0095282C" w:rsidRPr="00CB3884" w:rsidRDefault="00922A3D">
                    <w:pPr>
                      <w:pStyle w:val="Corpotesto"/>
                      <w:spacing w:before="1"/>
                      <w:ind w:left="3"/>
                      <w:jc w:val="center"/>
                      <w:rPr>
                        <w:rFonts w:ascii="Verdana" w:hAnsi="Verdana"/>
                        <w:sz w:val="28"/>
                        <w:szCs w:val="28"/>
                      </w:rPr>
                    </w:pPr>
                    <w:r w:rsidRPr="00CB3884">
                      <w:rPr>
                        <w:rFonts w:ascii="Verdana" w:hAnsi="Verdana"/>
                        <w:sz w:val="28"/>
                        <w:szCs w:val="28"/>
                      </w:rPr>
                      <w:t>Istituto Comprensivo “Ten. G. corna Pellegrini”</w:t>
                    </w:r>
                  </w:p>
                  <w:p w14:paraId="6442CCB7" w14:textId="77777777" w:rsidR="0095282C" w:rsidRPr="00CB3884" w:rsidRDefault="00922A3D">
                    <w:pPr>
                      <w:ind w:left="1"/>
                      <w:jc w:val="center"/>
                      <w:rPr>
                        <w:rFonts w:ascii="Verdana" w:hAnsi="Verdana"/>
                        <w:sz w:val="28"/>
                        <w:szCs w:val="28"/>
                      </w:rPr>
                    </w:pPr>
                    <w:proofErr w:type="spellStart"/>
                    <w:r w:rsidRPr="00CB3884">
                      <w:rPr>
                        <w:rFonts w:ascii="Verdana" w:hAnsi="Verdana"/>
                        <w:sz w:val="28"/>
                        <w:szCs w:val="28"/>
                      </w:rPr>
                      <w:t>Cod.Min</w:t>
                    </w:r>
                    <w:proofErr w:type="spellEnd"/>
                    <w:r w:rsidRPr="00CB3884">
                      <w:rPr>
                        <w:rFonts w:ascii="Verdana" w:hAnsi="Verdana"/>
                        <w:sz w:val="28"/>
                        <w:szCs w:val="28"/>
                      </w:rPr>
                      <w:t>. bsic82000e – Cod. Fisc. 98093060170</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2F723BDD" wp14:editId="4C6F5E6F">
              <wp:simplePos x="0" y="0"/>
              <wp:positionH relativeFrom="page">
                <wp:posOffset>621665</wp:posOffset>
              </wp:positionH>
              <wp:positionV relativeFrom="page">
                <wp:posOffset>2482850</wp:posOffset>
              </wp:positionV>
              <wp:extent cx="640207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18288">
                        <a:solidFill>
                          <a:srgbClr val="3399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75210"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95pt,195.5pt" to="553.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" strokecolor="#396" strokeweight="1.44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6786974C" wp14:editId="316729AF">
              <wp:simplePos x="0" y="0"/>
              <wp:positionH relativeFrom="page">
                <wp:posOffset>621665</wp:posOffset>
              </wp:positionH>
              <wp:positionV relativeFrom="page">
                <wp:posOffset>2514600</wp:posOffset>
              </wp:positionV>
              <wp:extent cx="640207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9144">
                        <a:solidFill>
                          <a:srgbClr val="33996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DBE88" id="Line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95pt,198pt" to="553.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" strokecolor="#396" strokeweight=".72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55A54"/>
    <w:multiLevelType w:val="hybridMultilevel"/>
    <w:tmpl w:val="3918B4E4"/>
    <w:lvl w:ilvl="0" w:tplc="0B26F4D6">
      <w:numFmt w:val="bullet"/>
      <w:lvlText w:val="-"/>
      <w:lvlJc w:val="left"/>
      <w:pPr>
        <w:ind w:left="834" w:hanging="360"/>
      </w:pPr>
      <w:rPr>
        <w:rFonts w:ascii="Times New Roman" w:eastAsia="Times New Roman" w:hAnsi="Times New Roman" w:cs="Times New Roman" w:hint="default"/>
        <w:spacing w:val="-27"/>
        <w:w w:val="99"/>
        <w:sz w:val="24"/>
        <w:szCs w:val="24"/>
        <w:lang w:val="it-IT" w:eastAsia="it-IT" w:bidi="it-IT"/>
      </w:rPr>
    </w:lvl>
    <w:lvl w:ilvl="1" w:tplc="4FD88410">
      <w:numFmt w:val="bullet"/>
      <w:lvlText w:val="•"/>
      <w:lvlJc w:val="left"/>
      <w:pPr>
        <w:ind w:left="1800" w:hanging="360"/>
      </w:pPr>
      <w:rPr>
        <w:rFonts w:hint="default"/>
        <w:lang w:val="it-IT" w:eastAsia="it-IT" w:bidi="it-IT"/>
      </w:rPr>
    </w:lvl>
    <w:lvl w:ilvl="2" w:tplc="03EE00DE">
      <w:numFmt w:val="bullet"/>
      <w:lvlText w:val="•"/>
      <w:lvlJc w:val="left"/>
      <w:pPr>
        <w:ind w:left="2761" w:hanging="360"/>
      </w:pPr>
      <w:rPr>
        <w:rFonts w:hint="default"/>
        <w:lang w:val="it-IT" w:eastAsia="it-IT" w:bidi="it-IT"/>
      </w:rPr>
    </w:lvl>
    <w:lvl w:ilvl="3" w:tplc="A0F44DC4">
      <w:numFmt w:val="bullet"/>
      <w:lvlText w:val="•"/>
      <w:lvlJc w:val="left"/>
      <w:pPr>
        <w:ind w:left="3721" w:hanging="360"/>
      </w:pPr>
      <w:rPr>
        <w:rFonts w:hint="default"/>
        <w:lang w:val="it-IT" w:eastAsia="it-IT" w:bidi="it-IT"/>
      </w:rPr>
    </w:lvl>
    <w:lvl w:ilvl="4" w:tplc="E5FC917E">
      <w:numFmt w:val="bullet"/>
      <w:lvlText w:val="•"/>
      <w:lvlJc w:val="left"/>
      <w:pPr>
        <w:ind w:left="4682" w:hanging="360"/>
      </w:pPr>
      <w:rPr>
        <w:rFonts w:hint="default"/>
        <w:lang w:val="it-IT" w:eastAsia="it-IT" w:bidi="it-IT"/>
      </w:rPr>
    </w:lvl>
    <w:lvl w:ilvl="5" w:tplc="17A44AF4">
      <w:numFmt w:val="bullet"/>
      <w:lvlText w:val="•"/>
      <w:lvlJc w:val="left"/>
      <w:pPr>
        <w:ind w:left="5643" w:hanging="360"/>
      </w:pPr>
      <w:rPr>
        <w:rFonts w:hint="default"/>
        <w:lang w:val="it-IT" w:eastAsia="it-IT" w:bidi="it-IT"/>
      </w:rPr>
    </w:lvl>
    <w:lvl w:ilvl="6" w:tplc="E6AE460C">
      <w:numFmt w:val="bullet"/>
      <w:lvlText w:val="•"/>
      <w:lvlJc w:val="left"/>
      <w:pPr>
        <w:ind w:left="6603" w:hanging="360"/>
      </w:pPr>
      <w:rPr>
        <w:rFonts w:hint="default"/>
        <w:lang w:val="it-IT" w:eastAsia="it-IT" w:bidi="it-IT"/>
      </w:rPr>
    </w:lvl>
    <w:lvl w:ilvl="7" w:tplc="918409F8">
      <w:numFmt w:val="bullet"/>
      <w:lvlText w:val="•"/>
      <w:lvlJc w:val="left"/>
      <w:pPr>
        <w:ind w:left="7564" w:hanging="360"/>
      </w:pPr>
      <w:rPr>
        <w:rFonts w:hint="default"/>
        <w:lang w:val="it-IT" w:eastAsia="it-IT" w:bidi="it-IT"/>
      </w:rPr>
    </w:lvl>
    <w:lvl w:ilvl="8" w:tplc="BB8EC26E">
      <w:numFmt w:val="bullet"/>
      <w:lvlText w:val="•"/>
      <w:lvlJc w:val="left"/>
      <w:pPr>
        <w:ind w:left="8525" w:hanging="360"/>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3D"/>
    <w:rsid w:val="00023312"/>
    <w:rsid w:val="000F286B"/>
    <w:rsid w:val="004478FF"/>
    <w:rsid w:val="008239D7"/>
    <w:rsid w:val="00827DE2"/>
    <w:rsid w:val="00922A3D"/>
    <w:rsid w:val="00E962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0445"/>
  <w15:chartTrackingRefBased/>
  <w15:docId w15:val="{67ABC9CD-9ECD-4AEF-8FEB-61642D6C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2A3D"/>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link w:val="Titolo1Carattere"/>
    <w:uiPriority w:val="9"/>
    <w:qFormat/>
    <w:rsid w:val="00922A3D"/>
    <w:pPr>
      <w:ind w:left="113"/>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2A3D"/>
    <w:rPr>
      <w:rFonts w:ascii="Calibri" w:eastAsia="Calibri" w:hAnsi="Calibri" w:cs="Calibri"/>
      <w:b/>
      <w:bCs/>
      <w:sz w:val="28"/>
      <w:szCs w:val="28"/>
      <w:lang w:eastAsia="it-IT" w:bidi="it-IT"/>
    </w:rPr>
  </w:style>
  <w:style w:type="paragraph" w:styleId="Corpotesto">
    <w:name w:val="Body Text"/>
    <w:basedOn w:val="Normale"/>
    <w:link w:val="CorpotestoCarattere"/>
    <w:uiPriority w:val="1"/>
    <w:qFormat/>
    <w:rsid w:val="00922A3D"/>
    <w:pPr>
      <w:ind w:left="113"/>
      <w:jc w:val="both"/>
    </w:pPr>
    <w:rPr>
      <w:sz w:val="24"/>
      <w:szCs w:val="24"/>
    </w:rPr>
  </w:style>
  <w:style w:type="character" w:customStyle="1" w:styleId="CorpotestoCarattere">
    <w:name w:val="Corpo testo Carattere"/>
    <w:basedOn w:val="Carpredefinitoparagrafo"/>
    <w:link w:val="Corpotesto"/>
    <w:uiPriority w:val="1"/>
    <w:rsid w:val="00922A3D"/>
    <w:rPr>
      <w:rFonts w:ascii="Calibri" w:eastAsia="Calibri" w:hAnsi="Calibri" w:cs="Calibri"/>
      <w:sz w:val="24"/>
      <w:szCs w:val="24"/>
      <w:lang w:eastAsia="it-IT" w:bidi="it-IT"/>
    </w:rPr>
  </w:style>
  <w:style w:type="paragraph" w:styleId="Paragrafoelenco">
    <w:name w:val="List Paragraph"/>
    <w:basedOn w:val="Normale"/>
    <w:uiPriority w:val="1"/>
    <w:qFormat/>
    <w:rsid w:val="00922A3D"/>
    <w:pPr>
      <w:ind w:left="834" w:hanging="361"/>
      <w:jc w:val="both"/>
    </w:pPr>
  </w:style>
  <w:style w:type="paragraph" w:customStyle="1" w:styleId="Default">
    <w:name w:val="Default"/>
    <w:rsid w:val="00922A3D"/>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character" w:styleId="Collegamentoipertestuale">
    <w:name w:val="Hyperlink"/>
    <w:basedOn w:val="Carpredefinitoparagrafo"/>
    <w:uiPriority w:val="99"/>
    <w:unhideWhenUsed/>
    <w:rsid w:val="00922A3D"/>
    <w:rPr>
      <w:color w:val="0000FF"/>
      <w:u w:val="single"/>
    </w:rPr>
  </w:style>
  <w:style w:type="paragraph" w:styleId="Intestazione">
    <w:name w:val="header"/>
    <w:basedOn w:val="Normale"/>
    <w:link w:val="IntestazioneCarattere"/>
    <w:uiPriority w:val="99"/>
    <w:unhideWhenUsed/>
    <w:rsid w:val="008239D7"/>
    <w:pPr>
      <w:tabs>
        <w:tab w:val="center" w:pos="4819"/>
        <w:tab w:val="right" w:pos="9638"/>
      </w:tabs>
    </w:pPr>
  </w:style>
  <w:style w:type="character" w:customStyle="1" w:styleId="IntestazioneCarattere">
    <w:name w:val="Intestazione Carattere"/>
    <w:basedOn w:val="Carpredefinitoparagrafo"/>
    <w:link w:val="Intestazione"/>
    <w:uiPriority w:val="99"/>
    <w:rsid w:val="008239D7"/>
    <w:rPr>
      <w:rFonts w:ascii="Calibri" w:eastAsia="Calibri" w:hAnsi="Calibri" w:cs="Calibri"/>
      <w:lang w:eastAsia="it-IT" w:bidi="it-IT"/>
    </w:rPr>
  </w:style>
  <w:style w:type="paragraph" w:styleId="Pidipagina">
    <w:name w:val="footer"/>
    <w:basedOn w:val="Normale"/>
    <w:link w:val="PidipaginaCarattere"/>
    <w:uiPriority w:val="99"/>
    <w:unhideWhenUsed/>
    <w:rsid w:val="008239D7"/>
    <w:pPr>
      <w:tabs>
        <w:tab w:val="center" w:pos="4819"/>
        <w:tab w:val="right" w:pos="9638"/>
      </w:tabs>
    </w:pPr>
  </w:style>
  <w:style w:type="character" w:customStyle="1" w:styleId="PidipaginaCarattere">
    <w:name w:val="Piè di pagina Carattere"/>
    <w:basedOn w:val="Carpredefinitoparagrafo"/>
    <w:link w:val="Pidipagina"/>
    <w:uiPriority w:val="99"/>
    <w:rsid w:val="008239D7"/>
    <w:rPr>
      <w:rFonts w:ascii="Calibri" w:eastAsia="Calibri" w:hAnsi="Calibri" w:cs="Calibri"/>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bsic82000e@istruzione.gov..it" TargetMode="External"/><Relationship Id="rId1" Type="http://schemas.openxmlformats.org/officeDocument/2006/relationships/hyperlink" Target="mailto:bsic82000e@istruzione.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BSIC82000E - IC TEN.PELLEGRINI PISOGNE</dc:creator>
  <cp:keywords/>
  <dc:description/>
  <cp:lastModifiedBy>BSIC82000E - IC TEN.PELLEGRINI PISOGNE</cp:lastModifiedBy>
  <cp:revision>5</cp:revision>
  <dcterms:created xsi:type="dcterms:W3CDTF">2021-11-04T10:25:00Z</dcterms:created>
  <dcterms:modified xsi:type="dcterms:W3CDTF">2021-12-04T08:30:00Z</dcterms:modified>
</cp:coreProperties>
</file>