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67C" w:rsidRPr="00AA1BE0" w:rsidRDefault="00157050" w:rsidP="00AA1BE0">
      <w:pPr>
        <w:jc w:val="center"/>
        <w:rPr>
          <w:rFonts w:cstheme="minorHAnsi"/>
          <w:b/>
          <w:sz w:val="24"/>
          <w:szCs w:val="24"/>
        </w:rPr>
      </w:pPr>
      <w:r w:rsidRPr="00AA1BE0">
        <w:rPr>
          <w:rFonts w:cstheme="minorHAnsi"/>
          <w:b/>
          <w:sz w:val="24"/>
          <w:szCs w:val="24"/>
        </w:rPr>
        <w:t xml:space="preserve">COMUNE DI </w:t>
      </w:r>
      <w:r w:rsidR="00E51AE4">
        <w:rPr>
          <w:rFonts w:cstheme="minorHAnsi"/>
          <w:b/>
          <w:sz w:val="24"/>
          <w:szCs w:val="24"/>
        </w:rPr>
        <w:t xml:space="preserve">BERZO DEMO </w:t>
      </w:r>
    </w:p>
    <w:p w:rsidR="00157050" w:rsidRPr="00AA1BE0" w:rsidRDefault="00AA1BE0" w:rsidP="00AA1BE0">
      <w:pPr>
        <w:jc w:val="center"/>
        <w:rPr>
          <w:rFonts w:cstheme="minorHAnsi"/>
          <w:b/>
          <w:sz w:val="24"/>
          <w:szCs w:val="24"/>
        </w:rPr>
      </w:pPr>
      <w:r w:rsidRPr="00AA1BE0">
        <w:rPr>
          <w:rFonts w:cstheme="minorHAnsi"/>
          <w:b/>
          <w:sz w:val="24"/>
          <w:szCs w:val="24"/>
        </w:rPr>
        <w:t xml:space="preserve">(Provincia di </w:t>
      </w:r>
      <w:r w:rsidR="00157050" w:rsidRPr="00AA1BE0">
        <w:rPr>
          <w:rFonts w:cstheme="minorHAnsi"/>
          <w:b/>
          <w:sz w:val="24"/>
          <w:szCs w:val="24"/>
        </w:rPr>
        <w:t>Brescia</w:t>
      </w:r>
      <w:r w:rsidRPr="00AA1BE0">
        <w:rPr>
          <w:rFonts w:cstheme="minorHAnsi"/>
          <w:b/>
          <w:sz w:val="24"/>
          <w:szCs w:val="24"/>
        </w:rPr>
        <w:t>)</w:t>
      </w:r>
    </w:p>
    <w:p w:rsidR="00157050" w:rsidRPr="00AA1BE0" w:rsidRDefault="00157050">
      <w:pPr>
        <w:rPr>
          <w:rFonts w:cstheme="minorHAnsi"/>
          <w:sz w:val="24"/>
          <w:szCs w:val="24"/>
        </w:rPr>
      </w:pPr>
    </w:p>
    <w:p w:rsidR="00157050" w:rsidRPr="00AA1BE0" w:rsidRDefault="00157050">
      <w:pPr>
        <w:rPr>
          <w:rFonts w:cstheme="minorHAnsi"/>
          <w:sz w:val="24"/>
          <w:szCs w:val="24"/>
        </w:rPr>
      </w:pPr>
    </w:p>
    <w:p w:rsidR="00157050" w:rsidRPr="00AA1BE0" w:rsidRDefault="00157050" w:rsidP="00D915C9">
      <w:pPr>
        <w:pBdr>
          <w:bottom w:val="single" w:sz="4" w:space="1" w:color="auto"/>
        </w:pBdr>
        <w:ind w:left="993" w:hanging="993"/>
        <w:jc w:val="both"/>
        <w:rPr>
          <w:rFonts w:cstheme="minorHAnsi"/>
          <w:sz w:val="24"/>
          <w:szCs w:val="24"/>
        </w:rPr>
      </w:pPr>
      <w:r w:rsidRPr="00AA1BE0">
        <w:rPr>
          <w:rFonts w:cstheme="minorHAnsi"/>
          <w:sz w:val="24"/>
          <w:szCs w:val="24"/>
        </w:rPr>
        <w:t xml:space="preserve">Oggetto: </w:t>
      </w:r>
      <w:r w:rsidR="00D915C9">
        <w:rPr>
          <w:rFonts w:cstheme="minorHAnsi"/>
          <w:sz w:val="24"/>
          <w:szCs w:val="24"/>
        </w:rPr>
        <w:t xml:space="preserve">  </w:t>
      </w:r>
      <w:r w:rsidRPr="00AA1BE0">
        <w:rPr>
          <w:rFonts w:cstheme="minorHAnsi"/>
          <w:sz w:val="24"/>
          <w:szCs w:val="24"/>
        </w:rPr>
        <w:t xml:space="preserve">Parere del revisore sei conti sulla proposta di delibera di Consiglio Comunale avente ad oggetto: </w:t>
      </w:r>
      <w:r w:rsidR="00AA1BE0">
        <w:rPr>
          <w:rFonts w:cstheme="minorHAnsi"/>
          <w:sz w:val="24"/>
          <w:szCs w:val="24"/>
        </w:rPr>
        <w:t xml:space="preserve"> </w:t>
      </w:r>
      <w:r w:rsidRPr="00AA1BE0">
        <w:rPr>
          <w:rFonts w:cstheme="minorHAnsi"/>
          <w:sz w:val="24"/>
          <w:szCs w:val="24"/>
        </w:rPr>
        <w:t>“APPROVAZIONE REGOLAMENTO PER LA DISCIPLINA DEL CANONE PATRIMONIALE DI OCCUPAZIONE DEL SUOLO PUBBLICO E DI ESPOSIZIONE PUBBLICITARIA</w:t>
      </w:r>
      <w:bookmarkStart w:id="0" w:name="_GoBack"/>
      <w:bookmarkEnd w:id="0"/>
      <w:r w:rsidRPr="00AA1BE0">
        <w:rPr>
          <w:rFonts w:cstheme="minorHAnsi"/>
          <w:sz w:val="24"/>
          <w:szCs w:val="24"/>
        </w:rPr>
        <w:t>”</w:t>
      </w:r>
    </w:p>
    <w:p w:rsidR="00532086" w:rsidRPr="00AA1BE0" w:rsidRDefault="0053208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VERBALE N. 40 DEL 20/05/2021</w:t>
      </w:r>
    </w:p>
    <w:p w:rsidR="00157050" w:rsidRPr="00AA1BE0" w:rsidRDefault="00157050" w:rsidP="00D915C9">
      <w:pPr>
        <w:jc w:val="center"/>
        <w:rPr>
          <w:rFonts w:cstheme="minorHAnsi"/>
          <w:sz w:val="24"/>
          <w:szCs w:val="24"/>
        </w:rPr>
      </w:pPr>
      <w:r w:rsidRPr="00AA1BE0">
        <w:rPr>
          <w:rFonts w:cstheme="minorHAnsi"/>
          <w:sz w:val="24"/>
          <w:szCs w:val="24"/>
        </w:rPr>
        <w:t>IL REVISORE UNICO</w:t>
      </w:r>
    </w:p>
    <w:p w:rsidR="00157050" w:rsidRPr="00AA1BE0" w:rsidRDefault="00157050">
      <w:pPr>
        <w:rPr>
          <w:rFonts w:cstheme="minorHAnsi"/>
          <w:sz w:val="24"/>
          <w:szCs w:val="24"/>
        </w:rPr>
      </w:pPr>
    </w:p>
    <w:p w:rsidR="00157050" w:rsidRPr="00AA1BE0" w:rsidRDefault="00157050" w:rsidP="00157050">
      <w:pPr>
        <w:pStyle w:val="Default"/>
        <w:rPr>
          <w:rFonts w:asciiTheme="minorHAnsi" w:hAnsiTheme="minorHAnsi" w:cstheme="minorHAnsi"/>
        </w:rPr>
      </w:pPr>
      <w:r w:rsidRPr="00AA1BE0">
        <w:rPr>
          <w:rFonts w:asciiTheme="minorHAnsi" w:hAnsiTheme="minorHAnsi" w:cstheme="minorHAnsi"/>
        </w:rPr>
        <w:t xml:space="preserve">Visto il “ </w:t>
      </w:r>
      <w:r w:rsidRPr="00AA1BE0">
        <w:rPr>
          <w:rFonts w:asciiTheme="minorHAnsi" w:hAnsiTheme="minorHAnsi" w:cstheme="minorHAnsi"/>
          <w:bCs/>
        </w:rPr>
        <w:t>REGOLAMENTO PER LA DISCIPLINA DEL CANONE PATRIMONIALE DI OCCUPAZIONE DEL SUOLO PUBBLICO E DI ESPOSIZIONE PUBBLICITARIA E DEL CANONE MERCATALE</w:t>
      </w:r>
      <w:r w:rsidRPr="00AA1BE0">
        <w:rPr>
          <w:rFonts w:asciiTheme="minorHAnsi" w:hAnsiTheme="minorHAnsi" w:cstheme="minorHAnsi"/>
        </w:rPr>
        <w:t xml:space="preserve">” </w:t>
      </w:r>
      <w:r w:rsidR="00D915C9">
        <w:rPr>
          <w:rFonts w:asciiTheme="minorHAnsi" w:hAnsiTheme="minorHAnsi" w:cstheme="minorHAnsi"/>
        </w:rPr>
        <w:t xml:space="preserve">trasmesso a questo Organo di Revisione </w:t>
      </w:r>
      <w:r w:rsidRPr="00AA1BE0">
        <w:rPr>
          <w:rFonts w:asciiTheme="minorHAnsi" w:hAnsiTheme="minorHAnsi" w:cstheme="minorHAnsi"/>
        </w:rPr>
        <w:t>con richiesta di parere di cui all’</w:t>
      </w:r>
      <w:r w:rsidR="00D915C9">
        <w:rPr>
          <w:rFonts w:asciiTheme="minorHAnsi" w:hAnsiTheme="minorHAnsi" w:cstheme="minorHAnsi"/>
        </w:rPr>
        <w:t xml:space="preserve">art. </w:t>
      </w:r>
      <w:r w:rsidRPr="00AA1BE0">
        <w:rPr>
          <w:rFonts w:asciiTheme="minorHAnsi" w:hAnsiTheme="minorHAnsi" w:cstheme="minorHAnsi"/>
        </w:rPr>
        <w:t xml:space="preserve">239 </w:t>
      </w:r>
      <w:proofErr w:type="spellStart"/>
      <w:r w:rsidRPr="00AA1BE0">
        <w:rPr>
          <w:rFonts w:asciiTheme="minorHAnsi" w:hAnsiTheme="minorHAnsi" w:cstheme="minorHAnsi"/>
        </w:rPr>
        <w:t>lett</w:t>
      </w:r>
      <w:proofErr w:type="spellEnd"/>
      <w:r w:rsidRPr="00AA1BE0">
        <w:rPr>
          <w:rFonts w:asciiTheme="minorHAnsi" w:hAnsiTheme="minorHAnsi" w:cstheme="minorHAnsi"/>
        </w:rPr>
        <w:t xml:space="preserve"> b) punto 7), del </w:t>
      </w:r>
      <w:proofErr w:type="spellStart"/>
      <w:r w:rsidRPr="00AA1BE0">
        <w:rPr>
          <w:rFonts w:asciiTheme="minorHAnsi" w:hAnsiTheme="minorHAnsi" w:cstheme="minorHAnsi"/>
        </w:rPr>
        <w:t>D.Lgs</w:t>
      </w:r>
      <w:proofErr w:type="spellEnd"/>
      <w:r w:rsidRPr="00AA1BE0">
        <w:rPr>
          <w:rFonts w:asciiTheme="minorHAnsi" w:hAnsiTheme="minorHAnsi" w:cstheme="minorHAnsi"/>
        </w:rPr>
        <w:t xml:space="preserve"> n. 267/2000;</w:t>
      </w:r>
    </w:p>
    <w:p w:rsidR="00157050" w:rsidRPr="00AA1BE0" w:rsidRDefault="00157050" w:rsidP="00157050">
      <w:pPr>
        <w:pStyle w:val="Default"/>
        <w:rPr>
          <w:rFonts w:asciiTheme="minorHAnsi" w:hAnsiTheme="minorHAnsi" w:cstheme="minorHAnsi"/>
        </w:rPr>
      </w:pPr>
    </w:p>
    <w:p w:rsidR="00157050" w:rsidRPr="00AA1BE0" w:rsidRDefault="00157050" w:rsidP="003F598B">
      <w:pPr>
        <w:pStyle w:val="Default"/>
        <w:jc w:val="both"/>
        <w:rPr>
          <w:rFonts w:asciiTheme="minorHAnsi" w:hAnsiTheme="minorHAnsi" w:cstheme="minorHAnsi"/>
          <w:color w:val="393939"/>
          <w:shd w:val="clear" w:color="auto" w:fill="FFFFFF"/>
        </w:rPr>
      </w:pPr>
      <w:r w:rsidRPr="00AA1BE0">
        <w:rPr>
          <w:rFonts w:asciiTheme="minorHAnsi" w:hAnsiTheme="minorHAnsi" w:cstheme="minorHAnsi"/>
        </w:rPr>
        <w:t xml:space="preserve">Rilevato che ai sensi del predetto articolo compete all’Organo di Revisione </w:t>
      </w:r>
      <w:r w:rsidR="003F598B">
        <w:rPr>
          <w:rFonts w:asciiTheme="minorHAnsi" w:hAnsiTheme="minorHAnsi" w:cstheme="minorHAnsi"/>
        </w:rPr>
        <w:t xml:space="preserve">ha </w:t>
      </w:r>
      <w:r w:rsidRPr="00AA1BE0">
        <w:rPr>
          <w:rFonts w:asciiTheme="minorHAnsi" w:hAnsiTheme="minorHAnsi" w:cstheme="minorHAnsi"/>
        </w:rPr>
        <w:t>il compito di esprimere  parere su: “7)</w:t>
      </w:r>
      <w:r w:rsidR="00D915C9">
        <w:rPr>
          <w:rFonts w:asciiTheme="minorHAnsi" w:hAnsiTheme="minorHAnsi" w:cstheme="minorHAnsi"/>
        </w:rPr>
        <w:t xml:space="preserve"> </w:t>
      </w:r>
      <w:r w:rsidRPr="00AA1BE0">
        <w:rPr>
          <w:rFonts w:asciiTheme="minorHAnsi" w:hAnsiTheme="minorHAnsi" w:cstheme="minorHAnsi"/>
          <w:color w:val="393939"/>
          <w:shd w:val="clear" w:color="auto" w:fill="FFFFFF"/>
        </w:rPr>
        <w:t>proposte di regolamento di contabilità, economato-provveditorato, patrimonio e di applicazione dei tributi locali”</w:t>
      </w:r>
      <w:r w:rsidR="003F598B">
        <w:rPr>
          <w:rFonts w:asciiTheme="minorHAnsi" w:hAnsiTheme="minorHAnsi" w:cstheme="minorHAnsi"/>
          <w:color w:val="393939"/>
          <w:shd w:val="clear" w:color="auto" w:fill="FFFFFF"/>
        </w:rPr>
        <w:t>;</w:t>
      </w:r>
    </w:p>
    <w:p w:rsidR="00157050" w:rsidRPr="00AA1BE0" w:rsidRDefault="00157050" w:rsidP="00157050">
      <w:pPr>
        <w:pStyle w:val="Default"/>
        <w:rPr>
          <w:rFonts w:asciiTheme="minorHAnsi" w:hAnsiTheme="minorHAnsi" w:cstheme="minorHAnsi"/>
          <w:color w:val="393939"/>
          <w:shd w:val="clear" w:color="auto" w:fill="FFFFFF"/>
        </w:rPr>
      </w:pPr>
    </w:p>
    <w:p w:rsidR="00AA1BE0" w:rsidRPr="00AA1BE0" w:rsidRDefault="00157050" w:rsidP="00157050">
      <w:pPr>
        <w:pStyle w:val="Default"/>
        <w:rPr>
          <w:rFonts w:asciiTheme="minorHAnsi" w:hAnsiTheme="minorHAnsi" w:cstheme="minorHAnsi"/>
          <w:color w:val="393939"/>
          <w:shd w:val="clear" w:color="auto" w:fill="FFFFFF"/>
        </w:rPr>
      </w:pPr>
      <w:r w:rsidRPr="00AA1BE0">
        <w:rPr>
          <w:rFonts w:asciiTheme="minorHAnsi" w:hAnsiTheme="minorHAnsi" w:cstheme="minorHAnsi"/>
          <w:color w:val="393939"/>
          <w:shd w:val="clear" w:color="auto" w:fill="FFFFFF"/>
        </w:rPr>
        <w:t>Considerato</w:t>
      </w:r>
      <w:r w:rsidR="00AA1BE0" w:rsidRPr="00AA1BE0">
        <w:rPr>
          <w:rFonts w:asciiTheme="minorHAnsi" w:hAnsiTheme="minorHAnsi" w:cstheme="minorHAnsi"/>
          <w:color w:val="393939"/>
          <w:shd w:val="clear" w:color="auto" w:fill="FFFFFF"/>
        </w:rPr>
        <w:t xml:space="preserve"> che:</w:t>
      </w:r>
    </w:p>
    <w:p w:rsidR="00157050" w:rsidRPr="00AA1BE0" w:rsidRDefault="00157050" w:rsidP="00D915C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393939"/>
          <w:shd w:val="clear" w:color="auto" w:fill="FFFFFF"/>
        </w:rPr>
      </w:pPr>
      <w:r w:rsidRPr="00AA1BE0">
        <w:rPr>
          <w:rFonts w:asciiTheme="minorHAnsi" w:hAnsiTheme="minorHAnsi" w:cstheme="minorHAnsi"/>
          <w:color w:val="393939"/>
          <w:shd w:val="clear" w:color="auto" w:fill="FFFFFF"/>
        </w:rPr>
        <w:t>con i commi dal 816 al 847 dell’articolo 1 della L. 160 del 27/12/2019 (Legge di Stabilità), è stato introdotto, con decorrenza 1° gennaio 2021 il Canone Unico che assorbe l’Imposta sulla Pubblicità, i diritti sulle pubbliche affissioni e la Tassa occupazione spazi ed aree pubbliche in un unico tributo;</w:t>
      </w:r>
    </w:p>
    <w:p w:rsidR="00AA1BE0" w:rsidRPr="00AA1BE0" w:rsidRDefault="00AA1BE0" w:rsidP="004D0108">
      <w:pPr>
        <w:pStyle w:val="Default"/>
        <w:numPr>
          <w:ilvl w:val="0"/>
          <w:numId w:val="1"/>
        </w:numPr>
        <w:spacing w:line="200" w:lineRule="atLeast"/>
        <w:jc w:val="both"/>
        <w:rPr>
          <w:rFonts w:asciiTheme="minorHAnsi" w:hAnsiTheme="minorHAnsi" w:cstheme="minorHAnsi"/>
        </w:rPr>
      </w:pPr>
      <w:r w:rsidRPr="00AA1BE0">
        <w:rPr>
          <w:rFonts w:asciiTheme="minorHAnsi" w:hAnsiTheme="minorHAnsi" w:cstheme="minorHAnsi"/>
          <w:color w:val="393939"/>
          <w:shd w:val="clear" w:color="auto" w:fill="FFFFFF"/>
        </w:rPr>
        <w:t>si rende necessario approvare il Regolamento in oggetto onde poter garantire la corretta applicazione del canone;</w:t>
      </w:r>
    </w:p>
    <w:p w:rsidR="00AA1BE0" w:rsidRPr="00AA1BE0" w:rsidRDefault="00AA1BE0" w:rsidP="002B5A85">
      <w:pPr>
        <w:pStyle w:val="Default"/>
        <w:numPr>
          <w:ilvl w:val="0"/>
          <w:numId w:val="1"/>
        </w:numPr>
        <w:spacing w:line="200" w:lineRule="atLeast"/>
        <w:jc w:val="both"/>
        <w:rPr>
          <w:rFonts w:asciiTheme="minorHAnsi" w:hAnsiTheme="minorHAnsi" w:cstheme="minorHAnsi"/>
        </w:rPr>
      </w:pPr>
      <w:r w:rsidRPr="00AA1BE0">
        <w:rPr>
          <w:rFonts w:asciiTheme="minorHAnsi" w:hAnsiTheme="minorHAnsi" w:cstheme="minorHAnsi"/>
        </w:rPr>
        <w:t xml:space="preserve"> l’art. 27, c. 8, della Legge n. 448/2001, prevede che  il termine per approvare i regolamenti relativi alle entrate degli enti locali è stabilito entro la data fissata da norme statali per la deliberazione del bilancio di previsione;</w:t>
      </w:r>
    </w:p>
    <w:p w:rsidR="00AA1BE0" w:rsidRPr="00AA1BE0" w:rsidRDefault="00AA1BE0" w:rsidP="00AA1BE0">
      <w:pPr>
        <w:pStyle w:val="Default"/>
        <w:rPr>
          <w:rFonts w:asciiTheme="minorHAnsi" w:hAnsiTheme="minorHAnsi" w:cstheme="minorHAnsi"/>
          <w:color w:val="393939"/>
          <w:shd w:val="clear" w:color="auto" w:fill="FFFFFF"/>
        </w:rPr>
      </w:pPr>
    </w:p>
    <w:p w:rsidR="00AA1BE0" w:rsidRPr="00AA1BE0" w:rsidRDefault="00AA1BE0" w:rsidP="00AA1BE0">
      <w:pPr>
        <w:pStyle w:val="Default"/>
        <w:rPr>
          <w:rFonts w:asciiTheme="minorHAnsi" w:hAnsiTheme="minorHAnsi" w:cstheme="minorHAnsi"/>
          <w:color w:val="393939"/>
          <w:shd w:val="clear" w:color="auto" w:fill="FFFFFF"/>
        </w:rPr>
      </w:pPr>
      <w:r w:rsidRPr="00AA1BE0">
        <w:rPr>
          <w:rFonts w:asciiTheme="minorHAnsi" w:hAnsiTheme="minorHAnsi" w:cstheme="minorHAnsi"/>
          <w:color w:val="393939"/>
          <w:shd w:val="clear" w:color="auto" w:fill="FFFFFF"/>
        </w:rPr>
        <w:t xml:space="preserve">Preso atto del rinvio del termine per l’approvazione del bilancio, oggi fissato al </w:t>
      </w:r>
      <w:r w:rsidR="00636EB8">
        <w:rPr>
          <w:rFonts w:asciiTheme="minorHAnsi" w:hAnsiTheme="minorHAnsi" w:cstheme="minorHAnsi"/>
          <w:color w:val="393939"/>
          <w:shd w:val="clear" w:color="auto" w:fill="FFFFFF"/>
        </w:rPr>
        <w:t>31</w:t>
      </w:r>
      <w:r w:rsidRPr="00AA1BE0">
        <w:rPr>
          <w:rFonts w:asciiTheme="minorHAnsi" w:hAnsiTheme="minorHAnsi" w:cstheme="minorHAnsi"/>
          <w:color w:val="393939"/>
          <w:shd w:val="clear" w:color="auto" w:fill="FFFFFF"/>
        </w:rPr>
        <w:t>/0</w:t>
      </w:r>
      <w:r w:rsidR="00636EB8">
        <w:rPr>
          <w:rFonts w:asciiTheme="minorHAnsi" w:hAnsiTheme="minorHAnsi" w:cstheme="minorHAnsi"/>
          <w:color w:val="393939"/>
          <w:shd w:val="clear" w:color="auto" w:fill="FFFFFF"/>
        </w:rPr>
        <w:t>5</w:t>
      </w:r>
      <w:r w:rsidRPr="00AA1BE0">
        <w:rPr>
          <w:rFonts w:asciiTheme="minorHAnsi" w:hAnsiTheme="minorHAnsi" w:cstheme="minorHAnsi"/>
          <w:color w:val="393939"/>
          <w:shd w:val="clear" w:color="auto" w:fill="FFFFFF"/>
        </w:rPr>
        <w:t>/2021;</w:t>
      </w:r>
    </w:p>
    <w:p w:rsidR="00D915C9" w:rsidRDefault="00D915C9" w:rsidP="00AA1BE0">
      <w:pPr>
        <w:pStyle w:val="Default"/>
        <w:rPr>
          <w:rFonts w:asciiTheme="minorHAnsi" w:hAnsiTheme="minorHAnsi" w:cstheme="minorHAnsi"/>
          <w:color w:val="393939"/>
          <w:shd w:val="clear" w:color="auto" w:fill="FFFFFF"/>
        </w:rPr>
      </w:pPr>
    </w:p>
    <w:p w:rsidR="00D915C9" w:rsidRDefault="00AA1BE0" w:rsidP="00D915C9">
      <w:pPr>
        <w:pStyle w:val="Default"/>
        <w:jc w:val="both"/>
        <w:rPr>
          <w:rFonts w:asciiTheme="minorHAnsi" w:hAnsiTheme="minorHAnsi" w:cstheme="minorHAnsi"/>
          <w:color w:val="393939"/>
          <w:shd w:val="clear" w:color="auto" w:fill="FFFFFF"/>
        </w:rPr>
      </w:pPr>
      <w:r w:rsidRPr="00AA1BE0">
        <w:rPr>
          <w:rFonts w:asciiTheme="minorHAnsi" w:hAnsiTheme="minorHAnsi" w:cstheme="minorHAnsi"/>
          <w:color w:val="393939"/>
          <w:shd w:val="clear" w:color="auto" w:fill="FFFFFF"/>
        </w:rPr>
        <w:t>Visti</w:t>
      </w:r>
      <w:r w:rsidR="00D915C9">
        <w:rPr>
          <w:rFonts w:asciiTheme="minorHAnsi" w:hAnsiTheme="minorHAnsi" w:cstheme="minorHAnsi"/>
          <w:color w:val="393939"/>
          <w:shd w:val="clear" w:color="auto" w:fill="FFFFFF"/>
        </w:rPr>
        <w:t>:</w:t>
      </w:r>
    </w:p>
    <w:p w:rsidR="00D915C9" w:rsidRDefault="00AA1BE0" w:rsidP="00DC7891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393939"/>
          <w:shd w:val="clear" w:color="auto" w:fill="FFFFFF"/>
        </w:rPr>
      </w:pPr>
      <w:r w:rsidRPr="00D915C9">
        <w:rPr>
          <w:rFonts w:asciiTheme="minorHAnsi" w:hAnsiTheme="minorHAnsi" w:cstheme="minorHAnsi"/>
          <w:color w:val="393939"/>
          <w:shd w:val="clear" w:color="auto" w:fill="FFFFFF"/>
        </w:rPr>
        <w:t xml:space="preserve">i pareri favorevoli concernenti la regolarità tecnica e contabile rilasciati in merito dai Responsabili del Servizio; </w:t>
      </w:r>
    </w:p>
    <w:p w:rsidR="00D915C9" w:rsidRDefault="00AA1BE0" w:rsidP="00593E64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393939"/>
          <w:shd w:val="clear" w:color="auto" w:fill="FFFFFF"/>
        </w:rPr>
      </w:pPr>
      <w:r w:rsidRPr="00D915C9">
        <w:rPr>
          <w:rFonts w:asciiTheme="minorHAnsi" w:hAnsiTheme="minorHAnsi" w:cstheme="minorHAnsi"/>
          <w:color w:val="393939"/>
          <w:shd w:val="clear" w:color="auto" w:fill="FFFFFF"/>
        </w:rPr>
        <w:t xml:space="preserve">lo </w:t>
      </w:r>
      <w:r w:rsidR="003F598B">
        <w:rPr>
          <w:rFonts w:asciiTheme="minorHAnsi" w:hAnsiTheme="minorHAnsi" w:cstheme="minorHAnsi"/>
          <w:color w:val="393939"/>
          <w:shd w:val="clear" w:color="auto" w:fill="FFFFFF"/>
        </w:rPr>
        <w:t>S</w:t>
      </w:r>
      <w:r w:rsidRPr="00D915C9">
        <w:rPr>
          <w:rFonts w:asciiTheme="minorHAnsi" w:hAnsiTheme="minorHAnsi" w:cstheme="minorHAnsi"/>
          <w:color w:val="393939"/>
          <w:shd w:val="clear" w:color="auto" w:fill="FFFFFF"/>
        </w:rPr>
        <w:t>tatuto comunale;</w:t>
      </w:r>
    </w:p>
    <w:p w:rsidR="00AA1BE0" w:rsidRPr="00D915C9" w:rsidRDefault="00AA1BE0" w:rsidP="00593E64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393939"/>
          <w:shd w:val="clear" w:color="auto" w:fill="FFFFFF"/>
        </w:rPr>
      </w:pPr>
      <w:r w:rsidRPr="00D915C9">
        <w:rPr>
          <w:rFonts w:asciiTheme="minorHAnsi" w:hAnsiTheme="minorHAnsi" w:cstheme="minorHAnsi"/>
          <w:color w:val="393939"/>
          <w:shd w:val="clear" w:color="auto" w:fill="FFFFFF"/>
        </w:rPr>
        <w:t>i regolamenti comunali</w:t>
      </w:r>
      <w:r w:rsidR="00D915C9">
        <w:rPr>
          <w:rFonts w:asciiTheme="minorHAnsi" w:hAnsiTheme="minorHAnsi" w:cstheme="minorHAnsi"/>
          <w:color w:val="393939"/>
          <w:shd w:val="clear" w:color="auto" w:fill="FFFFFF"/>
        </w:rPr>
        <w:t xml:space="preserve"> vigenti</w:t>
      </w:r>
      <w:r w:rsidRPr="00D915C9">
        <w:rPr>
          <w:rFonts w:asciiTheme="minorHAnsi" w:hAnsiTheme="minorHAnsi" w:cstheme="minorHAnsi"/>
          <w:color w:val="393939"/>
          <w:shd w:val="clear" w:color="auto" w:fill="FFFFFF"/>
        </w:rPr>
        <w:t>;</w:t>
      </w:r>
    </w:p>
    <w:p w:rsidR="00AA1BE0" w:rsidRPr="00AA1BE0" w:rsidRDefault="00AA1BE0" w:rsidP="00AA1BE0">
      <w:pPr>
        <w:pStyle w:val="Default"/>
        <w:rPr>
          <w:rFonts w:asciiTheme="minorHAnsi" w:hAnsiTheme="minorHAnsi" w:cstheme="minorHAnsi"/>
          <w:color w:val="393939"/>
          <w:shd w:val="clear" w:color="auto" w:fill="FFFFFF"/>
        </w:rPr>
      </w:pPr>
    </w:p>
    <w:p w:rsidR="00AA1BE0" w:rsidRDefault="00AA1BE0" w:rsidP="00AA1BE0">
      <w:pPr>
        <w:pStyle w:val="Default"/>
        <w:rPr>
          <w:rFonts w:asciiTheme="minorHAnsi" w:hAnsiTheme="minorHAnsi" w:cstheme="minorHAnsi"/>
          <w:color w:val="393939"/>
          <w:shd w:val="clear" w:color="auto" w:fill="FFFFFF"/>
        </w:rPr>
      </w:pPr>
      <w:r w:rsidRPr="00AA1BE0">
        <w:rPr>
          <w:rFonts w:asciiTheme="minorHAnsi" w:hAnsiTheme="minorHAnsi" w:cstheme="minorHAnsi"/>
          <w:color w:val="393939"/>
          <w:shd w:val="clear" w:color="auto" w:fill="FFFFFF"/>
        </w:rPr>
        <w:t>Considerato che il regolamento  approntato risponde alle previsioni normative;</w:t>
      </w:r>
    </w:p>
    <w:p w:rsidR="00D915C9" w:rsidRPr="00AA1BE0" w:rsidRDefault="00D915C9" w:rsidP="00AA1BE0">
      <w:pPr>
        <w:pStyle w:val="Default"/>
        <w:rPr>
          <w:rFonts w:asciiTheme="minorHAnsi" w:hAnsiTheme="minorHAnsi" w:cstheme="minorHAnsi"/>
          <w:color w:val="393939"/>
          <w:shd w:val="clear" w:color="auto" w:fill="FFFFFF"/>
        </w:rPr>
      </w:pPr>
    </w:p>
    <w:p w:rsidR="00AA1BE0" w:rsidRPr="00AA1BE0" w:rsidRDefault="00AA1BE0" w:rsidP="00AA1BE0">
      <w:pPr>
        <w:pStyle w:val="Default"/>
        <w:rPr>
          <w:rFonts w:asciiTheme="minorHAnsi" w:hAnsiTheme="minorHAnsi" w:cstheme="minorHAnsi"/>
          <w:color w:val="393939"/>
          <w:shd w:val="clear" w:color="auto" w:fill="FFFFFF"/>
        </w:rPr>
      </w:pPr>
      <w:r w:rsidRPr="00AA1BE0">
        <w:rPr>
          <w:rFonts w:asciiTheme="minorHAnsi" w:hAnsiTheme="minorHAnsi" w:cstheme="minorHAnsi"/>
          <w:color w:val="393939"/>
          <w:shd w:val="clear" w:color="auto" w:fill="FFFFFF"/>
        </w:rPr>
        <w:t>Tutto ciò premesso e considerato</w:t>
      </w:r>
    </w:p>
    <w:p w:rsidR="00AA1BE0" w:rsidRPr="00AA1BE0" w:rsidRDefault="00AA1BE0" w:rsidP="00AA1BE0">
      <w:pPr>
        <w:pStyle w:val="Default"/>
        <w:rPr>
          <w:rFonts w:asciiTheme="minorHAnsi" w:hAnsiTheme="minorHAnsi" w:cstheme="minorHAnsi"/>
          <w:color w:val="393939"/>
          <w:shd w:val="clear" w:color="auto" w:fill="FFFFFF"/>
        </w:rPr>
      </w:pPr>
    </w:p>
    <w:p w:rsidR="00AA1BE0" w:rsidRDefault="00AA1BE0" w:rsidP="00D915C9">
      <w:pPr>
        <w:pStyle w:val="Default"/>
        <w:jc w:val="center"/>
        <w:rPr>
          <w:rFonts w:asciiTheme="minorHAnsi" w:hAnsiTheme="minorHAnsi" w:cstheme="minorHAnsi"/>
          <w:color w:val="393939"/>
          <w:shd w:val="clear" w:color="auto" w:fill="FFFFFF"/>
        </w:rPr>
      </w:pPr>
      <w:r w:rsidRPr="00AA1BE0">
        <w:rPr>
          <w:rFonts w:asciiTheme="minorHAnsi" w:hAnsiTheme="minorHAnsi" w:cstheme="minorHAnsi"/>
          <w:color w:val="393939"/>
          <w:shd w:val="clear" w:color="auto" w:fill="FFFFFF"/>
        </w:rPr>
        <w:lastRenderedPageBreak/>
        <w:t>IL REVISORE UNICO</w:t>
      </w:r>
    </w:p>
    <w:p w:rsidR="00D915C9" w:rsidRPr="00AA1BE0" w:rsidRDefault="00D915C9" w:rsidP="00D915C9">
      <w:pPr>
        <w:pStyle w:val="Default"/>
        <w:jc w:val="center"/>
        <w:rPr>
          <w:rFonts w:asciiTheme="minorHAnsi" w:hAnsiTheme="minorHAnsi" w:cstheme="minorHAnsi"/>
          <w:color w:val="393939"/>
          <w:shd w:val="clear" w:color="auto" w:fill="FFFFFF"/>
        </w:rPr>
      </w:pPr>
    </w:p>
    <w:p w:rsidR="00AA1BE0" w:rsidRDefault="00AA1BE0" w:rsidP="00D915C9">
      <w:pPr>
        <w:pStyle w:val="Default"/>
        <w:jc w:val="center"/>
        <w:rPr>
          <w:rFonts w:asciiTheme="minorHAnsi" w:hAnsiTheme="minorHAnsi" w:cstheme="minorHAnsi"/>
          <w:color w:val="393939"/>
          <w:shd w:val="clear" w:color="auto" w:fill="FFFFFF"/>
        </w:rPr>
      </w:pPr>
      <w:r w:rsidRPr="00AA1BE0">
        <w:rPr>
          <w:rFonts w:asciiTheme="minorHAnsi" w:hAnsiTheme="minorHAnsi" w:cstheme="minorHAnsi"/>
          <w:color w:val="393939"/>
          <w:shd w:val="clear" w:color="auto" w:fill="FFFFFF"/>
        </w:rPr>
        <w:t>ESPRIME PARERE FAVOREVOLE</w:t>
      </w:r>
    </w:p>
    <w:p w:rsidR="00D915C9" w:rsidRPr="00AA1BE0" w:rsidRDefault="00D915C9" w:rsidP="00D915C9">
      <w:pPr>
        <w:pStyle w:val="Default"/>
        <w:jc w:val="center"/>
        <w:rPr>
          <w:rFonts w:asciiTheme="minorHAnsi" w:hAnsiTheme="minorHAnsi" w:cstheme="minorHAnsi"/>
          <w:color w:val="393939"/>
          <w:shd w:val="clear" w:color="auto" w:fill="FFFFFF"/>
        </w:rPr>
      </w:pPr>
    </w:p>
    <w:p w:rsidR="00AA1BE0" w:rsidRPr="00AA1BE0" w:rsidRDefault="00D915C9" w:rsidP="00AA1BE0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93939"/>
          <w:shd w:val="clear" w:color="auto" w:fill="FFFFFF"/>
        </w:rPr>
        <w:t>i</w:t>
      </w:r>
      <w:r w:rsidR="00AA1BE0" w:rsidRPr="00AA1BE0">
        <w:rPr>
          <w:rFonts w:asciiTheme="minorHAnsi" w:hAnsiTheme="minorHAnsi" w:cstheme="minorHAnsi"/>
          <w:color w:val="393939"/>
          <w:shd w:val="clear" w:color="auto" w:fill="FFFFFF"/>
        </w:rPr>
        <w:t>n ordine alla proposta di deliberazione avente ad oggetto: “</w:t>
      </w:r>
      <w:r w:rsidR="00AA1BE0" w:rsidRPr="00AA1BE0">
        <w:rPr>
          <w:rFonts w:asciiTheme="minorHAnsi" w:hAnsiTheme="minorHAnsi" w:cstheme="minorHAnsi"/>
        </w:rPr>
        <w:t xml:space="preserve">APPROVAZIONE REGOLAMENTO PER LA DISCIPLINA DEL CANONE PATRIMONIALE DI OCCUPAZIONE DEL SUOLO PUBBLICO E DI ESPOSIZIONE PUBBLICITARIA </w:t>
      </w:r>
    </w:p>
    <w:p w:rsidR="00AA1BE0" w:rsidRPr="00AA1BE0" w:rsidRDefault="00AA1BE0" w:rsidP="00AA1BE0">
      <w:pPr>
        <w:pStyle w:val="Default"/>
        <w:rPr>
          <w:rFonts w:asciiTheme="minorHAnsi" w:hAnsiTheme="minorHAnsi" w:cstheme="minorHAnsi"/>
        </w:rPr>
      </w:pPr>
    </w:p>
    <w:p w:rsidR="00D915C9" w:rsidRDefault="00AA1BE0" w:rsidP="00AA1BE0">
      <w:pPr>
        <w:pStyle w:val="Default"/>
        <w:rPr>
          <w:rFonts w:asciiTheme="minorHAnsi" w:hAnsiTheme="minorHAnsi" w:cstheme="minorHAnsi"/>
        </w:rPr>
      </w:pPr>
      <w:r w:rsidRPr="00AA1BE0">
        <w:rPr>
          <w:rFonts w:asciiTheme="minorHAnsi" w:hAnsiTheme="minorHAnsi" w:cstheme="minorHAnsi"/>
        </w:rPr>
        <w:tab/>
      </w:r>
      <w:r w:rsidRPr="00AA1BE0">
        <w:rPr>
          <w:rFonts w:asciiTheme="minorHAnsi" w:hAnsiTheme="minorHAnsi" w:cstheme="minorHAnsi"/>
        </w:rPr>
        <w:tab/>
      </w:r>
      <w:r w:rsidRPr="00AA1BE0">
        <w:rPr>
          <w:rFonts w:asciiTheme="minorHAnsi" w:hAnsiTheme="minorHAnsi" w:cstheme="minorHAnsi"/>
        </w:rPr>
        <w:tab/>
      </w:r>
      <w:r w:rsidRPr="00AA1BE0">
        <w:rPr>
          <w:rFonts w:asciiTheme="minorHAnsi" w:hAnsiTheme="minorHAnsi" w:cstheme="minorHAnsi"/>
        </w:rPr>
        <w:tab/>
      </w:r>
      <w:r w:rsidRPr="00AA1BE0">
        <w:rPr>
          <w:rFonts w:asciiTheme="minorHAnsi" w:hAnsiTheme="minorHAnsi" w:cstheme="minorHAnsi"/>
        </w:rPr>
        <w:tab/>
      </w:r>
      <w:r w:rsidRPr="00AA1BE0">
        <w:rPr>
          <w:rFonts w:asciiTheme="minorHAnsi" w:hAnsiTheme="minorHAnsi" w:cstheme="minorHAnsi"/>
        </w:rPr>
        <w:tab/>
      </w:r>
      <w:r w:rsidRPr="00AA1BE0">
        <w:rPr>
          <w:rFonts w:asciiTheme="minorHAnsi" w:hAnsiTheme="minorHAnsi" w:cstheme="minorHAnsi"/>
        </w:rPr>
        <w:tab/>
      </w:r>
    </w:p>
    <w:p w:rsidR="00D915C9" w:rsidRDefault="00D915C9" w:rsidP="00AA1BE0">
      <w:pPr>
        <w:pStyle w:val="Default"/>
        <w:rPr>
          <w:rFonts w:asciiTheme="minorHAnsi" w:hAnsiTheme="minorHAnsi" w:cstheme="minorHAnsi"/>
        </w:rPr>
      </w:pPr>
    </w:p>
    <w:p w:rsidR="00AA1BE0" w:rsidRPr="00AA1BE0" w:rsidRDefault="00D915C9" w:rsidP="00D915C9">
      <w:pPr>
        <w:pStyle w:val="Default"/>
        <w:ind w:left="424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AA1BE0" w:rsidRPr="00AA1BE0">
        <w:rPr>
          <w:rFonts w:asciiTheme="minorHAnsi" w:hAnsiTheme="minorHAnsi" w:cstheme="minorHAnsi"/>
        </w:rPr>
        <w:t>IL REVISORE UNICO</w:t>
      </w:r>
    </w:p>
    <w:p w:rsidR="00AA1BE0" w:rsidRPr="00AA1BE0" w:rsidRDefault="00AA1BE0" w:rsidP="00AA1BE0">
      <w:pPr>
        <w:pStyle w:val="Default"/>
        <w:rPr>
          <w:rFonts w:asciiTheme="minorHAnsi" w:hAnsiTheme="minorHAnsi" w:cstheme="minorHAnsi"/>
          <w:color w:val="393939"/>
          <w:shd w:val="clear" w:color="auto" w:fill="FFFFFF"/>
        </w:rPr>
      </w:pPr>
      <w:r w:rsidRPr="00AA1BE0">
        <w:rPr>
          <w:rFonts w:asciiTheme="minorHAnsi" w:hAnsiTheme="minorHAnsi" w:cstheme="minorHAnsi"/>
        </w:rPr>
        <w:tab/>
      </w:r>
      <w:r w:rsidRPr="00AA1BE0">
        <w:rPr>
          <w:rFonts w:asciiTheme="minorHAnsi" w:hAnsiTheme="minorHAnsi" w:cstheme="minorHAnsi"/>
        </w:rPr>
        <w:tab/>
      </w:r>
      <w:r w:rsidRPr="00AA1BE0">
        <w:rPr>
          <w:rFonts w:asciiTheme="minorHAnsi" w:hAnsiTheme="minorHAnsi" w:cstheme="minorHAnsi"/>
        </w:rPr>
        <w:tab/>
      </w:r>
      <w:r w:rsidRPr="00AA1BE0">
        <w:rPr>
          <w:rFonts w:asciiTheme="minorHAnsi" w:hAnsiTheme="minorHAnsi" w:cstheme="minorHAnsi"/>
        </w:rPr>
        <w:tab/>
      </w:r>
      <w:r w:rsidRPr="00AA1BE0">
        <w:rPr>
          <w:rFonts w:asciiTheme="minorHAnsi" w:hAnsiTheme="minorHAnsi" w:cstheme="minorHAnsi"/>
        </w:rPr>
        <w:tab/>
      </w:r>
      <w:r w:rsidRPr="00AA1BE0">
        <w:rPr>
          <w:rFonts w:asciiTheme="minorHAnsi" w:hAnsiTheme="minorHAnsi" w:cstheme="minorHAnsi"/>
        </w:rPr>
        <w:tab/>
      </w:r>
      <w:r w:rsidRPr="00AA1BE0">
        <w:rPr>
          <w:rFonts w:asciiTheme="minorHAnsi" w:hAnsiTheme="minorHAnsi" w:cstheme="minorHAnsi"/>
        </w:rPr>
        <w:tab/>
        <w:t xml:space="preserve">Dott. </w:t>
      </w:r>
      <w:proofErr w:type="spellStart"/>
      <w:r w:rsidR="00E51AE4">
        <w:rPr>
          <w:rFonts w:asciiTheme="minorHAnsi" w:hAnsiTheme="minorHAnsi" w:cstheme="minorHAnsi"/>
        </w:rPr>
        <w:t>Magotti</w:t>
      </w:r>
      <w:proofErr w:type="spellEnd"/>
      <w:r w:rsidR="00E51AE4">
        <w:rPr>
          <w:rFonts w:asciiTheme="minorHAnsi" w:hAnsiTheme="minorHAnsi" w:cstheme="minorHAnsi"/>
        </w:rPr>
        <w:t xml:space="preserve"> M</w:t>
      </w:r>
      <w:r w:rsidR="00636EB8">
        <w:rPr>
          <w:rFonts w:asciiTheme="minorHAnsi" w:hAnsiTheme="minorHAnsi" w:cstheme="minorHAnsi"/>
        </w:rPr>
        <w:t>aurizio</w:t>
      </w:r>
    </w:p>
    <w:p w:rsidR="00157050" w:rsidRPr="00AA1BE0" w:rsidRDefault="00157050" w:rsidP="00157050">
      <w:pPr>
        <w:pStyle w:val="Default"/>
        <w:rPr>
          <w:rFonts w:asciiTheme="minorHAnsi" w:hAnsiTheme="minorHAnsi" w:cstheme="minorHAnsi"/>
        </w:rPr>
      </w:pPr>
    </w:p>
    <w:sectPr w:rsidR="00157050" w:rsidRPr="00AA1B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2B45"/>
    <w:multiLevelType w:val="hybridMultilevel"/>
    <w:tmpl w:val="41BE6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D2C71"/>
    <w:multiLevelType w:val="hybridMultilevel"/>
    <w:tmpl w:val="467A1A2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50"/>
    <w:rsid w:val="00157050"/>
    <w:rsid w:val="003F598B"/>
    <w:rsid w:val="00532086"/>
    <w:rsid w:val="00636EB8"/>
    <w:rsid w:val="00AA1BE0"/>
    <w:rsid w:val="00B1267C"/>
    <w:rsid w:val="00D915C9"/>
    <w:rsid w:val="00E5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D04C7"/>
  <w15:chartTrackingRefBased/>
  <w15:docId w15:val="{43FBCE29-8A76-4219-B836-855ED7B0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570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semiHidden/>
    <w:unhideWhenUsed/>
    <w:rsid w:val="00AA1BE0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Lenzi</dc:creator>
  <cp:keywords/>
  <dc:description/>
  <cp:lastModifiedBy>Massimo Maffessoli</cp:lastModifiedBy>
  <cp:revision>4</cp:revision>
  <dcterms:created xsi:type="dcterms:W3CDTF">2021-04-06T11:28:00Z</dcterms:created>
  <dcterms:modified xsi:type="dcterms:W3CDTF">2021-05-19T09:48:00Z</dcterms:modified>
</cp:coreProperties>
</file>