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743" w:rsidRDefault="00591743" w:rsidP="00591743">
      <w:pPr>
        <w:pStyle w:val="NormaleWeb"/>
        <w:jc w:val="center"/>
        <w:rPr>
          <w:rFonts w:ascii="Verdana" w:hAnsi="Verdana" w:cs="Verdana"/>
          <w:b/>
          <w:sz w:val="27"/>
        </w:rPr>
      </w:pPr>
      <w:r>
        <w:rPr>
          <w:rFonts w:ascii="Verdana" w:hAnsi="Verdana" w:cs="Verdana"/>
          <w:b/>
          <w:sz w:val="27"/>
        </w:rPr>
        <w:t>Manuale di conservazione</w:t>
      </w:r>
    </w:p>
    <w:p w:rsidR="00591743" w:rsidRDefault="00591743" w:rsidP="00591743">
      <w:pPr>
        <w:spacing w:after="0" w:line="240" w:lineRule="auto"/>
        <w:jc w:val="both"/>
      </w:pPr>
    </w:p>
    <w:p w:rsidR="00591743" w:rsidRPr="0041707B" w:rsidRDefault="00591743" w:rsidP="00591743">
      <w:pPr>
        <w:pStyle w:val="NormaleWeb"/>
        <w:spacing w:line="480" w:lineRule="auto"/>
        <w:jc w:val="both"/>
        <w:rPr>
          <w:rFonts w:ascii="Verdana" w:hAnsi="Verdana" w:cs="Verdana"/>
          <w:sz w:val="18"/>
        </w:rPr>
      </w:pPr>
      <w:r>
        <w:rPr>
          <w:rFonts w:ascii="Verdana" w:hAnsi="Verdana" w:cs="Verdana"/>
          <w:sz w:val="18"/>
        </w:rPr>
        <w:t>Il manuale di conservazione del conservatore accreditato di cui si avvale il Comune è reso disponibile nell’Elenco conservatori accreditati pubblicato sul sito di AGID. La documentazione contrattuale e tecnica tra il Comune e il conservatore Magg</w:t>
      </w:r>
      <w:r w:rsidR="009959AE">
        <w:rPr>
          <w:rFonts w:ascii="Verdana" w:hAnsi="Verdana" w:cs="Verdana"/>
          <w:sz w:val="18"/>
        </w:rPr>
        <w:t xml:space="preserve">ioli Spa è agli atti del Comune </w:t>
      </w:r>
      <w:r w:rsidR="009959AE">
        <w:rPr>
          <w:rFonts w:ascii="Verdana" w:hAnsi="Verdana" w:cs="Verdana"/>
          <w:sz w:val="18"/>
        </w:rPr>
        <w:t>e dell’Unione dei Comuni della Valsaviore.</w:t>
      </w:r>
      <w:bookmarkStart w:id="0" w:name="_GoBack"/>
      <w:bookmarkEnd w:id="0"/>
    </w:p>
    <w:p w:rsidR="006227E0" w:rsidRPr="00591743" w:rsidRDefault="006227E0" w:rsidP="00591743"/>
    <w:sectPr w:rsidR="006227E0" w:rsidRPr="00591743">
      <w:headerReference w:type="default" r:id="rId6"/>
      <w:footerReference w:type="default" r:id="rId7"/>
      <w:pgSz w:w="11906" w:h="16838"/>
      <w:pgMar w:top="3402" w:right="851" w:bottom="851" w:left="851" w:header="284" w:footer="19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6783" w:rsidRDefault="005339C6">
      <w:pPr>
        <w:spacing w:after="0" w:line="240" w:lineRule="auto"/>
      </w:pPr>
      <w:r>
        <w:separator/>
      </w:r>
    </w:p>
  </w:endnote>
  <w:endnote w:type="continuationSeparator" w:id="0">
    <w:p w:rsidR="006C6783" w:rsidRDefault="005339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Swis721 BdOul BT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227E0" w:rsidRDefault="005339C6">
    <w:pPr>
      <w:pStyle w:val="Pidipagina"/>
      <w:spacing w:after="120"/>
      <w:jc w:val="center"/>
      <w:rPr>
        <w:rFonts w:ascii="Verdana" w:hAnsi="Verdana" w:cs="Verdana"/>
        <w:sz w:val="14"/>
      </w:rPr>
    </w:pPr>
    <w:r>
      <w:rPr>
        <w:rFonts w:ascii="Verdana" w:hAnsi="Verdana" w:cs="Verdana"/>
        <w:sz w:val="18"/>
      </w:rPr>
      <w:t xml:space="preserve">Pagina </w:t>
    </w:r>
    <w:r>
      <w:fldChar w:fldCharType="begin"/>
    </w:r>
    <w:r>
      <w:rPr>
        <w:rFonts w:ascii="Verdana" w:hAnsi="Verdana" w:cs="Verdana"/>
        <w:sz w:val="18"/>
      </w:rPr>
      <w:instrText>PAGE  \* Arabic  \* MERGEFORMAT</w:instrText>
    </w:r>
    <w:r>
      <w:fldChar w:fldCharType="separate"/>
    </w:r>
    <w:r w:rsidR="009959AE">
      <w:rPr>
        <w:rFonts w:ascii="Verdana" w:hAnsi="Verdana" w:cs="Verdana"/>
        <w:noProof/>
        <w:sz w:val="18"/>
      </w:rPr>
      <w:t>1</w:t>
    </w:r>
    <w:r>
      <w:fldChar w:fldCharType="end"/>
    </w:r>
    <w:r>
      <w:rPr>
        <w:rFonts w:ascii="Verdana" w:hAnsi="Verdana" w:cs="Verdana"/>
        <w:sz w:val="18"/>
      </w:rPr>
      <w:t xml:space="preserve"> di </w:t>
    </w:r>
    <w:r>
      <w:fldChar w:fldCharType="begin"/>
    </w:r>
    <w:r>
      <w:rPr>
        <w:rFonts w:ascii="Verdana" w:hAnsi="Verdana" w:cs="Verdana"/>
        <w:sz w:val="18"/>
      </w:rPr>
      <w:instrText>NUMPAGES  \* Arabic  \* MERGEFORMAT</w:instrText>
    </w:r>
    <w:r>
      <w:fldChar w:fldCharType="separate"/>
    </w:r>
    <w:r w:rsidR="009959AE">
      <w:rPr>
        <w:rFonts w:ascii="Verdana" w:hAnsi="Verdana" w:cs="Verdana"/>
        <w:noProof/>
        <w:sz w:val="18"/>
      </w:rPr>
      <w:t>1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6783" w:rsidRDefault="005339C6">
      <w:pPr>
        <w:spacing w:after="0" w:line="240" w:lineRule="auto"/>
      </w:pPr>
      <w:r>
        <w:separator/>
      </w:r>
    </w:p>
  </w:footnote>
  <w:footnote w:type="continuationSeparator" w:id="0">
    <w:p w:rsidR="006C6783" w:rsidRDefault="005339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CellMar>
        <w:left w:w="107" w:type="dxa"/>
        <w:right w:w="107" w:type="dxa"/>
      </w:tblCellMar>
      <w:tblLook w:val="04A0" w:firstRow="1" w:lastRow="0" w:firstColumn="1" w:lastColumn="0" w:noHBand="0" w:noVBand="1"/>
    </w:tblPr>
    <w:tblGrid>
      <w:gridCol w:w="1950"/>
      <w:gridCol w:w="7938"/>
    </w:tblGrid>
    <w:tr w:rsidR="006227E0">
      <w:tc>
        <w:tcPr>
          <w:tcW w:w="1950" w:type="dxa"/>
          <w:shd w:val="clear" w:color="auto" w:fill="auto"/>
        </w:tcPr>
        <w:p w:rsidR="006227E0" w:rsidRDefault="005339C6">
          <w:pPr>
            <w:pStyle w:val="Formale1"/>
            <w:rPr>
              <w:rFonts w:ascii="Swis721 BdOul BT" w:hAnsi="Swis721 BdOul BT" w:cs="Swis721 BdOul BT"/>
              <w:b/>
              <w:sz w:val="84"/>
            </w:rPr>
          </w:pPr>
          <w:r>
            <w:rPr>
              <w:noProof/>
            </w:rPr>
            <w:drawing>
              <wp:inline distT="0" distB="0" distL="0" distR="0">
                <wp:extent cx="942975" cy="1009650"/>
                <wp:effectExtent l="0" t="0" r="0" b="0"/>
                <wp:docPr id="1" name="Picture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42975" cy="100965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938" w:type="dxa"/>
          <w:shd w:val="clear" w:color="auto" w:fill="auto"/>
        </w:tcPr>
        <w:p w:rsidR="006227E0" w:rsidRDefault="005339C6">
          <w:pPr>
            <w:pStyle w:val="Formale1"/>
            <w:spacing w:before="0" w:after="0"/>
            <w:jc w:val="center"/>
            <w:rPr>
              <w:rFonts w:ascii="Swis721 BdOul BT" w:hAnsi="Swis721 BdOul BT" w:cs="Swis721 BdOul BT"/>
              <w:b/>
              <w:sz w:val="84"/>
            </w:rPr>
          </w:pPr>
          <w:r>
            <w:rPr>
              <w:rFonts w:ascii="Swis721 BdOul BT" w:hAnsi="Swis721 BdOul BT" w:cs="Swis721 BdOul BT"/>
              <w:b/>
              <w:sz w:val="84"/>
            </w:rPr>
            <w:t>COMUNE di CEVO</w:t>
          </w:r>
        </w:p>
        <w:p w:rsidR="006227E0" w:rsidRDefault="005339C6">
          <w:pPr>
            <w:pStyle w:val="Formale1"/>
            <w:spacing w:before="0" w:after="0"/>
            <w:jc w:val="center"/>
            <w:rPr>
              <w:b/>
            </w:rPr>
          </w:pPr>
          <w:r>
            <w:rPr>
              <w:b/>
            </w:rPr>
            <w:t>Provincia di Brescia</w:t>
          </w:r>
        </w:p>
        <w:p w:rsidR="006227E0" w:rsidRDefault="006227E0">
          <w:pPr>
            <w:pStyle w:val="Formale1"/>
            <w:spacing w:before="0" w:after="0"/>
            <w:jc w:val="center"/>
            <w:rPr>
              <w:b/>
              <w:i/>
              <w:sz w:val="28"/>
            </w:rPr>
          </w:pPr>
        </w:p>
      </w:tc>
    </w:tr>
    <w:tr w:rsidR="006227E0">
      <w:tc>
        <w:tcPr>
          <w:tcW w:w="9888" w:type="dxa"/>
          <w:gridSpan w:val="2"/>
          <w:tcBorders>
            <w:bottom w:val="single" w:sz="8" w:space="0" w:color="000000"/>
          </w:tcBorders>
          <w:shd w:val="clear" w:color="auto" w:fill="auto"/>
        </w:tcPr>
        <w:p w:rsidR="006227E0" w:rsidRDefault="005339C6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 xml:space="preserve">Via Roma, 22  CAP 25040 CEVO - tel.0364/634104 - fax 0364/634357  P.ta IVA 00592090989 - Cod. </w:t>
          </w:r>
          <w:proofErr w:type="spellStart"/>
          <w:r>
            <w:rPr>
              <w:rFonts w:ascii="Arial" w:hAnsi="Arial" w:cs="Arial"/>
              <w:sz w:val="16"/>
            </w:rPr>
            <w:t>Fisc</w:t>
          </w:r>
          <w:proofErr w:type="spellEnd"/>
          <w:r>
            <w:rPr>
              <w:rFonts w:ascii="Arial" w:hAnsi="Arial" w:cs="Arial"/>
              <w:sz w:val="16"/>
            </w:rPr>
            <w:t>. 00959860172</w:t>
          </w:r>
        </w:p>
        <w:p w:rsidR="006227E0" w:rsidRDefault="005339C6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e-mail: info@comune.cevo.bs.it</w:t>
          </w:r>
        </w:p>
        <w:p w:rsidR="006227E0" w:rsidRDefault="005339C6">
          <w:pPr>
            <w:pStyle w:val="Formale1"/>
            <w:jc w:val="center"/>
            <w:rPr>
              <w:rFonts w:ascii="Arial" w:hAnsi="Arial" w:cs="Arial"/>
              <w:sz w:val="16"/>
            </w:rPr>
          </w:pPr>
          <w:r>
            <w:rPr>
              <w:rFonts w:ascii="Arial" w:hAnsi="Arial" w:cs="Arial"/>
              <w:sz w:val="16"/>
            </w:rPr>
            <w:t>www.comune.cevo.bs.it</w:t>
          </w:r>
        </w:p>
      </w:tc>
    </w:tr>
  </w:tbl>
  <w:p w:rsidR="006227E0" w:rsidRDefault="006227E0">
    <w:pPr>
      <w:pStyle w:val="Intestazion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227E0"/>
    <w:rsid w:val="005339C6"/>
    <w:rsid w:val="00591743"/>
    <w:rsid w:val="006227E0"/>
    <w:rsid w:val="006C6783"/>
    <w:rsid w:val="009959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92BC3"/>
  <w15:docId w15:val="{4B910455-B0EC-4DAD-B90D-EA7629D198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="Times New Roman" w:hAnsiTheme="minorHAnsi" w:cs="Calibri"/>
        <w:sz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5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Intestazione">
    <w:name w:val="header"/>
    <w:basedOn w:val="Normale"/>
    <w:link w:val="Intestazione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</w:style>
  <w:style w:type="paragraph" w:styleId="Titolo">
    <w:name w:val="Title"/>
    <w:basedOn w:val="Normale"/>
    <w:link w:val="TitoloCarattere"/>
    <w:qFormat/>
    <w:pPr>
      <w:spacing w:after="0" w:line="240" w:lineRule="auto"/>
      <w:jc w:val="center"/>
    </w:pPr>
    <w:rPr>
      <w:rFonts w:ascii="Times New Roman" w:hAnsi="Times New Roman" w:cs="Times New Roman"/>
      <w:b/>
      <w:sz w:val="32"/>
    </w:rPr>
  </w:style>
  <w:style w:type="character" w:customStyle="1" w:styleId="TitoloCarattere">
    <w:name w:val="Titolo Carattere"/>
    <w:basedOn w:val="Carpredefinitoparagrafo"/>
    <w:link w:val="Titolo"/>
    <w:rPr>
      <w:rFonts w:ascii="Times New Roman" w:hAnsi="Times New Roman" w:cs="Times New Roman"/>
      <w:b/>
      <w:sz w:val="32"/>
    </w:rPr>
  </w:style>
  <w:style w:type="paragraph" w:customStyle="1" w:styleId="Formale1">
    <w:name w:val="Formale1"/>
    <w:basedOn w:val="Normale"/>
    <w:pPr>
      <w:spacing w:before="60" w:after="60" w:line="240" w:lineRule="auto"/>
    </w:pPr>
    <w:rPr>
      <w:rFonts w:ascii="Times New Roman" w:hAnsi="Times New Roman" w:cs="Times New Roman"/>
      <w:sz w:val="24"/>
    </w:rPr>
  </w:style>
  <w:style w:type="paragraph" w:styleId="NormaleWeb">
    <w:name w:val="Normal (Web)"/>
    <w:basedOn w:val="Normale"/>
    <w:uiPriority w:val="99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 name="Tema di Office">
      <a:fillStyleLst>
        <a:noFill/>
        <a:noFill/>
        <a:noFill/>
      </a:fillStyleLst>
      <a:lnStyleLst>
        <a:ln/>
        <a:ln/>
        <a:ln/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noFill/>
        <a:noFill/>
        <a:noFill/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51</Words>
  <Characters>297</Characters>
  <Application>Microsoft Office Word</Application>
  <DocSecurity>0</DocSecurity>
  <Lines>2</Lines>
  <Paragraphs>1</Paragraphs>
  <ScaleCrop>false</ScaleCrop>
  <Company/>
  <LinksUpToDate>false</LinksUpToDate>
  <CharactersWithSpaces>347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Alessandra Fasano</cp:lastModifiedBy>
  <cp:revision>4</cp:revision>
  <dcterms:created xsi:type="dcterms:W3CDTF">2017-07-27T14:26:00Z</dcterms:created>
  <dcterms:modified xsi:type="dcterms:W3CDTF">2017-10-06T13:03:00Z</dcterms:modified>
</cp:coreProperties>
</file>