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A01F" w14:textId="77777777" w:rsidR="009850B2" w:rsidRPr="0094593C" w:rsidRDefault="009850B2" w:rsidP="009850B2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252C9C7B" w14:textId="77777777" w:rsidR="009850B2" w:rsidRPr="0094593C" w:rsidRDefault="009850B2" w:rsidP="009850B2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797E2CDE" w14:textId="77777777" w:rsidR="009850B2" w:rsidRDefault="009850B2">
      <w:pPr>
        <w:rPr>
          <w:rFonts w:ascii="Arial Narrow" w:hAnsi="Arial Narrow"/>
        </w:rPr>
      </w:pPr>
    </w:p>
    <w:p w14:paraId="3844957F" w14:textId="77777777" w:rsidR="009850B2" w:rsidRPr="009850B2" w:rsidRDefault="009850B2">
      <w:pPr>
        <w:rPr>
          <w:rFonts w:ascii="Arial Narrow" w:hAnsi="Arial Narrow"/>
          <w:sz w:val="28"/>
          <w:szCs w:val="28"/>
        </w:rPr>
      </w:pPr>
    </w:p>
    <w:p w14:paraId="2EF64F71" w14:textId="6A8145B2" w:rsidR="00372ACF" w:rsidRDefault="009850B2" w:rsidP="00372ACF">
      <w:pPr>
        <w:jc w:val="center"/>
        <w:rPr>
          <w:rFonts w:ascii="Arial Narrow" w:hAnsi="Arial Narrow"/>
          <w:sz w:val="32"/>
          <w:szCs w:val="32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="00C21589" w:rsidRPr="00C21589">
        <w:rPr>
          <w:rFonts w:ascii="Arial Narrow" w:hAnsi="Arial Narrow"/>
          <w:sz w:val="32"/>
          <w:szCs w:val="32"/>
        </w:rPr>
        <w:t>L’AFFIDAMENTO PER IL QUADRIENNIO 2023/2026 DEL SERVIZIO DI ASSISTENZA INFORMATICA E FORNITURA SOFTWARE/HARDWARE</w:t>
      </w:r>
    </w:p>
    <w:p w14:paraId="48DA075A" w14:textId="77777777" w:rsidR="00CC675E" w:rsidRDefault="00CC675E" w:rsidP="00372ACF">
      <w:pPr>
        <w:jc w:val="center"/>
        <w:rPr>
          <w:rFonts w:ascii="Arial Narrow" w:hAnsi="Arial Narrow"/>
        </w:rPr>
      </w:pPr>
    </w:p>
    <w:p w14:paraId="07121F90" w14:textId="77777777" w:rsidR="00771660" w:rsidRDefault="00771660">
      <w:pPr>
        <w:rPr>
          <w:rFonts w:ascii="Arial Narrow" w:hAnsi="Arial Narrow"/>
        </w:rPr>
      </w:pPr>
    </w:p>
    <w:p w14:paraId="79AD2EF3" w14:textId="736D2A14" w:rsidR="00C64327" w:rsidRDefault="00C64327" w:rsidP="00C64327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171E9E">
        <w:rPr>
          <w:rFonts w:ascii="Arial Narrow" w:hAnsi="Arial Narrow" w:cs="Calibri"/>
          <w:b/>
          <w:bCs/>
          <w:sz w:val="28"/>
          <w:szCs w:val="28"/>
        </w:rPr>
        <w:t xml:space="preserve">CIG </w:t>
      </w:r>
      <w:r w:rsidR="00C21589" w:rsidRPr="00C21589">
        <w:rPr>
          <w:rFonts w:ascii="Arial Narrow" w:hAnsi="Arial Narrow" w:cs="Calibri"/>
          <w:b/>
          <w:bCs/>
          <w:sz w:val="28"/>
          <w:szCs w:val="28"/>
        </w:rPr>
        <w:t>A002F19E8F</w:t>
      </w:r>
    </w:p>
    <w:p w14:paraId="31607080" w14:textId="77777777" w:rsidR="00C21589" w:rsidRPr="00171E9E" w:rsidRDefault="00C21589" w:rsidP="00C64327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</w:p>
    <w:p w14:paraId="13A5A030" w14:textId="3CB10629" w:rsidR="00C21589" w:rsidRDefault="00C21589" w:rsidP="00C21589">
      <w:pPr>
        <w:rPr>
          <w:rFonts w:ascii="Arial Narrow" w:hAnsi="Arial Narrow"/>
        </w:rPr>
      </w:pPr>
      <w:r>
        <w:rPr>
          <w:rFonts w:ascii="Arial Narrow" w:hAnsi="Arial Narrow"/>
        </w:rPr>
        <w:t>CIG annualità 202</w:t>
      </w:r>
      <w:r>
        <w:rPr>
          <w:rFonts w:ascii="Arial Narrow" w:hAnsi="Arial Narrow"/>
        </w:rPr>
        <w:t>3</w:t>
      </w:r>
    </w:p>
    <w:p w14:paraId="4FAE3B63" w14:textId="6A291EA7" w:rsidR="00C21589" w:rsidRDefault="00C21589" w:rsidP="00C21589">
      <w:pPr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</w:rPr>
        <w:t xml:space="preserve">CIG: </w:t>
      </w:r>
      <w:r>
        <w:rPr>
          <w:rFonts w:ascii="Arial Narrow" w:hAnsi="Arial Narrow" w:cs="Arial"/>
          <w:color w:val="000000"/>
          <w:sz w:val="22"/>
          <w:szCs w:val="22"/>
        </w:rPr>
        <w:t>ZDD3C11E6E</w:t>
      </w:r>
    </w:p>
    <w:p w14:paraId="7BF8D952" w14:textId="2B4092B8" w:rsidR="00C21589" w:rsidRDefault="00C21589" w:rsidP="00C2158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6" w:history="1">
        <w:r w:rsidRPr="0024179E">
          <w:rPr>
            <w:rStyle w:val="Collegamentoipertestuale"/>
            <w:rFonts w:ascii="Arial Narrow" w:hAnsi="Arial Narrow"/>
          </w:rPr>
          <w:t>https://dati.anticorruzione.it/superset/dashboard/dettaglio_cig/?cig=ZDD3C11E6E</w:t>
        </w:r>
      </w:hyperlink>
      <w:r>
        <w:rPr>
          <w:rFonts w:ascii="Arial Narrow" w:hAnsi="Arial Narrow"/>
        </w:rPr>
        <w:t xml:space="preserve"> </w:t>
      </w:r>
    </w:p>
    <w:p w14:paraId="14B60FC9" w14:textId="77777777" w:rsidR="00C21589" w:rsidRDefault="00C21589" w:rsidP="00C21589">
      <w:pPr>
        <w:rPr>
          <w:rFonts w:ascii="Arial Narrow" w:hAnsi="Arial Narrow"/>
        </w:rPr>
      </w:pPr>
    </w:p>
    <w:p w14:paraId="2B438B4A" w14:textId="77777777" w:rsidR="009850B2" w:rsidRDefault="009850B2">
      <w:pPr>
        <w:rPr>
          <w:rFonts w:ascii="Arial Narrow" w:hAnsi="Arial Narrow"/>
        </w:rPr>
      </w:pPr>
    </w:p>
    <w:p w14:paraId="07114CB3" w14:textId="413BB3FF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 </w:t>
      </w:r>
      <w:r w:rsidR="00F451B1">
        <w:rPr>
          <w:rFonts w:ascii="Arial Narrow" w:hAnsi="Arial Narrow"/>
        </w:rPr>
        <w:t>annualità 202</w:t>
      </w:r>
      <w:r w:rsidR="00A04E76">
        <w:rPr>
          <w:rFonts w:ascii="Arial Narrow" w:hAnsi="Arial Narrow"/>
        </w:rPr>
        <w:t>4</w:t>
      </w:r>
    </w:p>
    <w:p w14:paraId="61A34316" w14:textId="5D8AE9BE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C74FA8" w:rsidRPr="00C74FA8">
        <w:rPr>
          <w:rFonts w:ascii="Arial Narrow" w:hAnsi="Arial Narrow"/>
        </w:rPr>
        <w:t>B0529F7D21</w:t>
      </w:r>
    </w:p>
    <w:p w14:paraId="00055EE6" w14:textId="4FD3C1D3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7" w:history="1">
        <w:r w:rsidR="00C74FA8" w:rsidRPr="0024179E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C74FA8" w:rsidRPr="0024179E">
          <w:rPr>
            <w:rStyle w:val="Collegamentoipertestuale"/>
            <w:rFonts w:ascii="Arial Narrow" w:hAnsi="Arial Narrow"/>
          </w:rPr>
          <w:t>B0529F7D21</w:t>
        </w:r>
      </w:hyperlink>
      <w:r w:rsidR="00C74FA8">
        <w:rPr>
          <w:rFonts w:ascii="Arial Narrow" w:hAnsi="Arial Narrow"/>
        </w:rPr>
        <w:t xml:space="preserve"> </w:t>
      </w:r>
    </w:p>
    <w:p w14:paraId="421F4E4C" w14:textId="77777777" w:rsidR="009850B2" w:rsidRDefault="009850B2">
      <w:pPr>
        <w:rPr>
          <w:rFonts w:ascii="Arial Narrow" w:hAnsi="Arial Narrow"/>
        </w:rPr>
      </w:pPr>
    </w:p>
    <w:p w14:paraId="342AA982" w14:textId="77777777" w:rsidR="00A04E76" w:rsidRDefault="00A04E76">
      <w:pPr>
        <w:rPr>
          <w:rFonts w:ascii="Arial Narrow" w:hAnsi="Arial Narrow"/>
        </w:rPr>
      </w:pPr>
    </w:p>
    <w:p w14:paraId="133C967C" w14:textId="77777777" w:rsidR="00A04E76" w:rsidRDefault="00A04E76" w:rsidP="00A04E76">
      <w:pPr>
        <w:rPr>
          <w:rFonts w:ascii="Arial Narrow" w:hAnsi="Arial Narrow"/>
        </w:rPr>
      </w:pPr>
      <w:r>
        <w:rPr>
          <w:rFonts w:ascii="Arial Narrow" w:hAnsi="Arial Narrow"/>
        </w:rPr>
        <w:t>CIG annualità 2025</w:t>
      </w:r>
    </w:p>
    <w:p w14:paraId="1665E10D" w14:textId="219584F0" w:rsidR="00A04E76" w:rsidRDefault="00A04E76" w:rsidP="00A04E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C74FA8" w:rsidRPr="00C74FA8">
        <w:rPr>
          <w:rFonts w:ascii="Arial Narrow" w:hAnsi="Arial Narrow"/>
        </w:rPr>
        <w:t>B53F1AE9E1</w:t>
      </w:r>
    </w:p>
    <w:p w14:paraId="5D776692" w14:textId="673348BE" w:rsidR="00A04E76" w:rsidRDefault="00A04E76" w:rsidP="00A04E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8" w:history="1">
        <w:r w:rsidR="00C74FA8" w:rsidRPr="0024179E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C74FA8" w:rsidRPr="0024179E">
          <w:rPr>
            <w:rStyle w:val="Collegamentoipertestuale"/>
            <w:rFonts w:ascii="Arial Narrow" w:hAnsi="Arial Narrow"/>
          </w:rPr>
          <w:t>B53F1AE9E1</w:t>
        </w:r>
      </w:hyperlink>
      <w:r w:rsidR="00C74FA8">
        <w:rPr>
          <w:rFonts w:ascii="Arial Narrow" w:hAnsi="Arial Narrow"/>
        </w:rPr>
        <w:t xml:space="preserve"> </w:t>
      </w:r>
    </w:p>
    <w:p w14:paraId="4C87DD2B" w14:textId="77777777" w:rsidR="00A04E76" w:rsidRDefault="00A04E76">
      <w:pPr>
        <w:rPr>
          <w:rFonts w:ascii="Arial Narrow" w:hAnsi="Arial Narrow"/>
        </w:rPr>
      </w:pPr>
    </w:p>
    <w:sectPr w:rsidR="00A04E7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7236" w14:textId="77777777" w:rsidR="009850B2" w:rsidRDefault="009850B2" w:rsidP="009850B2">
      <w:r>
        <w:separator/>
      </w:r>
    </w:p>
  </w:endnote>
  <w:endnote w:type="continuationSeparator" w:id="0">
    <w:p w14:paraId="28C20E0C" w14:textId="77777777" w:rsidR="009850B2" w:rsidRDefault="009850B2" w:rsidP="0098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3E87" w14:textId="77777777" w:rsidR="009850B2" w:rsidRDefault="009850B2" w:rsidP="009850B2">
    <w:pPr>
      <w:jc w:val="center"/>
      <w:rPr>
        <w:bCs/>
        <w:smallCaps/>
        <w:sz w:val="16"/>
        <w:szCs w:val="16"/>
      </w:rPr>
    </w:pPr>
  </w:p>
  <w:p w14:paraId="514261F0" w14:textId="1D354DE0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 xml:space="preserve">CONSORZIO FORESTALE DUE PARCHI, località </w:t>
    </w:r>
    <w:proofErr w:type="spellStart"/>
    <w:r w:rsidRPr="009850B2">
      <w:rPr>
        <w:bCs/>
        <w:smallCaps/>
        <w:sz w:val="16"/>
        <w:szCs w:val="16"/>
      </w:rPr>
      <w:t>saletti</w:t>
    </w:r>
    <w:proofErr w:type="spellEnd"/>
    <w:r w:rsidRPr="009850B2">
      <w:rPr>
        <w:bCs/>
        <w:smallCaps/>
        <w:sz w:val="16"/>
        <w:szCs w:val="16"/>
      </w:rPr>
      <w:t xml:space="preserve"> n°1, 25050 </w:t>
    </w:r>
    <w:proofErr w:type="spellStart"/>
    <w:r w:rsidRPr="009850B2">
      <w:rPr>
        <w:bCs/>
        <w:smallCaps/>
        <w:sz w:val="16"/>
        <w:szCs w:val="16"/>
      </w:rPr>
      <w:t>stadolina</w:t>
    </w:r>
    <w:proofErr w:type="spellEnd"/>
    <w:r w:rsidRPr="009850B2">
      <w:rPr>
        <w:bCs/>
        <w:smallCaps/>
        <w:sz w:val="16"/>
        <w:szCs w:val="16"/>
      </w:rPr>
      <w:t xml:space="preserve"> di </w:t>
    </w:r>
    <w:proofErr w:type="spellStart"/>
    <w:r w:rsidRPr="009850B2">
      <w:rPr>
        <w:bCs/>
        <w:smallCaps/>
        <w:sz w:val="16"/>
        <w:szCs w:val="16"/>
      </w:rPr>
      <w:t>vione</w:t>
    </w:r>
    <w:proofErr w:type="spellEnd"/>
    <w:r w:rsidRPr="009850B2">
      <w:rPr>
        <w:bCs/>
        <w:smallCaps/>
        <w:sz w:val="16"/>
        <w:szCs w:val="16"/>
      </w:rPr>
      <w:t xml:space="preserve"> (</w:t>
    </w:r>
    <w:proofErr w:type="spellStart"/>
    <w:r w:rsidRPr="009850B2">
      <w:rPr>
        <w:bCs/>
        <w:smallCaps/>
        <w:sz w:val="16"/>
        <w:szCs w:val="16"/>
      </w:rPr>
      <w:t>bs</w:t>
    </w:r>
    <w:proofErr w:type="spellEnd"/>
    <w:r w:rsidRPr="009850B2">
      <w:rPr>
        <w:bCs/>
        <w:smallCaps/>
        <w:sz w:val="16"/>
        <w:szCs w:val="16"/>
      </w:rPr>
      <w:t>)</w:t>
    </w:r>
  </w:p>
  <w:p w14:paraId="7AB4052F" w14:textId="77777777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</w:t>
    </w:r>
    <w:proofErr w:type="spellStart"/>
    <w:r w:rsidRPr="009850B2">
      <w:rPr>
        <w:bCs/>
        <w:smallCaps/>
        <w:sz w:val="16"/>
        <w:szCs w:val="16"/>
      </w:rPr>
      <w:t>pec</w:t>
    </w:r>
    <w:proofErr w:type="spellEnd"/>
    <w:r w:rsidRPr="009850B2">
      <w:rPr>
        <w:bCs/>
        <w:smallCaps/>
        <w:sz w:val="16"/>
        <w:szCs w:val="16"/>
      </w:rPr>
      <w:t>: consorziodueparchi@lamiapec.it c.f.-</w:t>
    </w:r>
    <w:proofErr w:type="spellStart"/>
    <w:r w:rsidRPr="009850B2">
      <w:rPr>
        <w:bCs/>
        <w:smallCaps/>
        <w:sz w:val="16"/>
        <w:szCs w:val="16"/>
      </w:rPr>
      <w:t>p.iva</w:t>
    </w:r>
    <w:proofErr w:type="spellEnd"/>
    <w:r w:rsidRPr="009850B2">
      <w:rPr>
        <w:bCs/>
        <w:smallCaps/>
        <w:sz w:val="16"/>
        <w:szCs w:val="16"/>
      </w:rPr>
      <w:t xml:space="preserve">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3567" w14:textId="77777777" w:rsidR="009850B2" w:rsidRDefault="009850B2" w:rsidP="009850B2">
      <w:r>
        <w:separator/>
      </w:r>
    </w:p>
  </w:footnote>
  <w:footnote w:type="continuationSeparator" w:id="0">
    <w:p w14:paraId="3F7BF2C7" w14:textId="77777777" w:rsidR="009850B2" w:rsidRDefault="009850B2" w:rsidP="0098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FC4" w14:textId="6C4EA8F4" w:rsidR="009850B2" w:rsidRDefault="009850B2">
    <w:pPr>
      <w:pStyle w:val="Intestazione"/>
    </w:pPr>
    <w:r>
      <w:rPr>
        <w:noProof/>
      </w:rPr>
      <w:drawing>
        <wp:inline distT="0" distB="0" distL="0" distR="0" wp14:anchorId="20B4855D" wp14:editId="07147F6D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4FC14" w14:textId="77777777" w:rsidR="009850B2" w:rsidRDefault="009850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9E"/>
    <w:rsid w:val="00046EA4"/>
    <w:rsid w:val="001C7428"/>
    <w:rsid w:val="00226AE3"/>
    <w:rsid w:val="00372ACF"/>
    <w:rsid w:val="006E6786"/>
    <w:rsid w:val="007436E2"/>
    <w:rsid w:val="00771660"/>
    <w:rsid w:val="007952F3"/>
    <w:rsid w:val="009850B2"/>
    <w:rsid w:val="00A04E76"/>
    <w:rsid w:val="00A2059E"/>
    <w:rsid w:val="00C21589"/>
    <w:rsid w:val="00C64327"/>
    <w:rsid w:val="00C74FA8"/>
    <w:rsid w:val="00CC675E"/>
    <w:rsid w:val="00DE51B9"/>
    <w:rsid w:val="00ED2EB4"/>
    <w:rsid w:val="00F4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01CF"/>
  <w15:chartTrackingRefBased/>
  <w15:docId w15:val="{2CC99B7B-7E16-47A4-AED8-F578B0FA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0B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05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05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05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05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05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0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0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0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05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05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05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05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05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05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0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2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05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05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05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05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205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0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05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05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0B2"/>
  </w:style>
  <w:style w:type="paragraph" w:styleId="Pidipagina">
    <w:name w:val="footer"/>
    <w:basedOn w:val="Normale"/>
    <w:link w:val="Pidipagina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0B2"/>
  </w:style>
  <w:style w:type="character" w:styleId="Collegamentoipertestuale">
    <w:name w:val="Hyperlink"/>
    <w:basedOn w:val="Carpredefinitoparagrafo"/>
    <w:uiPriority w:val="99"/>
    <w:unhideWhenUsed/>
    <w:rsid w:val="009850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0B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0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5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i.anticorruzione.it/superset/dashboard/dettaglio_cig/?cig=B53F1AE9E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ti.anticorruzione.it/superset/dashboard/dettaglio_cig/?cig=B0529F7D2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ZDD3C11E6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11</cp:revision>
  <dcterms:created xsi:type="dcterms:W3CDTF">2025-03-14T10:03:00Z</dcterms:created>
  <dcterms:modified xsi:type="dcterms:W3CDTF">2025-03-17T14:25:00Z</dcterms:modified>
</cp:coreProperties>
</file>