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DD7E" w14:textId="5D8D96FC" w:rsidR="00FA4105" w:rsidRDefault="00FA4105" w:rsidP="00863502">
      <w:pPr>
        <w:spacing w:after="158" w:line="259" w:lineRule="auto"/>
        <w:ind w:left="12" w:firstLine="0"/>
        <w:jc w:val="center"/>
        <w:rPr>
          <w:rFonts w:ascii="Times New Roman" w:hAnsi="Times New Roman" w:cs="Times New Roman"/>
          <w:sz w:val="22"/>
        </w:rPr>
      </w:pPr>
    </w:p>
    <w:p w14:paraId="1BE62DBF" w14:textId="77777777" w:rsidR="00863502" w:rsidRDefault="00863502" w:rsidP="00863502">
      <w:pPr>
        <w:spacing w:after="158" w:line="259" w:lineRule="auto"/>
        <w:ind w:left="12" w:firstLine="0"/>
        <w:jc w:val="center"/>
        <w:rPr>
          <w:rFonts w:ascii="Times New Roman" w:hAnsi="Times New Roman" w:cs="Times New Roman"/>
          <w:sz w:val="22"/>
        </w:rPr>
      </w:pPr>
    </w:p>
    <w:p w14:paraId="496CB04E" w14:textId="4EA1E93B" w:rsidR="001376C1" w:rsidRDefault="001376C1" w:rsidP="001376C1">
      <w:pPr>
        <w:spacing w:after="158" w:line="259" w:lineRule="auto"/>
        <w:ind w:left="12" w:firstLine="0"/>
        <w:jc w:val="center"/>
        <w:rPr>
          <w:rFonts w:ascii="Times New Roman" w:hAnsi="Times New Roman" w:cs="Times New Roman"/>
        </w:rPr>
      </w:pPr>
      <w:r>
        <w:rPr>
          <w:rFonts w:ascii="Times New Roman" w:hAnsi="Times New Roman" w:cs="Times New Roman"/>
        </w:rPr>
        <w:t xml:space="preserve">       </w:t>
      </w:r>
      <w:r>
        <w:rPr>
          <w:noProof/>
        </w:rPr>
        <w:drawing>
          <wp:inline distT="0" distB="0" distL="0" distR="0" wp14:anchorId="26A9FD63" wp14:editId="26D7C228">
            <wp:extent cx="2124075" cy="1118870"/>
            <wp:effectExtent l="0" t="0" r="9525" b="5080"/>
            <wp:docPr id="1" name="Immagine 1">
              <a:extLst xmlns:a="http://schemas.openxmlformats.org/drawingml/2006/main">
                <a:ext uri="{FF2B5EF4-FFF2-40B4-BE49-F238E27FC236}">
                  <a16:creationId xmlns:a16="http://schemas.microsoft.com/office/drawing/2014/main" id="{5E33C8D3-CAA9-EF72-8A5D-A649464BB4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a:extLst>
                        <a:ext uri="{FF2B5EF4-FFF2-40B4-BE49-F238E27FC236}">
                          <a16:creationId xmlns:a16="http://schemas.microsoft.com/office/drawing/2014/main" id="{5E33C8D3-CAA9-EF72-8A5D-A649464BB447}"/>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379" cy="1119030"/>
                    </a:xfrm>
                    <a:prstGeom prst="rect">
                      <a:avLst/>
                    </a:prstGeom>
                    <a:noFill/>
                    <a:ln>
                      <a:noFill/>
                    </a:ln>
                  </pic:spPr>
                </pic:pic>
              </a:graphicData>
            </a:graphic>
          </wp:inline>
        </w:drawing>
      </w:r>
    </w:p>
    <w:p w14:paraId="347D518E" w14:textId="77777777" w:rsidR="001376C1" w:rsidRPr="001376C1" w:rsidRDefault="001376C1" w:rsidP="001376C1">
      <w:pPr>
        <w:spacing w:after="158" w:line="259" w:lineRule="auto"/>
        <w:ind w:left="12" w:firstLine="0"/>
        <w:jc w:val="center"/>
        <w:rPr>
          <w:rFonts w:ascii="Times New Roman" w:hAnsi="Times New Roman" w:cs="Times New Roman"/>
        </w:rPr>
      </w:pPr>
    </w:p>
    <w:p w14:paraId="29DF08EE" w14:textId="12BC545E" w:rsidR="00863502" w:rsidRPr="00863502" w:rsidRDefault="001376C1" w:rsidP="001376C1">
      <w:pPr>
        <w:spacing w:after="108" w:line="259" w:lineRule="auto"/>
        <w:ind w:left="52" w:firstLine="0"/>
        <w:rPr>
          <w:rFonts w:ascii="Times New Roman" w:hAnsi="Times New Roman" w:cs="Times New Roman"/>
          <w:b/>
          <w:bCs/>
          <w:i/>
          <w:sz w:val="36"/>
          <w:szCs w:val="36"/>
        </w:rPr>
      </w:pPr>
      <w:r>
        <w:rPr>
          <w:rFonts w:ascii="Times New Roman" w:hAnsi="Times New Roman" w:cs="Times New Roman"/>
          <w:b/>
          <w:bCs/>
          <w:i/>
          <w:sz w:val="36"/>
          <w:szCs w:val="36"/>
        </w:rPr>
        <w:t xml:space="preserve">                  </w:t>
      </w:r>
      <w:r w:rsidR="00863502" w:rsidRPr="00863502">
        <w:rPr>
          <w:rFonts w:ascii="Times New Roman" w:hAnsi="Times New Roman" w:cs="Times New Roman"/>
          <w:b/>
          <w:bCs/>
          <w:i/>
          <w:sz w:val="36"/>
          <w:szCs w:val="36"/>
        </w:rPr>
        <w:t xml:space="preserve">CONSORZIO FORESTALE </w:t>
      </w:r>
      <w:r>
        <w:rPr>
          <w:rFonts w:ascii="Times New Roman" w:hAnsi="Times New Roman" w:cs="Times New Roman"/>
          <w:b/>
          <w:bCs/>
          <w:i/>
          <w:sz w:val="36"/>
          <w:szCs w:val="36"/>
        </w:rPr>
        <w:t>DUE PARCHI</w:t>
      </w:r>
    </w:p>
    <w:p w14:paraId="56CC1D30" w14:textId="5CB25C8A" w:rsidR="00FA4105" w:rsidRPr="00753C35" w:rsidRDefault="00FA4105" w:rsidP="00F30505">
      <w:pPr>
        <w:spacing w:after="107" w:line="259" w:lineRule="auto"/>
        <w:ind w:left="52" w:firstLine="0"/>
        <w:rPr>
          <w:rFonts w:ascii="Times New Roman" w:hAnsi="Times New Roman" w:cs="Times New Roman"/>
        </w:rPr>
      </w:pPr>
    </w:p>
    <w:p w14:paraId="6F88A25C" w14:textId="44C88C12" w:rsidR="00FA4105" w:rsidRPr="00753C35" w:rsidRDefault="00FA4105" w:rsidP="00F30505">
      <w:pPr>
        <w:spacing w:after="98" w:line="259" w:lineRule="auto"/>
        <w:ind w:left="52" w:firstLine="0"/>
        <w:rPr>
          <w:rFonts w:ascii="Times New Roman" w:hAnsi="Times New Roman" w:cs="Times New Roman"/>
        </w:rPr>
      </w:pPr>
    </w:p>
    <w:p w14:paraId="67C9A126" w14:textId="6D365CE5" w:rsidR="00FA4105" w:rsidRPr="00753C35" w:rsidRDefault="00FA4105" w:rsidP="003B2F6F">
      <w:pPr>
        <w:spacing w:after="57" w:line="259" w:lineRule="auto"/>
        <w:ind w:left="1611" w:firstLine="0"/>
        <w:jc w:val="center"/>
        <w:rPr>
          <w:rFonts w:ascii="Times New Roman" w:hAnsi="Times New Roman" w:cs="Times New Roman"/>
        </w:rPr>
      </w:pPr>
    </w:p>
    <w:p w14:paraId="3D382737" w14:textId="607F0E3F" w:rsidR="00FA4105" w:rsidRPr="00753C35" w:rsidRDefault="00FA4105" w:rsidP="00F30505">
      <w:pPr>
        <w:spacing w:after="105" w:line="259" w:lineRule="auto"/>
        <w:ind w:left="52" w:firstLine="0"/>
        <w:rPr>
          <w:rFonts w:ascii="Times New Roman" w:hAnsi="Times New Roman" w:cs="Times New Roman"/>
        </w:rPr>
      </w:pPr>
    </w:p>
    <w:p w14:paraId="2E453EDA" w14:textId="4C5B2AA0" w:rsidR="00FA4105" w:rsidRPr="00753C35" w:rsidRDefault="00FA4105" w:rsidP="00F30505">
      <w:pPr>
        <w:spacing w:after="108" w:line="259" w:lineRule="auto"/>
        <w:ind w:left="52" w:firstLine="0"/>
        <w:rPr>
          <w:rFonts w:ascii="Times New Roman" w:hAnsi="Times New Roman" w:cs="Times New Roman"/>
        </w:rPr>
      </w:pPr>
    </w:p>
    <w:p w14:paraId="1604FEF5" w14:textId="055263BA" w:rsidR="00FA4105" w:rsidRPr="00753C35" w:rsidRDefault="00FA4105" w:rsidP="003B2F6F">
      <w:pPr>
        <w:spacing w:after="108" w:line="259" w:lineRule="auto"/>
        <w:ind w:left="52" w:firstLine="0"/>
        <w:rPr>
          <w:rFonts w:ascii="Times New Roman" w:hAnsi="Times New Roman" w:cs="Times New Roman"/>
          <w:b/>
          <w:bCs/>
          <w:sz w:val="28"/>
          <w:szCs w:val="32"/>
        </w:rPr>
      </w:pPr>
    </w:p>
    <w:p w14:paraId="58B5C3A9" w14:textId="64CAF282" w:rsidR="00FA4105" w:rsidRPr="00753C35" w:rsidRDefault="00FA4105" w:rsidP="003B2F6F">
      <w:pPr>
        <w:spacing w:after="108" w:line="259" w:lineRule="auto"/>
        <w:ind w:left="52" w:firstLine="0"/>
        <w:rPr>
          <w:rFonts w:ascii="Times New Roman" w:hAnsi="Times New Roman" w:cs="Times New Roman"/>
          <w:b/>
          <w:bCs/>
          <w:sz w:val="28"/>
          <w:szCs w:val="32"/>
        </w:rPr>
      </w:pPr>
    </w:p>
    <w:p w14:paraId="78F5D074" w14:textId="33A448AE" w:rsidR="00FA4105" w:rsidRPr="00753C35" w:rsidRDefault="00A96079" w:rsidP="003B2F6F">
      <w:pPr>
        <w:spacing w:after="108" w:line="259" w:lineRule="auto"/>
        <w:ind w:left="52" w:firstLine="0"/>
        <w:jc w:val="center"/>
        <w:rPr>
          <w:rFonts w:ascii="Times New Roman" w:hAnsi="Times New Roman" w:cs="Times New Roman"/>
          <w:b/>
          <w:bCs/>
          <w:sz w:val="32"/>
          <w:szCs w:val="36"/>
        </w:rPr>
      </w:pPr>
      <w:r w:rsidRPr="00753C35">
        <w:rPr>
          <w:rFonts w:ascii="Times New Roman" w:hAnsi="Times New Roman" w:cs="Times New Roman"/>
          <w:b/>
          <w:bCs/>
          <w:sz w:val="32"/>
          <w:szCs w:val="36"/>
        </w:rPr>
        <w:t>PIANO TRIENNALE PER LA PREVENZIONE DELLA CORRUZIONE E DELLA TRASPARENZA 202</w:t>
      </w:r>
      <w:r w:rsidR="003F7FBE">
        <w:rPr>
          <w:rFonts w:ascii="Times New Roman" w:hAnsi="Times New Roman" w:cs="Times New Roman"/>
          <w:b/>
          <w:bCs/>
          <w:sz w:val="32"/>
          <w:szCs w:val="36"/>
        </w:rPr>
        <w:t>6</w:t>
      </w:r>
      <w:r w:rsidR="002608C3" w:rsidRPr="00753C35">
        <w:rPr>
          <w:rFonts w:ascii="Times New Roman" w:hAnsi="Times New Roman" w:cs="Times New Roman"/>
          <w:b/>
          <w:bCs/>
          <w:sz w:val="32"/>
          <w:szCs w:val="36"/>
        </w:rPr>
        <w:t>-</w:t>
      </w:r>
      <w:r w:rsidR="00394942" w:rsidRPr="00753C35">
        <w:rPr>
          <w:rFonts w:ascii="Times New Roman" w:hAnsi="Times New Roman" w:cs="Times New Roman"/>
          <w:b/>
          <w:bCs/>
          <w:sz w:val="32"/>
          <w:szCs w:val="36"/>
        </w:rPr>
        <w:t>202</w:t>
      </w:r>
      <w:r w:rsidR="003F7FBE">
        <w:rPr>
          <w:rFonts w:ascii="Times New Roman" w:hAnsi="Times New Roman" w:cs="Times New Roman"/>
          <w:b/>
          <w:bCs/>
          <w:sz w:val="32"/>
          <w:szCs w:val="36"/>
        </w:rPr>
        <w:t>8</w:t>
      </w:r>
    </w:p>
    <w:p w14:paraId="094AF9EA" w14:textId="0196B18E" w:rsidR="00FA4105" w:rsidRPr="00753C35" w:rsidRDefault="00A96079" w:rsidP="003B2F6F">
      <w:pPr>
        <w:spacing w:after="108" w:line="259" w:lineRule="auto"/>
        <w:ind w:left="52" w:firstLine="0"/>
        <w:rPr>
          <w:rFonts w:ascii="Times New Roman" w:hAnsi="Times New Roman" w:cs="Times New Roman"/>
          <w:b/>
          <w:bCs/>
          <w:sz w:val="28"/>
          <w:szCs w:val="32"/>
        </w:rPr>
      </w:pPr>
      <w:r w:rsidRPr="00753C35">
        <w:rPr>
          <w:rFonts w:ascii="Times New Roman" w:hAnsi="Times New Roman" w:cs="Times New Roman"/>
          <w:b/>
          <w:bCs/>
          <w:sz w:val="28"/>
          <w:szCs w:val="32"/>
        </w:rPr>
        <w:t xml:space="preserve"> </w:t>
      </w:r>
    </w:p>
    <w:p w14:paraId="000792EE" w14:textId="4487D243" w:rsidR="00FA4105" w:rsidRPr="00753C35" w:rsidRDefault="00FA4105" w:rsidP="003B2F6F">
      <w:pPr>
        <w:spacing w:after="108" w:line="259" w:lineRule="auto"/>
        <w:ind w:left="52" w:firstLine="0"/>
        <w:jc w:val="center"/>
        <w:rPr>
          <w:rFonts w:ascii="Times New Roman" w:hAnsi="Times New Roman" w:cs="Times New Roman"/>
          <w:b/>
          <w:bCs/>
          <w:sz w:val="22"/>
          <w:szCs w:val="24"/>
        </w:rPr>
      </w:pPr>
    </w:p>
    <w:p w14:paraId="299A1B99" w14:textId="18218C75" w:rsidR="003B2F6F" w:rsidRPr="00753C35" w:rsidRDefault="003B2F6F" w:rsidP="003B2F6F">
      <w:pPr>
        <w:spacing w:after="108" w:line="259" w:lineRule="auto"/>
        <w:ind w:left="52" w:firstLine="0"/>
        <w:jc w:val="center"/>
        <w:rPr>
          <w:rFonts w:ascii="Times New Roman" w:hAnsi="Times New Roman" w:cs="Times New Roman"/>
          <w:b/>
          <w:bCs/>
          <w:sz w:val="22"/>
          <w:szCs w:val="24"/>
        </w:rPr>
      </w:pPr>
    </w:p>
    <w:p w14:paraId="5A16301B" w14:textId="77777777" w:rsidR="003B2F6F" w:rsidRPr="00753C35" w:rsidRDefault="003B2F6F" w:rsidP="003B2F6F">
      <w:pPr>
        <w:spacing w:after="108" w:line="259" w:lineRule="auto"/>
        <w:ind w:left="52" w:firstLine="0"/>
        <w:jc w:val="center"/>
        <w:rPr>
          <w:rFonts w:ascii="Times New Roman" w:hAnsi="Times New Roman" w:cs="Times New Roman"/>
          <w:b/>
          <w:bCs/>
          <w:sz w:val="22"/>
          <w:szCs w:val="24"/>
        </w:rPr>
      </w:pPr>
    </w:p>
    <w:p w14:paraId="051DB7F6" w14:textId="42326768" w:rsidR="00FA4105" w:rsidRPr="00753C35" w:rsidRDefault="00F640CD" w:rsidP="003B2F6F">
      <w:pPr>
        <w:spacing w:after="108" w:line="259" w:lineRule="auto"/>
        <w:ind w:left="52" w:firstLine="0"/>
        <w:jc w:val="center"/>
        <w:rPr>
          <w:rFonts w:ascii="Times New Roman" w:hAnsi="Times New Roman" w:cs="Times New Roman"/>
          <w:b/>
          <w:bCs/>
          <w:sz w:val="22"/>
          <w:szCs w:val="24"/>
        </w:rPr>
      </w:pPr>
      <w:r w:rsidRPr="00753C35">
        <w:rPr>
          <w:rFonts w:ascii="Times New Roman" w:hAnsi="Times New Roman" w:cs="Times New Roman"/>
          <w:b/>
          <w:bCs/>
          <w:sz w:val="22"/>
          <w:szCs w:val="24"/>
        </w:rPr>
        <w:t>ai sensi della</w:t>
      </w:r>
      <w:r w:rsidR="002608C3" w:rsidRPr="00753C35">
        <w:rPr>
          <w:rFonts w:ascii="Times New Roman" w:hAnsi="Times New Roman" w:cs="Times New Roman"/>
          <w:b/>
          <w:bCs/>
          <w:sz w:val="22"/>
          <w:szCs w:val="24"/>
        </w:rPr>
        <w:t xml:space="preserve"> </w:t>
      </w:r>
      <w:r w:rsidR="00A96079" w:rsidRPr="00753C35">
        <w:rPr>
          <w:rFonts w:ascii="Times New Roman" w:hAnsi="Times New Roman" w:cs="Times New Roman"/>
          <w:b/>
          <w:bCs/>
          <w:sz w:val="22"/>
          <w:szCs w:val="24"/>
        </w:rPr>
        <w:t>L.190/2012 e</w:t>
      </w:r>
      <w:r w:rsidR="002608C3" w:rsidRPr="00753C35">
        <w:rPr>
          <w:rFonts w:ascii="Times New Roman" w:hAnsi="Times New Roman" w:cs="Times New Roman"/>
          <w:b/>
          <w:bCs/>
          <w:sz w:val="22"/>
          <w:szCs w:val="24"/>
        </w:rPr>
        <w:t xml:space="preserve"> d</w:t>
      </w:r>
      <w:r w:rsidRPr="00753C35">
        <w:rPr>
          <w:rFonts w:ascii="Times New Roman" w:hAnsi="Times New Roman" w:cs="Times New Roman"/>
          <w:b/>
          <w:bCs/>
          <w:sz w:val="22"/>
          <w:szCs w:val="24"/>
        </w:rPr>
        <w:t xml:space="preserve">el </w:t>
      </w:r>
      <w:r w:rsidR="00A96079" w:rsidRPr="00753C35">
        <w:rPr>
          <w:rFonts w:ascii="Times New Roman" w:hAnsi="Times New Roman" w:cs="Times New Roman"/>
          <w:b/>
          <w:bCs/>
          <w:sz w:val="22"/>
          <w:szCs w:val="24"/>
        </w:rPr>
        <w:t>D.lgs.33/2013 come modificati dal D.lgs 97/2016</w:t>
      </w:r>
    </w:p>
    <w:p w14:paraId="60271C40" w14:textId="350C546A" w:rsidR="00FA4105" w:rsidRPr="00753C35" w:rsidRDefault="00FA4105" w:rsidP="003B2F6F">
      <w:pPr>
        <w:spacing w:after="108" w:line="259" w:lineRule="auto"/>
        <w:ind w:left="52" w:firstLine="0"/>
        <w:jc w:val="center"/>
        <w:rPr>
          <w:rFonts w:ascii="Times New Roman" w:hAnsi="Times New Roman" w:cs="Times New Roman"/>
          <w:b/>
          <w:bCs/>
          <w:sz w:val="22"/>
          <w:szCs w:val="24"/>
        </w:rPr>
      </w:pPr>
    </w:p>
    <w:p w14:paraId="350F3363" w14:textId="23331E61" w:rsidR="003B2F6F" w:rsidRPr="00753C35" w:rsidRDefault="003B2F6F" w:rsidP="003B2F6F">
      <w:pPr>
        <w:spacing w:after="108" w:line="259" w:lineRule="auto"/>
        <w:ind w:left="52" w:firstLine="0"/>
        <w:jc w:val="center"/>
        <w:rPr>
          <w:rFonts w:ascii="Times New Roman" w:hAnsi="Times New Roman" w:cs="Times New Roman"/>
          <w:b/>
          <w:bCs/>
          <w:sz w:val="22"/>
          <w:szCs w:val="24"/>
        </w:rPr>
      </w:pPr>
    </w:p>
    <w:p w14:paraId="7B2138AA" w14:textId="77777777" w:rsidR="003B2F6F" w:rsidRPr="00753C35" w:rsidRDefault="003B2F6F" w:rsidP="003B2F6F">
      <w:pPr>
        <w:spacing w:after="108" w:line="259" w:lineRule="auto"/>
        <w:ind w:left="52" w:firstLine="0"/>
        <w:jc w:val="center"/>
        <w:rPr>
          <w:rFonts w:ascii="Times New Roman" w:hAnsi="Times New Roman" w:cs="Times New Roman"/>
          <w:b/>
          <w:bCs/>
          <w:sz w:val="22"/>
          <w:szCs w:val="24"/>
        </w:rPr>
      </w:pPr>
    </w:p>
    <w:p w14:paraId="0C9FE787" w14:textId="03720B48" w:rsidR="00FA4105" w:rsidRPr="00753C35" w:rsidRDefault="00A96079" w:rsidP="003B2F6F">
      <w:pPr>
        <w:spacing w:after="108" w:line="259" w:lineRule="auto"/>
        <w:ind w:left="52" w:firstLine="0"/>
        <w:jc w:val="center"/>
        <w:rPr>
          <w:rFonts w:ascii="Times New Roman" w:hAnsi="Times New Roman" w:cs="Times New Roman"/>
          <w:b/>
          <w:bCs/>
          <w:sz w:val="22"/>
          <w:szCs w:val="24"/>
        </w:rPr>
      </w:pPr>
      <w:r w:rsidRPr="00753C35">
        <w:rPr>
          <w:rFonts w:ascii="Times New Roman" w:hAnsi="Times New Roman" w:cs="Times New Roman"/>
          <w:b/>
          <w:bCs/>
          <w:sz w:val="22"/>
          <w:szCs w:val="24"/>
        </w:rPr>
        <w:t>(P.T.P.C.T)</w:t>
      </w:r>
    </w:p>
    <w:p w14:paraId="6D81D339" w14:textId="4D993DB0" w:rsidR="00FA4105" w:rsidRPr="00753C35" w:rsidRDefault="00FA4105" w:rsidP="003B2F6F">
      <w:pPr>
        <w:spacing w:after="108" w:line="259" w:lineRule="auto"/>
        <w:ind w:left="52" w:firstLine="0"/>
        <w:jc w:val="center"/>
        <w:rPr>
          <w:rFonts w:ascii="Times New Roman" w:hAnsi="Times New Roman" w:cs="Times New Roman"/>
          <w:b/>
          <w:bCs/>
          <w:sz w:val="22"/>
          <w:szCs w:val="24"/>
        </w:rPr>
      </w:pPr>
    </w:p>
    <w:p w14:paraId="4AA3FD02" w14:textId="102E0BE6" w:rsidR="003B2F6F" w:rsidRPr="00753C35" w:rsidRDefault="003B2F6F" w:rsidP="003B2F6F">
      <w:pPr>
        <w:spacing w:after="108" w:line="259" w:lineRule="auto"/>
        <w:ind w:left="52" w:firstLine="0"/>
        <w:jc w:val="center"/>
        <w:rPr>
          <w:rFonts w:ascii="Times New Roman" w:hAnsi="Times New Roman" w:cs="Times New Roman"/>
          <w:b/>
          <w:bCs/>
          <w:sz w:val="22"/>
          <w:szCs w:val="24"/>
        </w:rPr>
      </w:pPr>
    </w:p>
    <w:p w14:paraId="518B25AF" w14:textId="62318E14" w:rsidR="003B2F6F" w:rsidRPr="00753C35" w:rsidRDefault="003B2F6F" w:rsidP="003B2F6F">
      <w:pPr>
        <w:spacing w:after="108" w:line="259" w:lineRule="auto"/>
        <w:ind w:left="52" w:firstLine="0"/>
        <w:jc w:val="center"/>
        <w:rPr>
          <w:rFonts w:ascii="Times New Roman" w:hAnsi="Times New Roman" w:cs="Times New Roman"/>
          <w:b/>
          <w:bCs/>
          <w:sz w:val="22"/>
          <w:szCs w:val="24"/>
        </w:rPr>
      </w:pPr>
    </w:p>
    <w:p w14:paraId="356A0BD4" w14:textId="405495EA" w:rsidR="003B2F6F" w:rsidRPr="00753C35" w:rsidRDefault="003B2F6F" w:rsidP="003B2F6F">
      <w:pPr>
        <w:spacing w:after="108" w:line="259" w:lineRule="auto"/>
        <w:ind w:left="52" w:firstLine="0"/>
        <w:jc w:val="center"/>
        <w:rPr>
          <w:rFonts w:ascii="Times New Roman" w:hAnsi="Times New Roman" w:cs="Times New Roman"/>
          <w:b/>
          <w:bCs/>
          <w:sz w:val="22"/>
          <w:szCs w:val="24"/>
        </w:rPr>
      </w:pPr>
    </w:p>
    <w:p w14:paraId="0807F9F1" w14:textId="77777777" w:rsidR="003B2F6F" w:rsidRPr="00753C35" w:rsidRDefault="003B2F6F" w:rsidP="003B2F6F">
      <w:pPr>
        <w:spacing w:after="108" w:line="259" w:lineRule="auto"/>
        <w:ind w:left="52" w:firstLine="0"/>
        <w:jc w:val="center"/>
        <w:rPr>
          <w:rFonts w:ascii="Times New Roman" w:hAnsi="Times New Roman" w:cs="Times New Roman"/>
          <w:b/>
          <w:bCs/>
          <w:sz w:val="22"/>
          <w:szCs w:val="24"/>
        </w:rPr>
      </w:pPr>
    </w:p>
    <w:p w14:paraId="627FC8A2" w14:textId="5DD295A2" w:rsidR="00FA4105" w:rsidRPr="00753C35" w:rsidRDefault="00FA4105" w:rsidP="003B2F6F">
      <w:pPr>
        <w:spacing w:after="108" w:line="259" w:lineRule="auto"/>
        <w:ind w:left="52" w:firstLine="0"/>
        <w:jc w:val="center"/>
        <w:rPr>
          <w:rFonts w:ascii="Times New Roman" w:hAnsi="Times New Roman" w:cs="Times New Roman"/>
          <w:b/>
          <w:bCs/>
          <w:sz w:val="22"/>
          <w:szCs w:val="24"/>
        </w:rPr>
      </w:pPr>
    </w:p>
    <w:p w14:paraId="5B40D1E8" w14:textId="3686BCC5" w:rsidR="00FA4105" w:rsidRDefault="00A96079" w:rsidP="003B2F6F">
      <w:pPr>
        <w:spacing w:after="108" w:line="259" w:lineRule="auto"/>
        <w:ind w:left="52" w:firstLine="0"/>
        <w:jc w:val="center"/>
        <w:rPr>
          <w:rFonts w:ascii="Times New Roman" w:hAnsi="Times New Roman" w:cs="Times New Roman"/>
          <w:b/>
          <w:bCs/>
          <w:sz w:val="22"/>
          <w:szCs w:val="24"/>
        </w:rPr>
      </w:pPr>
      <w:r w:rsidRPr="00753C35">
        <w:rPr>
          <w:rFonts w:ascii="Times New Roman" w:hAnsi="Times New Roman" w:cs="Times New Roman"/>
          <w:b/>
          <w:bCs/>
          <w:sz w:val="22"/>
          <w:szCs w:val="24"/>
        </w:rPr>
        <w:t>Approvato</w:t>
      </w:r>
      <w:r w:rsidR="002608C3" w:rsidRPr="00753C35">
        <w:rPr>
          <w:rFonts w:ascii="Times New Roman" w:hAnsi="Times New Roman" w:cs="Times New Roman"/>
          <w:b/>
          <w:bCs/>
          <w:sz w:val="22"/>
          <w:szCs w:val="24"/>
        </w:rPr>
        <w:t xml:space="preserve"> </w:t>
      </w:r>
      <w:r w:rsidRPr="00753C35">
        <w:rPr>
          <w:rFonts w:ascii="Times New Roman" w:hAnsi="Times New Roman" w:cs="Times New Roman"/>
          <w:b/>
          <w:bCs/>
          <w:sz w:val="22"/>
          <w:szCs w:val="24"/>
        </w:rPr>
        <w:t>da</w:t>
      </w:r>
      <w:r w:rsidR="00452168">
        <w:rPr>
          <w:rFonts w:ascii="Times New Roman" w:hAnsi="Times New Roman" w:cs="Times New Roman"/>
          <w:b/>
          <w:bCs/>
          <w:sz w:val="22"/>
          <w:szCs w:val="24"/>
        </w:rPr>
        <w:t>l Consiglio di Amministrazione</w:t>
      </w:r>
      <w:r w:rsidR="009C1753">
        <w:rPr>
          <w:rFonts w:ascii="Times New Roman" w:hAnsi="Times New Roman" w:cs="Times New Roman"/>
          <w:b/>
          <w:bCs/>
          <w:sz w:val="22"/>
          <w:szCs w:val="24"/>
        </w:rPr>
        <w:t xml:space="preserve"> </w:t>
      </w:r>
      <w:r w:rsidRPr="00753C35">
        <w:rPr>
          <w:rFonts w:ascii="Times New Roman" w:hAnsi="Times New Roman" w:cs="Times New Roman"/>
          <w:b/>
          <w:bCs/>
          <w:sz w:val="22"/>
          <w:szCs w:val="24"/>
        </w:rPr>
        <w:t xml:space="preserve">con </w:t>
      </w:r>
      <w:r w:rsidRPr="009C1753">
        <w:rPr>
          <w:rFonts w:ascii="Times New Roman" w:hAnsi="Times New Roman" w:cs="Times New Roman"/>
          <w:b/>
          <w:bCs/>
          <w:sz w:val="22"/>
          <w:szCs w:val="24"/>
        </w:rPr>
        <w:t>delibera del</w:t>
      </w:r>
      <w:r w:rsidR="00452168">
        <w:rPr>
          <w:rFonts w:ascii="Times New Roman" w:hAnsi="Times New Roman" w:cs="Times New Roman"/>
          <w:b/>
          <w:bCs/>
          <w:sz w:val="22"/>
          <w:szCs w:val="24"/>
        </w:rPr>
        <w:t xml:space="preserve"> 28/01/2026</w:t>
      </w:r>
    </w:p>
    <w:p w14:paraId="6A136EB5" w14:textId="68A63618" w:rsidR="00753C35" w:rsidRDefault="00205819" w:rsidP="00205819">
      <w:pPr>
        <w:tabs>
          <w:tab w:val="left" w:pos="4404"/>
        </w:tabs>
        <w:spacing w:after="108" w:line="259" w:lineRule="auto"/>
        <w:ind w:left="0" w:firstLine="0"/>
        <w:rPr>
          <w:rFonts w:ascii="Times New Roman" w:hAnsi="Times New Roman" w:cs="Times New Roman"/>
          <w:b/>
          <w:bCs/>
          <w:sz w:val="22"/>
          <w:szCs w:val="24"/>
        </w:rPr>
      </w:pPr>
      <w:r>
        <w:rPr>
          <w:rFonts w:ascii="Times New Roman" w:hAnsi="Times New Roman" w:cs="Times New Roman"/>
          <w:b/>
          <w:bCs/>
          <w:sz w:val="22"/>
          <w:szCs w:val="24"/>
        </w:rPr>
        <w:tab/>
        <w:t xml:space="preserve">Aggiornato in data </w:t>
      </w:r>
      <w:r w:rsidR="003F7FBE">
        <w:rPr>
          <w:rFonts w:ascii="Times New Roman" w:hAnsi="Times New Roman" w:cs="Times New Roman"/>
          <w:b/>
          <w:bCs/>
          <w:sz w:val="22"/>
          <w:szCs w:val="24"/>
        </w:rPr>
        <w:t>31/12/2025</w:t>
      </w:r>
    </w:p>
    <w:p w14:paraId="76761637" w14:textId="77777777" w:rsidR="00D0209B" w:rsidRPr="00753C35" w:rsidRDefault="00D0209B" w:rsidP="00404FE9">
      <w:pPr>
        <w:spacing w:after="108" w:line="259" w:lineRule="auto"/>
        <w:ind w:left="0" w:firstLine="0"/>
        <w:rPr>
          <w:rFonts w:ascii="Times New Roman" w:hAnsi="Times New Roman" w:cs="Times New Roman"/>
          <w:b/>
          <w:bCs/>
          <w:sz w:val="22"/>
          <w:szCs w:val="24"/>
        </w:rPr>
      </w:pPr>
    </w:p>
    <w:p w14:paraId="7CC0AD65" w14:textId="6DAEC281" w:rsidR="00FA4105" w:rsidRPr="00753C35" w:rsidRDefault="00FA4105" w:rsidP="00F30505">
      <w:pPr>
        <w:spacing w:after="0" w:line="259" w:lineRule="auto"/>
        <w:ind w:left="12" w:firstLine="0"/>
        <w:rPr>
          <w:rFonts w:ascii="Times New Roman" w:hAnsi="Times New Roman" w:cs="Times New Roman"/>
        </w:rPr>
      </w:pPr>
    </w:p>
    <w:p w14:paraId="06C8F800" w14:textId="64FFAFB5" w:rsidR="00FA4105" w:rsidRPr="00753C35" w:rsidRDefault="00A178D0" w:rsidP="00A178D0">
      <w:pPr>
        <w:spacing w:after="108" w:line="259" w:lineRule="auto"/>
        <w:ind w:left="52" w:firstLine="0"/>
        <w:jc w:val="center"/>
        <w:rPr>
          <w:rFonts w:ascii="Times New Roman" w:hAnsi="Times New Roman" w:cs="Times New Roman"/>
          <w:b/>
          <w:bCs/>
          <w:sz w:val="22"/>
          <w:szCs w:val="24"/>
        </w:rPr>
      </w:pPr>
      <w:r w:rsidRPr="00753C35">
        <w:rPr>
          <w:rFonts w:ascii="Times New Roman" w:hAnsi="Times New Roman" w:cs="Times New Roman"/>
          <w:b/>
          <w:bCs/>
          <w:sz w:val="22"/>
          <w:szCs w:val="24"/>
        </w:rPr>
        <w:t xml:space="preserve">SOMMARIO </w:t>
      </w:r>
    </w:p>
    <w:p w14:paraId="43928220" w14:textId="77777777" w:rsidR="00A178D0" w:rsidRPr="00753C35" w:rsidRDefault="00A178D0" w:rsidP="00A178D0">
      <w:pPr>
        <w:spacing w:after="108" w:line="259" w:lineRule="auto"/>
        <w:ind w:left="52" w:firstLine="0"/>
        <w:jc w:val="center"/>
        <w:rPr>
          <w:rFonts w:ascii="Times New Roman" w:hAnsi="Times New Roman" w:cs="Times New Roman"/>
          <w:b/>
          <w:bCs/>
          <w:sz w:val="22"/>
          <w:szCs w:val="24"/>
        </w:rPr>
      </w:pPr>
    </w:p>
    <w:sdt>
      <w:sdtPr>
        <w:rPr>
          <w:rFonts w:ascii="Times New Roman" w:hAnsi="Times New Roman" w:cs="Times New Roman"/>
          <w:sz w:val="18"/>
          <w:szCs w:val="18"/>
        </w:rPr>
        <w:id w:val="916067621"/>
        <w:docPartObj>
          <w:docPartGallery w:val="Table of Contents"/>
        </w:docPartObj>
      </w:sdtPr>
      <w:sdtEndPr>
        <w:rPr>
          <w:sz w:val="20"/>
          <w:szCs w:val="20"/>
        </w:rPr>
      </w:sdtEndPr>
      <w:sdtContent>
        <w:p w14:paraId="62B0A693" w14:textId="0EF96EAA" w:rsidR="002B6017" w:rsidRDefault="00A96079">
          <w:pPr>
            <w:pStyle w:val="Sommario1"/>
            <w:tabs>
              <w:tab w:val="right" w:leader="dot" w:pos="10069"/>
            </w:tabs>
            <w:rPr>
              <w:rFonts w:asciiTheme="minorHAnsi" w:eastAsiaTheme="minorEastAsia" w:hAnsiTheme="minorHAnsi" w:cstheme="minorBidi"/>
              <w:noProof/>
              <w:color w:val="auto"/>
            </w:rPr>
          </w:pPr>
          <w:r w:rsidRPr="00753C35">
            <w:rPr>
              <w:rFonts w:ascii="Times New Roman" w:hAnsi="Times New Roman" w:cs="Times New Roman"/>
              <w:sz w:val="18"/>
              <w:szCs w:val="18"/>
            </w:rPr>
            <w:fldChar w:fldCharType="begin"/>
          </w:r>
          <w:r w:rsidRPr="00753C35">
            <w:rPr>
              <w:rFonts w:ascii="Times New Roman" w:hAnsi="Times New Roman" w:cs="Times New Roman"/>
              <w:sz w:val="18"/>
              <w:szCs w:val="18"/>
            </w:rPr>
            <w:instrText xml:space="preserve"> TOC \o "1-4" \h \z \u </w:instrText>
          </w:r>
          <w:r w:rsidRPr="00753C35">
            <w:rPr>
              <w:rFonts w:ascii="Times New Roman" w:hAnsi="Times New Roman" w:cs="Times New Roman"/>
              <w:sz w:val="18"/>
              <w:szCs w:val="18"/>
            </w:rPr>
            <w:fldChar w:fldCharType="separate"/>
          </w:r>
          <w:hyperlink w:anchor="_Toc130022659" w:history="1">
            <w:r w:rsidR="002B6017" w:rsidRPr="002B01B0">
              <w:rPr>
                <w:rStyle w:val="Collegamentoipertestuale"/>
                <w:rFonts w:ascii="Times New Roman" w:hAnsi="Times New Roman" w:cs="Times New Roman"/>
                <w:noProof/>
              </w:rPr>
              <w:t>0. DEFINIZIONI E ACRONIMI</w:t>
            </w:r>
            <w:r w:rsidR="002B6017">
              <w:rPr>
                <w:noProof/>
                <w:webHidden/>
              </w:rPr>
              <w:tab/>
            </w:r>
            <w:r w:rsidR="002B6017">
              <w:rPr>
                <w:noProof/>
                <w:webHidden/>
              </w:rPr>
              <w:fldChar w:fldCharType="begin"/>
            </w:r>
            <w:r w:rsidR="002B6017">
              <w:rPr>
                <w:noProof/>
                <w:webHidden/>
              </w:rPr>
              <w:instrText xml:space="preserve"> PAGEREF _Toc130022659 \h </w:instrText>
            </w:r>
            <w:r w:rsidR="002B6017">
              <w:rPr>
                <w:noProof/>
                <w:webHidden/>
              </w:rPr>
            </w:r>
            <w:r w:rsidR="002B6017">
              <w:rPr>
                <w:noProof/>
                <w:webHidden/>
              </w:rPr>
              <w:fldChar w:fldCharType="separate"/>
            </w:r>
            <w:r w:rsidR="002B6017">
              <w:rPr>
                <w:noProof/>
                <w:webHidden/>
              </w:rPr>
              <w:t>3</w:t>
            </w:r>
            <w:r w:rsidR="002B6017">
              <w:rPr>
                <w:noProof/>
                <w:webHidden/>
              </w:rPr>
              <w:fldChar w:fldCharType="end"/>
            </w:r>
          </w:hyperlink>
        </w:p>
        <w:p w14:paraId="2DF32FD8" w14:textId="18944B1D"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60" w:history="1">
            <w:r w:rsidRPr="002B01B0">
              <w:rPr>
                <w:rStyle w:val="Collegamentoipertestuale"/>
                <w:rFonts w:ascii="Times New Roman" w:hAnsi="Times New Roman" w:cs="Times New Roman"/>
                <w:noProof/>
              </w:rPr>
              <w:t>1. PREMESSA</w:t>
            </w:r>
            <w:r>
              <w:rPr>
                <w:noProof/>
                <w:webHidden/>
              </w:rPr>
              <w:tab/>
            </w:r>
            <w:r>
              <w:rPr>
                <w:noProof/>
                <w:webHidden/>
              </w:rPr>
              <w:fldChar w:fldCharType="begin"/>
            </w:r>
            <w:r>
              <w:rPr>
                <w:noProof/>
                <w:webHidden/>
              </w:rPr>
              <w:instrText xml:space="preserve"> PAGEREF _Toc130022660 \h </w:instrText>
            </w:r>
            <w:r>
              <w:rPr>
                <w:noProof/>
                <w:webHidden/>
              </w:rPr>
            </w:r>
            <w:r>
              <w:rPr>
                <w:noProof/>
                <w:webHidden/>
              </w:rPr>
              <w:fldChar w:fldCharType="separate"/>
            </w:r>
            <w:r>
              <w:rPr>
                <w:noProof/>
                <w:webHidden/>
              </w:rPr>
              <w:t>3</w:t>
            </w:r>
            <w:r>
              <w:rPr>
                <w:noProof/>
                <w:webHidden/>
              </w:rPr>
              <w:fldChar w:fldCharType="end"/>
            </w:r>
          </w:hyperlink>
        </w:p>
        <w:p w14:paraId="657F2E29" w14:textId="263274D1"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61" w:history="1">
            <w:r w:rsidRPr="002B01B0">
              <w:rPr>
                <w:rStyle w:val="Collegamentoipertestuale"/>
                <w:rFonts w:ascii="Times New Roman" w:hAnsi="Times New Roman" w:cs="Times New Roman"/>
                <w:noProof/>
              </w:rPr>
              <w:t>2. MODALITÀ DI ADOZIONE DEL PIANO</w:t>
            </w:r>
            <w:r>
              <w:rPr>
                <w:noProof/>
                <w:webHidden/>
              </w:rPr>
              <w:tab/>
            </w:r>
            <w:r>
              <w:rPr>
                <w:noProof/>
                <w:webHidden/>
              </w:rPr>
              <w:fldChar w:fldCharType="begin"/>
            </w:r>
            <w:r>
              <w:rPr>
                <w:noProof/>
                <w:webHidden/>
              </w:rPr>
              <w:instrText xml:space="preserve"> PAGEREF _Toc130022661 \h </w:instrText>
            </w:r>
            <w:r>
              <w:rPr>
                <w:noProof/>
                <w:webHidden/>
              </w:rPr>
            </w:r>
            <w:r>
              <w:rPr>
                <w:noProof/>
                <w:webHidden/>
              </w:rPr>
              <w:fldChar w:fldCharType="separate"/>
            </w:r>
            <w:r>
              <w:rPr>
                <w:noProof/>
                <w:webHidden/>
              </w:rPr>
              <w:t>5</w:t>
            </w:r>
            <w:r>
              <w:rPr>
                <w:noProof/>
                <w:webHidden/>
              </w:rPr>
              <w:fldChar w:fldCharType="end"/>
            </w:r>
          </w:hyperlink>
        </w:p>
        <w:p w14:paraId="5B1AB9AD" w14:textId="324F2E9A"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62" w:history="1">
            <w:r w:rsidRPr="002B01B0">
              <w:rPr>
                <w:rStyle w:val="Collegamentoipertestuale"/>
                <w:rFonts w:ascii="Times New Roman" w:hAnsi="Times New Roman" w:cs="Times New Roman"/>
                <w:noProof/>
              </w:rPr>
              <w:t>3. INTRODUZIONE: CONTESTO ESTERNO, CONTESTO INTERNO</w:t>
            </w:r>
            <w:r>
              <w:rPr>
                <w:noProof/>
                <w:webHidden/>
              </w:rPr>
              <w:tab/>
            </w:r>
            <w:r>
              <w:rPr>
                <w:noProof/>
                <w:webHidden/>
              </w:rPr>
              <w:fldChar w:fldCharType="begin"/>
            </w:r>
            <w:r>
              <w:rPr>
                <w:noProof/>
                <w:webHidden/>
              </w:rPr>
              <w:instrText xml:space="preserve"> PAGEREF _Toc130022662 \h </w:instrText>
            </w:r>
            <w:r>
              <w:rPr>
                <w:noProof/>
                <w:webHidden/>
              </w:rPr>
            </w:r>
            <w:r>
              <w:rPr>
                <w:noProof/>
                <w:webHidden/>
              </w:rPr>
              <w:fldChar w:fldCharType="separate"/>
            </w:r>
            <w:r>
              <w:rPr>
                <w:noProof/>
                <w:webHidden/>
              </w:rPr>
              <w:t>6</w:t>
            </w:r>
            <w:r>
              <w:rPr>
                <w:noProof/>
                <w:webHidden/>
              </w:rPr>
              <w:fldChar w:fldCharType="end"/>
            </w:r>
          </w:hyperlink>
        </w:p>
        <w:p w14:paraId="2B52196F" w14:textId="68457DDD" w:rsidR="002B6017" w:rsidRDefault="002B6017">
          <w:pPr>
            <w:pStyle w:val="Sommario1"/>
            <w:tabs>
              <w:tab w:val="left" w:pos="880"/>
              <w:tab w:val="right" w:leader="dot" w:pos="10069"/>
            </w:tabs>
            <w:rPr>
              <w:rFonts w:asciiTheme="minorHAnsi" w:eastAsiaTheme="minorEastAsia" w:hAnsiTheme="minorHAnsi" w:cstheme="minorBidi"/>
              <w:noProof/>
              <w:color w:val="auto"/>
            </w:rPr>
          </w:pPr>
          <w:hyperlink w:anchor="_Toc130022663" w:history="1">
            <w:r w:rsidRPr="002B01B0">
              <w:rPr>
                <w:rStyle w:val="Collegamentoipertestuale"/>
                <w:rFonts w:ascii="Times New Roman" w:hAnsi="Times New Roman" w:cs="Times New Roman"/>
                <w:noProof/>
              </w:rPr>
              <w:t>3.1.</w:t>
            </w:r>
            <w:r>
              <w:rPr>
                <w:rFonts w:asciiTheme="minorHAnsi" w:eastAsiaTheme="minorEastAsia" w:hAnsiTheme="minorHAnsi" w:cstheme="minorBidi"/>
                <w:noProof/>
                <w:color w:val="auto"/>
              </w:rPr>
              <w:tab/>
            </w:r>
            <w:r w:rsidRPr="002B01B0">
              <w:rPr>
                <w:rStyle w:val="Collegamentoipertestuale"/>
                <w:rFonts w:ascii="Times New Roman" w:hAnsi="Times New Roman" w:cs="Times New Roman"/>
                <w:noProof/>
              </w:rPr>
              <w:t>CONTESTO ESTERNO</w:t>
            </w:r>
            <w:r>
              <w:rPr>
                <w:noProof/>
                <w:webHidden/>
              </w:rPr>
              <w:tab/>
            </w:r>
            <w:r>
              <w:rPr>
                <w:noProof/>
                <w:webHidden/>
              </w:rPr>
              <w:fldChar w:fldCharType="begin"/>
            </w:r>
            <w:r>
              <w:rPr>
                <w:noProof/>
                <w:webHidden/>
              </w:rPr>
              <w:instrText xml:space="preserve"> PAGEREF _Toc130022663 \h </w:instrText>
            </w:r>
            <w:r>
              <w:rPr>
                <w:noProof/>
                <w:webHidden/>
              </w:rPr>
            </w:r>
            <w:r>
              <w:rPr>
                <w:noProof/>
                <w:webHidden/>
              </w:rPr>
              <w:fldChar w:fldCharType="separate"/>
            </w:r>
            <w:r>
              <w:rPr>
                <w:noProof/>
                <w:webHidden/>
              </w:rPr>
              <w:t>6</w:t>
            </w:r>
            <w:r>
              <w:rPr>
                <w:noProof/>
                <w:webHidden/>
              </w:rPr>
              <w:fldChar w:fldCharType="end"/>
            </w:r>
          </w:hyperlink>
        </w:p>
        <w:p w14:paraId="07A68D45" w14:textId="2C8411D3" w:rsidR="002B6017" w:rsidRDefault="002B6017">
          <w:pPr>
            <w:pStyle w:val="Sommario1"/>
            <w:tabs>
              <w:tab w:val="left" w:pos="880"/>
              <w:tab w:val="right" w:leader="dot" w:pos="10069"/>
            </w:tabs>
            <w:rPr>
              <w:rFonts w:asciiTheme="minorHAnsi" w:eastAsiaTheme="minorEastAsia" w:hAnsiTheme="minorHAnsi" w:cstheme="minorBidi"/>
              <w:noProof/>
              <w:color w:val="auto"/>
            </w:rPr>
          </w:pPr>
          <w:hyperlink w:anchor="_Toc130022664" w:history="1">
            <w:r w:rsidRPr="002B01B0">
              <w:rPr>
                <w:rStyle w:val="Collegamentoipertestuale"/>
                <w:rFonts w:ascii="Times New Roman" w:hAnsi="Times New Roman" w:cs="Times New Roman"/>
                <w:noProof/>
              </w:rPr>
              <w:t>3.2.</w:t>
            </w:r>
            <w:r>
              <w:rPr>
                <w:rFonts w:asciiTheme="minorHAnsi" w:eastAsiaTheme="minorEastAsia" w:hAnsiTheme="minorHAnsi" w:cstheme="minorBidi"/>
                <w:noProof/>
                <w:color w:val="auto"/>
              </w:rPr>
              <w:tab/>
            </w:r>
            <w:r w:rsidRPr="002B01B0">
              <w:rPr>
                <w:rStyle w:val="Collegamentoipertestuale"/>
                <w:rFonts w:ascii="Times New Roman" w:hAnsi="Times New Roman" w:cs="Times New Roman"/>
                <w:noProof/>
              </w:rPr>
              <w:t>CONTESTO INTERNO: ASSETTO ISTITUZIONALE</w:t>
            </w:r>
            <w:r>
              <w:rPr>
                <w:noProof/>
                <w:webHidden/>
              </w:rPr>
              <w:tab/>
            </w:r>
            <w:r>
              <w:rPr>
                <w:noProof/>
                <w:webHidden/>
              </w:rPr>
              <w:fldChar w:fldCharType="begin"/>
            </w:r>
            <w:r>
              <w:rPr>
                <w:noProof/>
                <w:webHidden/>
              </w:rPr>
              <w:instrText xml:space="preserve"> PAGEREF _Toc130022664 \h </w:instrText>
            </w:r>
            <w:r>
              <w:rPr>
                <w:noProof/>
                <w:webHidden/>
              </w:rPr>
            </w:r>
            <w:r>
              <w:rPr>
                <w:noProof/>
                <w:webHidden/>
              </w:rPr>
              <w:fldChar w:fldCharType="separate"/>
            </w:r>
            <w:r>
              <w:rPr>
                <w:noProof/>
                <w:webHidden/>
              </w:rPr>
              <w:t>7</w:t>
            </w:r>
            <w:r>
              <w:rPr>
                <w:noProof/>
                <w:webHidden/>
              </w:rPr>
              <w:fldChar w:fldCharType="end"/>
            </w:r>
          </w:hyperlink>
        </w:p>
        <w:p w14:paraId="1B8650A8" w14:textId="4C0C3BD2" w:rsidR="002B6017" w:rsidRDefault="002B6017">
          <w:pPr>
            <w:pStyle w:val="Sommario1"/>
            <w:tabs>
              <w:tab w:val="left" w:pos="880"/>
              <w:tab w:val="right" w:leader="dot" w:pos="10069"/>
            </w:tabs>
            <w:rPr>
              <w:rFonts w:asciiTheme="minorHAnsi" w:eastAsiaTheme="minorEastAsia" w:hAnsiTheme="minorHAnsi" w:cstheme="minorBidi"/>
              <w:noProof/>
              <w:color w:val="auto"/>
            </w:rPr>
          </w:pPr>
          <w:hyperlink w:anchor="_Toc130022665" w:history="1">
            <w:r w:rsidRPr="002B01B0">
              <w:rPr>
                <w:rStyle w:val="Collegamentoipertestuale"/>
                <w:rFonts w:ascii="Times New Roman" w:hAnsi="Times New Roman" w:cs="Times New Roman"/>
                <w:noProof/>
              </w:rPr>
              <w:t>3.3.</w:t>
            </w:r>
            <w:r>
              <w:rPr>
                <w:rFonts w:asciiTheme="minorHAnsi" w:eastAsiaTheme="minorEastAsia" w:hAnsiTheme="minorHAnsi" w:cstheme="minorBidi"/>
                <w:noProof/>
                <w:color w:val="auto"/>
              </w:rPr>
              <w:tab/>
            </w:r>
            <w:r w:rsidRPr="002B01B0">
              <w:rPr>
                <w:rStyle w:val="Collegamentoipertestuale"/>
                <w:rFonts w:ascii="Times New Roman" w:hAnsi="Times New Roman" w:cs="Times New Roman"/>
                <w:noProof/>
              </w:rPr>
              <w:t>ASSETTO ORGANIZZATIVO (FUNZIONIGRAMMA P.C.T.C.)</w:t>
            </w:r>
            <w:r>
              <w:rPr>
                <w:noProof/>
                <w:webHidden/>
              </w:rPr>
              <w:tab/>
            </w:r>
            <w:r>
              <w:rPr>
                <w:noProof/>
                <w:webHidden/>
              </w:rPr>
              <w:fldChar w:fldCharType="begin"/>
            </w:r>
            <w:r>
              <w:rPr>
                <w:noProof/>
                <w:webHidden/>
              </w:rPr>
              <w:instrText xml:space="preserve"> PAGEREF _Toc130022665 \h </w:instrText>
            </w:r>
            <w:r>
              <w:rPr>
                <w:noProof/>
                <w:webHidden/>
              </w:rPr>
            </w:r>
            <w:r>
              <w:rPr>
                <w:noProof/>
                <w:webHidden/>
              </w:rPr>
              <w:fldChar w:fldCharType="separate"/>
            </w:r>
            <w:r>
              <w:rPr>
                <w:noProof/>
                <w:webHidden/>
              </w:rPr>
              <w:t>9</w:t>
            </w:r>
            <w:r>
              <w:rPr>
                <w:noProof/>
                <w:webHidden/>
              </w:rPr>
              <w:fldChar w:fldCharType="end"/>
            </w:r>
          </w:hyperlink>
        </w:p>
        <w:p w14:paraId="0AD1068A" w14:textId="18F60CD0" w:rsidR="002B6017" w:rsidRDefault="002B6017">
          <w:pPr>
            <w:pStyle w:val="Sommario1"/>
            <w:tabs>
              <w:tab w:val="left" w:pos="880"/>
              <w:tab w:val="right" w:leader="dot" w:pos="10069"/>
            </w:tabs>
            <w:rPr>
              <w:rFonts w:asciiTheme="minorHAnsi" w:eastAsiaTheme="minorEastAsia" w:hAnsiTheme="minorHAnsi" w:cstheme="minorBidi"/>
              <w:noProof/>
              <w:color w:val="auto"/>
            </w:rPr>
          </w:pPr>
          <w:hyperlink w:anchor="_Toc130022666" w:history="1">
            <w:r w:rsidRPr="002B01B0">
              <w:rPr>
                <w:rStyle w:val="Collegamentoipertestuale"/>
                <w:rFonts w:ascii="Times New Roman" w:hAnsi="Times New Roman" w:cs="Times New Roman"/>
                <w:noProof/>
              </w:rPr>
              <w:t>3.4.</w:t>
            </w:r>
            <w:r>
              <w:rPr>
                <w:rFonts w:asciiTheme="minorHAnsi" w:eastAsiaTheme="minorEastAsia" w:hAnsiTheme="minorHAnsi" w:cstheme="minorBidi"/>
                <w:noProof/>
                <w:color w:val="auto"/>
              </w:rPr>
              <w:tab/>
            </w:r>
            <w:r w:rsidRPr="002B01B0">
              <w:rPr>
                <w:rStyle w:val="Collegamentoipertestuale"/>
                <w:rFonts w:ascii="Times New Roman" w:hAnsi="Times New Roman" w:cs="Times New Roman"/>
                <w:noProof/>
              </w:rPr>
              <w:t>QUADRO DELLE ATTIVITÀ E PORTAFOGLIO DEI SERVIZI</w:t>
            </w:r>
            <w:r>
              <w:rPr>
                <w:noProof/>
                <w:webHidden/>
              </w:rPr>
              <w:tab/>
            </w:r>
            <w:r>
              <w:rPr>
                <w:noProof/>
                <w:webHidden/>
              </w:rPr>
              <w:fldChar w:fldCharType="begin"/>
            </w:r>
            <w:r>
              <w:rPr>
                <w:noProof/>
                <w:webHidden/>
              </w:rPr>
              <w:instrText xml:space="preserve"> PAGEREF _Toc130022666 \h </w:instrText>
            </w:r>
            <w:r>
              <w:rPr>
                <w:noProof/>
                <w:webHidden/>
              </w:rPr>
            </w:r>
            <w:r>
              <w:rPr>
                <w:noProof/>
                <w:webHidden/>
              </w:rPr>
              <w:fldChar w:fldCharType="separate"/>
            </w:r>
            <w:r>
              <w:rPr>
                <w:noProof/>
                <w:webHidden/>
              </w:rPr>
              <w:t>10</w:t>
            </w:r>
            <w:r>
              <w:rPr>
                <w:noProof/>
                <w:webHidden/>
              </w:rPr>
              <w:fldChar w:fldCharType="end"/>
            </w:r>
          </w:hyperlink>
        </w:p>
        <w:p w14:paraId="0FF496E1" w14:textId="2D533CD9" w:rsidR="002B6017" w:rsidRDefault="002B6017">
          <w:pPr>
            <w:pStyle w:val="Sommario1"/>
            <w:tabs>
              <w:tab w:val="left" w:pos="880"/>
              <w:tab w:val="right" w:leader="dot" w:pos="10069"/>
            </w:tabs>
            <w:rPr>
              <w:rFonts w:asciiTheme="minorHAnsi" w:eastAsiaTheme="minorEastAsia" w:hAnsiTheme="minorHAnsi" w:cstheme="minorBidi"/>
              <w:noProof/>
              <w:color w:val="auto"/>
            </w:rPr>
          </w:pPr>
          <w:hyperlink w:anchor="_Toc130022667" w:history="1">
            <w:r w:rsidRPr="002B01B0">
              <w:rPr>
                <w:rStyle w:val="Collegamentoipertestuale"/>
                <w:rFonts w:ascii="Times New Roman" w:hAnsi="Times New Roman" w:cs="Times New Roman"/>
                <w:noProof/>
              </w:rPr>
              <w:t>3.5.</w:t>
            </w:r>
            <w:r>
              <w:rPr>
                <w:rFonts w:asciiTheme="minorHAnsi" w:eastAsiaTheme="minorEastAsia" w:hAnsiTheme="minorHAnsi" w:cstheme="minorBidi"/>
                <w:noProof/>
                <w:color w:val="auto"/>
              </w:rPr>
              <w:tab/>
            </w:r>
            <w:r w:rsidRPr="002B01B0">
              <w:rPr>
                <w:rStyle w:val="Collegamentoipertestuale"/>
                <w:rFonts w:ascii="Times New Roman" w:hAnsi="Times New Roman" w:cs="Times New Roman"/>
                <w:noProof/>
              </w:rPr>
              <w:t>SEDE LEGALE E SEDI SECONDARIE</w:t>
            </w:r>
            <w:r>
              <w:rPr>
                <w:noProof/>
                <w:webHidden/>
              </w:rPr>
              <w:tab/>
            </w:r>
            <w:r>
              <w:rPr>
                <w:noProof/>
                <w:webHidden/>
              </w:rPr>
              <w:fldChar w:fldCharType="begin"/>
            </w:r>
            <w:r>
              <w:rPr>
                <w:noProof/>
                <w:webHidden/>
              </w:rPr>
              <w:instrText xml:space="preserve"> PAGEREF _Toc130022667 \h </w:instrText>
            </w:r>
            <w:r>
              <w:rPr>
                <w:noProof/>
                <w:webHidden/>
              </w:rPr>
            </w:r>
            <w:r>
              <w:rPr>
                <w:noProof/>
                <w:webHidden/>
              </w:rPr>
              <w:fldChar w:fldCharType="separate"/>
            </w:r>
            <w:r>
              <w:rPr>
                <w:noProof/>
                <w:webHidden/>
              </w:rPr>
              <w:t>10</w:t>
            </w:r>
            <w:r>
              <w:rPr>
                <w:noProof/>
                <w:webHidden/>
              </w:rPr>
              <w:fldChar w:fldCharType="end"/>
            </w:r>
          </w:hyperlink>
        </w:p>
        <w:p w14:paraId="354CF8CD" w14:textId="2CC55492" w:rsidR="002B6017" w:rsidRDefault="002B6017">
          <w:pPr>
            <w:pStyle w:val="Sommario1"/>
            <w:tabs>
              <w:tab w:val="left" w:pos="880"/>
              <w:tab w:val="right" w:leader="dot" w:pos="10069"/>
            </w:tabs>
            <w:rPr>
              <w:rFonts w:asciiTheme="minorHAnsi" w:eastAsiaTheme="minorEastAsia" w:hAnsiTheme="minorHAnsi" w:cstheme="minorBidi"/>
              <w:noProof/>
              <w:color w:val="auto"/>
            </w:rPr>
          </w:pPr>
          <w:hyperlink w:anchor="_Toc130022668" w:history="1">
            <w:r w:rsidRPr="002B01B0">
              <w:rPr>
                <w:rStyle w:val="Collegamentoipertestuale"/>
                <w:rFonts w:ascii="Times New Roman" w:hAnsi="Times New Roman" w:cs="Times New Roman"/>
                <w:noProof/>
              </w:rPr>
              <w:t>3.6.</w:t>
            </w:r>
            <w:r>
              <w:rPr>
                <w:rFonts w:asciiTheme="minorHAnsi" w:eastAsiaTheme="minorEastAsia" w:hAnsiTheme="minorHAnsi" w:cstheme="minorBidi"/>
                <w:noProof/>
                <w:color w:val="auto"/>
              </w:rPr>
              <w:tab/>
            </w:r>
            <w:r w:rsidRPr="002B01B0">
              <w:rPr>
                <w:rStyle w:val="Collegamentoipertestuale"/>
                <w:rFonts w:ascii="Times New Roman" w:hAnsi="Times New Roman" w:cs="Times New Roman"/>
                <w:noProof/>
              </w:rPr>
              <w:t>RISORSE UMANE</w:t>
            </w:r>
            <w:r>
              <w:rPr>
                <w:noProof/>
                <w:webHidden/>
              </w:rPr>
              <w:tab/>
            </w:r>
            <w:r>
              <w:rPr>
                <w:noProof/>
                <w:webHidden/>
              </w:rPr>
              <w:fldChar w:fldCharType="begin"/>
            </w:r>
            <w:r>
              <w:rPr>
                <w:noProof/>
                <w:webHidden/>
              </w:rPr>
              <w:instrText xml:space="preserve"> PAGEREF _Toc130022668 \h </w:instrText>
            </w:r>
            <w:r>
              <w:rPr>
                <w:noProof/>
                <w:webHidden/>
              </w:rPr>
            </w:r>
            <w:r>
              <w:rPr>
                <w:noProof/>
                <w:webHidden/>
              </w:rPr>
              <w:fldChar w:fldCharType="separate"/>
            </w:r>
            <w:r>
              <w:rPr>
                <w:noProof/>
                <w:webHidden/>
              </w:rPr>
              <w:t>10</w:t>
            </w:r>
            <w:r>
              <w:rPr>
                <w:noProof/>
                <w:webHidden/>
              </w:rPr>
              <w:fldChar w:fldCharType="end"/>
            </w:r>
          </w:hyperlink>
        </w:p>
        <w:p w14:paraId="64F199C0" w14:textId="7A5DC7EC"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69" w:history="1">
            <w:r w:rsidRPr="002B01B0">
              <w:rPr>
                <w:rStyle w:val="Collegamentoipertestuale"/>
                <w:rFonts w:ascii="Times New Roman" w:hAnsi="Times New Roman" w:cs="Times New Roman"/>
                <w:noProof/>
              </w:rPr>
              <w:t>4 SOGGETTI AZIENDALI COINVOLTI NEL PROCESSO DI PREVENZIONE DELLA CORRUZIONE</w:t>
            </w:r>
            <w:r>
              <w:rPr>
                <w:noProof/>
                <w:webHidden/>
              </w:rPr>
              <w:tab/>
            </w:r>
            <w:r>
              <w:rPr>
                <w:noProof/>
                <w:webHidden/>
              </w:rPr>
              <w:fldChar w:fldCharType="begin"/>
            </w:r>
            <w:r>
              <w:rPr>
                <w:noProof/>
                <w:webHidden/>
              </w:rPr>
              <w:instrText xml:space="preserve"> PAGEREF _Toc130022669 \h </w:instrText>
            </w:r>
            <w:r>
              <w:rPr>
                <w:noProof/>
                <w:webHidden/>
              </w:rPr>
            </w:r>
            <w:r>
              <w:rPr>
                <w:noProof/>
                <w:webHidden/>
              </w:rPr>
              <w:fldChar w:fldCharType="separate"/>
            </w:r>
            <w:r>
              <w:rPr>
                <w:noProof/>
                <w:webHidden/>
              </w:rPr>
              <w:t>11</w:t>
            </w:r>
            <w:r>
              <w:rPr>
                <w:noProof/>
                <w:webHidden/>
              </w:rPr>
              <w:fldChar w:fldCharType="end"/>
            </w:r>
          </w:hyperlink>
        </w:p>
        <w:p w14:paraId="23A44D51" w14:textId="72C01469"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70" w:history="1">
            <w:r w:rsidRPr="002B01B0">
              <w:rPr>
                <w:rStyle w:val="Collegamentoipertestuale"/>
                <w:rFonts w:ascii="Times New Roman" w:hAnsi="Times New Roman" w:cs="Times New Roman"/>
                <w:noProof/>
              </w:rPr>
              <w:t>4.1. Ruolo del Consiglio di Amministrazione</w:t>
            </w:r>
            <w:r>
              <w:rPr>
                <w:noProof/>
                <w:webHidden/>
              </w:rPr>
              <w:tab/>
            </w:r>
            <w:r>
              <w:rPr>
                <w:noProof/>
                <w:webHidden/>
              </w:rPr>
              <w:fldChar w:fldCharType="begin"/>
            </w:r>
            <w:r>
              <w:rPr>
                <w:noProof/>
                <w:webHidden/>
              </w:rPr>
              <w:instrText xml:space="preserve"> PAGEREF _Toc130022670 \h </w:instrText>
            </w:r>
            <w:r>
              <w:rPr>
                <w:noProof/>
                <w:webHidden/>
              </w:rPr>
            </w:r>
            <w:r>
              <w:rPr>
                <w:noProof/>
                <w:webHidden/>
              </w:rPr>
              <w:fldChar w:fldCharType="separate"/>
            </w:r>
            <w:r>
              <w:rPr>
                <w:noProof/>
                <w:webHidden/>
              </w:rPr>
              <w:t>11</w:t>
            </w:r>
            <w:r>
              <w:rPr>
                <w:noProof/>
                <w:webHidden/>
              </w:rPr>
              <w:fldChar w:fldCharType="end"/>
            </w:r>
          </w:hyperlink>
        </w:p>
        <w:p w14:paraId="7136EBD9" w14:textId="6DB7C4CC"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71" w:history="1">
            <w:r w:rsidRPr="002B01B0">
              <w:rPr>
                <w:rStyle w:val="Collegamentoipertestuale"/>
                <w:rFonts w:ascii="Times New Roman" w:hAnsi="Times New Roman" w:cs="Times New Roman"/>
                <w:noProof/>
              </w:rPr>
              <w:t>4.2 Ruolo del Responsabile della Prevenzione della Corruzione e della Trasparenza</w:t>
            </w:r>
            <w:r>
              <w:rPr>
                <w:noProof/>
                <w:webHidden/>
              </w:rPr>
              <w:tab/>
            </w:r>
            <w:r>
              <w:rPr>
                <w:noProof/>
                <w:webHidden/>
              </w:rPr>
              <w:fldChar w:fldCharType="begin"/>
            </w:r>
            <w:r>
              <w:rPr>
                <w:noProof/>
                <w:webHidden/>
              </w:rPr>
              <w:instrText xml:space="preserve"> PAGEREF _Toc130022671 \h </w:instrText>
            </w:r>
            <w:r>
              <w:rPr>
                <w:noProof/>
                <w:webHidden/>
              </w:rPr>
            </w:r>
            <w:r>
              <w:rPr>
                <w:noProof/>
                <w:webHidden/>
              </w:rPr>
              <w:fldChar w:fldCharType="separate"/>
            </w:r>
            <w:r>
              <w:rPr>
                <w:noProof/>
                <w:webHidden/>
              </w:rPr>
              <w:t>11</w:t>
            </w:r>
            <w:r>
              <w:rPr>
                <w:noProof/>
                <w:webHidden/>
              </w:rPr>
              <w:fldChar w:fldCharType="end"/>
            </w:r>
          </w:hyperlink>
        </w:p>
        <w:p w14:paraId="6302D259" w14:textId="369A7E73"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72" w:history="1">
            <w:r w:rsidRPr="002B01B0">
              <w:rPr>
                <w:rStyle w:val="Collegamentoipertestuale"/>
                <w:rFonts w:ascii="Times New Roman" w:hAnsi="Times New Roman" w:cs="Times New Roman"/>
                <w:noProof/>
              </w:rPr>
              <w:t>4.2.1. Oneri e ambiti di responsabilità dell’RPCT</w:t>
            </w:r>
            <w:r>
              <w:rPr>
                <w:noProof/>
                <w:webHidden/>
              </w:rPr>
              <w:tab/>
            </w:r>
            <w:r>
              <w:rPr>
                <w:noProof/>
                <w:webHidden/>
              </w:rPr>
              <w:fldChar w:fldCharType="begin"/>
            </w:r>
            <w:r>
              <w:rPr>
                <w:noProof/>
                <w:webHidden/>
              </w:rPr>
              <w:instrText xml:space="preserve"> PAGEREF _Toc130022672 \h </w:instrText>
            </w:r>
            <w:r>
              <w:rPr>
                <w:noProof/>
                <w:webHidden/>
              </w:rPr>
            </w:r>
            <w:r>
              <w:rPr>
                <w:noProof/>
                <w:webHidden/>
              </w:rPr>
              <w:fldChar w:fldCharType="separate"/>
            </w:r>
            <w:r>
              <w:rPr>
                <w:noProof/>
                <w:webHidden/>
              </w:rPr>
              <w:t>12</w:t>
            </w:r>
            <w:r>
              <w:rPr>
                <w:noProof/>
                <w:webHidden/>
              </w:rPr>
              <w:fldChar w:fldCharType="end"/>
            </w:r>
          </w:hyperlink>
        </w:p>
        <w:p w14:paraId="7E4C9D89" w14:textId="61F2656D"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73" w:history="1">
            <w:r w:rsidRPr="002B01B0">
              <w:rPr>
                <w:rStyle w:val="Collegamentoipertestuale"/>
                <w:rFonts w:ascii="Times New Roman" w:hAnsi="Times New Roman" w:cs="Times New Roman"/>
                <w:noProof/>
              </w:rPr>
              <w:t>4.3. Ruolo dei Dirigenti/ Responsabili d’area</w:t>
            </w:r>
            <w:r>
              <w:rPr>
                <w:noProof/>
                <w:webHidden/>
              </w:rPr>
              <w:tab/>
            </w:r>
            <w:r>
              <w:rPr>
                <w:noProof/>
                <w:webHidden/>
              </w:rPr>
              <w:fldChar w:fldCharType="begin"/>
            </w:r>
            <w:r>
              <w:rPr>
                <w:noProof/>
                <w:webHidden/>
              </w:rPr>
              <w:instrText xml:space="preserve"> PAGEREF _Toc130022673 \h </w:instrText>
            </w:r>
            <w:r>
              <w:rPr>
                <w:noProof/>
                <w:webHidden/>
              </w:rPr>
            </w:r>
            <w:r>
              <w:rPr>
                <w:noProof/>
                <w:webHidden/>
              </w:rPr>
              <w:fldChar w:fldCharType="separate"/>
            </w:r>
            <w:r>
              <w:rPr>
                <w:noProof/>
                <w:webHidden/>
              </w:rPr>
              <w:t>13</w:t>
            </w:r>
            <w:r>
              <w:rPr>
                <w:noProof/>
                <w:webHidden/>
              </w:rPr>
              <w:fldChar w:fldCharType="end"/>
            </w:r>
          </w:hyperlink>
        </w:p>
        <w:p w14:paraId="5C447E9D" w14:textId="2427F146"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74" w:history="1">
            <w:r w:rsidRPr="002B01B0">
              <w:rPr>
                <w:rStyle w:val="Collegamentoipertestuale"/>
                <w:rFonts w:ascii="Times New Roman" w:hAnsi="Times New Roman" w:cs="Times New Roman"/>
                <w:noProof/>
              </w:rPr>
              <w:t>4.4. Ruolo dei dipendenti dell’azienda</w:t>
            </w:r>
            <w:r>
              <w:rPr>
                <w:noProof/>
                <w:webHidden/>
              </w:rPr>
              <w:tab/>
            </w:r>
            <w:r>
              <w:rPr>
                <w:noProof/>
                <w:webHidden/>
              </w:rPr>
              <w:fldChar w:fldCharType="begin"/>
            </w:r>
            <w:r>
              <w:rPr>
                <w:noProof/>
                <w:webHidden/>
              </w:rPr>
              <w:instrText xml:space="preserve"> PAGEREF _Toc130022674 \h </w:instrText>
            </w:r>
            <w:r>
              <w:rPr>
                <w:noProof/>
                <w:webHidden/>
              </w:rPr>
            </w:r>
            <w:r>
              <w:rPr>
                <w:noProof/>
                <w:webHidden/>
              </w:rPr>
              <w:fldChar w:fldCharType="separate"/>
            </w:r>
            <w:r>
              <w:rPr>
                <w:noProof/>
                <w:webHidden/>
              </w:rPr>
              <w:t>13</w:t>
            </w:r>
            <w:r>
              <w:rPr>
                <w:noProof/>
                <w:webHidden/>
              </w:rPr>
              <w:fldChar w:fldCharType="end"/>
            </w:r>
          </w:hyperlink>
        </w:p>
        <w:p w14:paraId="4ABA31F7" w14:textId="4A36F18F"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75" w:history="1">
            <w:r w:rsidRPr="002B01B0">
              <w:rPr>
                <w:rStyle w:val="Collegamentoipertestuale"/>
                <w:rFonts w:ascii="Times New Roman" w:hAnsi="Times New Roman" w:cs="Times New Roman"/>
                <w:noProof/>
              </w:rPr>
              <w:t>4.5. Collaboratori a qualsiasi titolo del Consorzio Forestale Due Parchi</w:t>
            </w:r>
            <w:r>
              <w:rPr>
                <w:noProof/>
                <w:webHidden/>
              </w:rPr>
              <w:tab/>
            </w:r>
            <w:r>
              <w:rPr>
                <w:noProof/>
                <w:webHidden/>
              </w:rPr>
              <w:fldChar w:fldCharType="begin"/>
            </w:r>
            <w:r>
              <w:rPr>
                <w:noProof/>
                <w:webHidden/>
              </w:rPr>
              <w:instrText xml:space="preserve"> PAGEREF _Toc130022675 \h </w:instrText>
            </w:r>
            <w:r>
              <w:rPr>
                <w:noProof/>
                <w:webHidden/>
              </w:rPr>
            </w:r>
            <w:r>
              <w:rPr>
                <w:noProof/>
                <w:webHidden/>
              </w:rPr>
              <w:fldChar w:fldCharType="separate"/>
            </w:r>
            <w:r>
              <w:rPr>
                <w:noProof/>
                <w:webHidden/>
              </w:rPr>
              <w:t>13</w:t>
            </w:r>
            <w:r>
              <w:rPr>
                <w:noProof/>
                <w:webHidden/>
              </w:rPr>
              <w:fldChar w:fldCharType="end"/>
            </w:r>
          </w:hyperlink>
        </w:p>
        <w:p w14:paraId="641B9DE8" w14:textId="320E8751"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76" w:history="1">
            <w:r w:rsidRPr="002B01B0">
              <w:rPr>
                <w:rStyle w:val="Collegamentoipertestuale"/>
                <w:rFonts w:ascii="Times New Roman" w:hAnsi="Times New Roman" w:cs="Times New Roman"/>
                <w:noProof/>
              </w:rPr>
              <w:t>5. PROCEDIMENTO DI ELABORAZIONE E ADOZIONE DEL PIANO</w:t>
            </w:r>
            <w:r>
              <w:rPr>
                <w:noProof/>
                <w:webHidden/>
              </w:rPr>
              <w:tab/>
            </w:r>
            <w:r>
              <w:rPr>
                <w:noProof/>
                <w:webHidden/>
              </w:rPr>
              <w:fldChar w:fldCharType="begin"/>
            </w:r>
            <w:r>
              <w:rPr>
                <w:noProof/>
                <w:webHidden/>
              </w:rPr>
              <w:instrText xml:space="preserve"> PAGEREF _Toc130022676 \h </w:instrText>
            </w:r>
            <w:r>
              <w:rPr>
                <w:noProof/>
                <w:webHidden/>
              </w:rPr>
            </w:r>
            <w:r>
              <w:rPr>
                <w:noProof/>
                <w:webHidden/>
              </w:rPr>
              <w:fldChar w:fldCharType="separate"/>
            </w:r>
            <w:r>
              <w:rPr>
                <w:noProof/>
                <w:webHidden/>
              </w:rPr>
              <w:t>15</w:t>
            </w:r>
            <w:r>
              <w:rPr>
                <w:noProof/>
                <w:webHidden/>
              </w:rPr>
              <w:fldChar w:fldCharType="end"/>
            </w:r>
          </w:hyperlink>
        </w:p>
        <w:p w14:paraId="1285AA92" w14:textId="6256C682"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77" w:history="1">
            <w:r w:rsidRPr="002B01B0">
              <w:rPr>
                <w:rStyle w:val="Collegamentoipertestuale"/>
                <w:rFonts w:ascii="Times New Roman" w:hAnsi="Times New Roman" w:cs="Times New Roman"/>
                <w:noProof/>
              </w:rPr>
              <w:t>5.1. Obiettivi Strategici</w:t>
            </w:r>
            <w:r>
              <w:rPr>
                <w:noProof/>
                <w:webHidden/>
              </w:rPr>
              <w:tab/>
            </w:r>
            <w:r>
              <w:rPr>
                <w:noProof/>
                <w:webHidden/>
              </w:rPr>
              <w:fldChar w:fldCharType="begin"/>
            </w:r>
            <w:r>
              <w:rPr>
                <w:noProof/>
                <w:webHidden/>
              </w:rPr>
              <w:instrText xml:space="preserve"> PAGEREF _Toc130022677 \h </w:instrText>
            </w:r>
            <w:r>
              <w:rPr>
                <w:noProof/>
                <w:webHidden/>
              </w:rPr>
            </w:r>
            <w:r>
              <w:rPr>
                <w:noProof/>
                <w:webHidden/>
              </w:rPr>
              <w:fldChar w:fldCharType="separate"/>
            </w:r>
            <w:r>
              <w:rPr>
                <w:noProof/>
                <w:webHidden/>
              </w:rPr>
              <w:t>15</w:t>
            </w:r>
            <w:r>
              <w:rPr>
                <w:noProof/>
                <w:webHidden/>
              </w:rPr>
              <w:fldChar w:fldCharType="end"/>
            </w:r>
          </w:hyperlink>
        </w:p>
        <w:p w14:paraId="2CED5BFC" w14:textId="3FF58DDD"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78" w:history="1">
            <w:r w:rsidRPr="002B01B0">
              <w:rPr>
                <w:rStyle w:val="Collegamentoipertestuale"/>
                <w:rFonts w:ascii="Times New Roman" w:hAnsi="Times New Roman" w:cs="Times New Roman"/>
                <w:noProof/>
              </w:rPr>
              <w:t>5.2. Mappatura dei Processi</w:t>
            </w:r>
            <w:r>
              <w:rPr>
                <w:noProof/>
                <w:webHidden/>
              </w:rPr>
              <w:tab/>
            </w:r>
            <w:r>
              <w:rPr>
                <w:noProof/>
                <w:webHidden/>
              </w:rPr>
              <w:fldChar w:fldCharType="begin"/>
            </w:r>
            <w:r>
              <w:rPr>
                <w:noProof/>
                <w:webHidden/>
              </w:rPr>
              <w:instrText xml:space="preserve"> PAGEREF _Toc130022678 \h </w:instrText>
            </w:r>
            <w:r>
              <w:rPr>
                <w:noProof/>
                <w:webHidden/>
              </w:rPr>
            </w:r>
            <w:r>
              <w:rPr>
                <w:noProof/>
                <w:webHidden/>
              </w:rPr>
              <w:fldChar w:fldCharType="separate"/>
            </w:r>
            <w:r>
              <w:rPr>
                <w:noProof/>
                <w:webHidden/>
              </w:rPr>
              <w:t>15</w:t>
            </w:r>
            <w:r>
              <w:rPr>
                <w:noProof/>
                <w:webHidden/>
              </w:rPr>
              <w:fldChar w:fldCharType="end"/>
            </w:r>
          </w:hyperlink>
        </w:p>
        <w:p w14:paraId="28EEAE30" w14:textId="16AC9C26"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79" w:history="1">
            <w:r w:rsidRPr="002B01B0">
              <w:rPr>
                <w:rStyle w:val="Collegamentoipertestuale"/>
                <w:rFonts w:ascii="Times New Roman" w:hAnsi="Times New Roman" w:cs="Times New Roman"/>
                <w:noProof/>
              </w:rPr>
              <w:t>5.3. Analisi del Rischio</w:t>
            </w:r>
            <w:r>
              <w:rPr>
                <w:noProof/>
                <w:webHidden/>
              </w:rPr>
              <w:tab/>
            </w:r>
            <w:r>
              <w:rPr>
                <w:noProof/>
                <w:webHidden/>
              </w:rPr>
              <w:fldChar w:fldCharType="begin"/>
            </w:r>
            <w:r>
              <w:rPr>
                <w:noProof/>
                <w:webHidden/>
              </w:rPr>
              <w:instrText xml:space="preserve"> PAGEREF _Toc130022679 \h </w:instrText>
            </w:r>
            <w:r>
              <w:rPr>
                <w:noProof/>
                <w:webHidden/>
              </w:rPr>
            </w:r>
            <w:r>
              <w:rPr>
                <w:noProof/>
                <w:webHidden/>
              </w:rPr>
              <w:fldChar w:fldCharType="separate"/>
            </w:r>
            <w:r>
              <w:rPr>
                <w:noProof/>
                <w:webHidden/>
              </w:rPr>
              <w:t>16</w:t>
            </w:r>
            <w:r>
              <w:rPr>
                <w:noProof/>
                <w:webHidden/>
              </w:rPr>
              <w:fldChar w:fldCharType="end"/>
            </w:r>
          </w:hyperlink>
        </w:p>
        <w:p w14:paraId="679D2088" w14:textId="73D33D30"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80" w:history="1">
            <w:r w:rsidRPr="002B01B0">
              <w:rPr>
                <w:rStyle w:val="Collegamentoipertestuale"/>
                <w:rFonts w:ascii="Times New Roman" w:hAnsi="Times New Roman" w:cs="Times New Roman"/>
                <w:noProof/>
              </w:rPr>
              <w:t>6. MISURE GENERALI</w:t>
            </w:r>
            <w:r>
              <w:rPr>
                <w:noProof/>
                <w:webHidden/>
              </w:rPr>
              <w:tab/>
            </w:r>
            <w:r>
              <w:rPr>
                <w:noProof/>
                <w:webHidden/>
              </w:rPr>
              <w:fldChar w:fldCharType="begin"/>
            </w:r>
            <w:r>
              <w:rPr>
                <w:noProof/>
                <w:webHidden/>
              </w:rPr>
              <w:instrText xml:space="preserve"> PAGEREF _Toc130022680 \h </w:instrText>
            </w:r>
            <w:r>
              <w:rPr>
                <w:noProof/>
                <w:webHidden/>
              </w:rPr>
            </w:r>
            <w:r>
              <w:rPr>
                <w:noProof/>
                <w:webHidden/>
              </w:rPr>
              <w:fldChar w:fldCharType="separate"/>
            </w:r>
            <w:r>
              <w:rPr>
                <w:noProof/>
                <w:webHidden/>
              </w:rPr>
              <w:t>20</w:t>
            </w:r>
            <w:r>
              <w:rPr>
                <w:noProof/>
                <w:webHidden/>
              </w:rPr>
              <w:fldChar w:fldCharType="end"/>
            </w:r>
          </w:hyperlink>
        </w:p>
        <w:p w14:paraId="11F5EAFC" w14:textId="339AD71A"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81" w:history="1">
            <w:r w:rsidRPr="002B01B0">
              <w:rPr>
                <w:rStyle w:val="Collegamentoipertestuale"/>
                <w:rFonts w:ascii="Times New Roman" w:hAnsi="Times New Roman" w:cs="Times New Roman"/>
                <w:noProof/>
              </w:rPr>
              <w:t>6.1. Il Codice Etico Integrato</w:t>
            </w:r>
            <w:r>
              <w:rPr>
                <w:noProof/>
                <w:webHidden/>
              </w:rPr>
              <w:tab/>
            </w:r>
            <w:r>
              <w:rPr>
                <w:noProof/>
                <w:webHidden/>
              </w:rPr>
              <w:fldChar w:fldCharType="begin"/>
            </w:r>
            <w:r>
              <w:rPr>
                <w:noProof/>
                <w:webHidden/>
              </w:rPr>
              <w:instrText xml:space="preserve"> PAGEREF _Toc130022681 \h </w:instrText>
            </w:r>
            <w:r>
              <w:rPr>
                <w:noProof/>
                <w:webHidden/>
              </w:rPr>
            </w:r>
            <w:r>
              <w:rPr>
                <w:noProof/>
                <w:webHidden/>
              </w:rPr>
              <w:fldChar w:fldCharType="separate"/>
            </w:r>
            <w:r>
              <w:rPr>
                <w:noProof/>
                <w:webHidden/>
              </w:rPr>
              <w:t>20</w:t>
            </w:r>
            <w:r>
              <w:rPr>
                <w:noProof/>
                <w:webHidden/>
              </w:rPr>
              <w:fldChar w:fldCharType="end"/>
            </w:r>
          </w:hyperlink>
        </w:p>
        <w:p w14:paraId="22447667" w14:textId="429CD2D9"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82" w:history="1">
            <w:r w:rsidRPr="002B01B0">
              <w:rPr>
                <w:rStyle w:val="Collegamentoipertestuale"/>
                <w:rFonts w:ascii="Times New Roman" w:hAnsi="Times New Roman" w:cs="Times New Roman"/>
                <w:noProof/>
              </w:rPr>
              <w:t>6.2 Gestione Whistleblowing</w:t>
            </w:r>
            <w:r>
              <w:rPr>
                <w:noProof/>
                <w:webHidden/>
              </w:rPr>
              <w:tab/>
            </w:r>
            <w:r>
              <w:rPr>
                <w:noProof/>
                <w:webHidden/>
              </w:rPr>
              <w:fldChar w:fldCharType="begin"/>
            </w:r>
            <w:r>
              <w:rPr>
                <w:noProof/>
                <w:webHidden/>
              </w:rPr>
              <w:instrText xml:space="preserve"> PAGEREF _Toc130022682 \h </w:instrText>
            </w:r>
            <w:r>
              <w:rPr>
                <w:noProof/>
                <w:webHidden/>
              </w:rPr>
            </w:r>
            <w:r>
              <w:rPr>
                <w:noProof/>
                <w:webHidden/>
              </w:rPr>
              <w:fldChar w:fldCharType="separate"/>
            </w:r>
            <w:r>
              <w:rPr>
                <w:noProof/>
                <w:webHidden/>
              </w:rPr>
              <w:t>21</w:t>
            </w:r>
            <w:r>
              <w:rPr>
                <w:noProof/>
                <w:webHidden/>
              </w:rPr>
              <w:fldChar w:fldCharType="end"/>
            </w:r>
          </w:hyperlink>
        </w:p>
        <w:p w14:paraId="377F1161" w14:textId="37EECF29"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83" w:history="1">
            <w:r w:rsidRPr="002B01B0">
              <w:rPr>
                <w:rStyle w:val="Collegamentoipertestuale"/>
                <w:rFonts w:ascii="Times New Roman" w:hAnsi="Times New Roman" w:cs="Times New Roman"/>
                <w:noProof/>
              </w:rPr>
              <w:t>6.3. La Formazione e la Comunicazione</w:t>
            </w:r>
            <w:r>
              <w:rPr>
                <w:noProof/>
                <w:webHidden/>
              </w:rPr>
              <w:tab/>
            </w:r>
            <w:r>
              <w:rPr>
                <w:noProof/>
                <w:webHidden/>
              </w:rPr>
              <w:fldChar w:fldCharType="begin"/>
            </w:r>
            <w:r>
              <w:rPr>
                <w:noProof/>
                <w:webHidden/>
              </w:rPr>
              <w:instrText xml:space="preserve"> PAGEREF _Toc130022683 \h </w:instrText>
            </w:r>
            <w:r>
              <w:rPr>
                <w:noProof/>
                <w:webHidden/>
              </w:rPr>
            </w:r>
            <w:r>
              <w:rPr>
                <w:noProof/>
                <w:webHidden/>
              </w:rPr>
              <w:fldChar w:fldCharType="separate"/>
            </w:r>
            <w:r>
              <w:rPr>
                <w:noProof/>
                <w:webHidden/>
              </w:rPr>
              <w:t>22</w:t>
            </w:r>
            <w:r>
              <w:rPr>
                <w:noProof/>
                <w:webHidden/>
              </w:rPr>
              <w:fldChar w:fldCharType="end"/>
            </w:r>
          </w:hyperlink>
        </w:p>
        <w:p w14:paraId="20CA866A" w14:textId="10A8B49D"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84" w:history="1">
            <w:r w:rsidRPr="002B01B0">
              <w:rPr>
                <w:rStyle w:val="Collegamentoipertestuale"/>
                <w:rFonts w:ascii="Times New Roman" w:hAnsi="Times New Roman" w:cs="Times New Roman"/>
                <w:noProof/>
              </w:rPr>
              <w:t>6.4. Inconferibilità e Incompatibilità</w:t>
            </w:r>
            <w:r>
              <w:rPr>
                <w:noProof/>
                <w:webHidden/>
              </w:rPr>
              <w:tab/>
            </w:r>
            <w:r>
              <w:rPr>
                <w:noProof/>
                <w:webHidden/>
              </w:rPr>
              <w:fldChar w:fldCharType="begin"/>
            </w:r>
            <w:r>
              <w:rPr>
                <w:noProof/>
                <w:webHidden/>
              </w:rPr>
              <w:instrText xml:space="preserve"> PAGEREF _Toc130022684 \h </w:instrText>
            </w:r>
            <w:r>
              <w:rPr>
                <w:noProof/>
                <w:webHidden/>
              </w:rPr>
            </w:r>
            <w:r>
              <w:rPr>
                <w:noProof/>
                <w:webHidden/>
              </w:rPr>
              <w:fldChar w:fldCharType="separate"/>
            </w:r>
            <w:r>
              <w:rPr>
                <w:noProof/>
                <w:webHidden/>
              </w:rPr>
              <w:t>23</w:t>
            </w:r>
            <w:r>
              <w:rPr>
                <w:noProof/>
                <w:webHidden/>
              </w:rPr>
              <w:fldChar w:fldCharType="end"/>
            </w:r>
          </w:hyperlink>
        </w:p>
        <w:p w14:paraId="149351A0" w14:textId="7BC69131"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85" w:history="1">
            <w:r w:rsidRPr="002B01B0">
              <w:rPr>
                <w:rStyle w:val="Collegamentoipertestuale"/>
                <w:rFonts w:ascii="Times New Roman" w:hAnsi="Times New Roman" w:cs="Times New Roman"/>
                <w:noProof/>
              </w:rPr>
              <w:t>6.5. Attività successive alla cessazione del servizio</w:t>
            </w:r>
            <w:r>
              <w:rPr>
                <w:noProof/>
                <w:webHidden/>
              </w:rPr>
              <w:tab/>
            </w:r>
            <w:r>
              <w:rPr>
                <w:noProof/>
                <w:webHidden/>
              </w:rPr>
              <w:fldChar w:fldCharType="begin"/>
            </w:r>
            <w:r>
              <w:rPr>
                <w:noProof/>
                <w:webHidden/>
              </w:rPr>
              <w:instrText xml:space="preserve"> PAGEREF _Toc130022685 \h </w:instrText>
            </w:r>
            <w:r>
              <w:rPr>
                <w:noProof/>
                <w:webHidden/>
              </w:rPr>
            </w:r>
            <w:r>
              <w:rPr>
                <w:noProof/>
                <w:webHidden/>
              </w:rPr>
              <w:fldChar w:fldCharType="separate"/>
            </w:r>
            <w:r>
              <w:rPr>
                <w:noProof/>
                <w:webHidden/>
              </w:rPr>
              <w:t>25</w:t>
            </w:r>
            <w:r>
              <w:rPr>
                <w:noProof/>
                <w:webHidden/>
              </w:rPr>
              <w:fldChar w:fldCharType="end"/>
            </w:r>
          </w:hyperlink>
        </w:p>
        <w:p w14:paraId="72AF14AE" w14:textId="1A1DDCB1"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86" w:history="1">
            <w:r w:rsidRPr="002B01B0">
              <w:rPr>
                <w:rStyle w:val="Collegamentoipertestuale"/>
                <w:rFonts w:ascii="Times New Roman" w:hAnsi="Times New Roman" w:cs="Times New Roman"/>
                <w:noProof/>
              </w:rPr>
              <w:t>6.6. Formazione di commissione, assegnazione agli uffici e conferimento di incarichi in caso di delitti contro la PA</w:t>
            </w:r>
            <w:r>
              <w:rPr>
                <w:noProof/>
                <w:webHidden/>
              </w:rPr>
              <w:tab/>
            </w:r>
            <w:r>
              <w:rPr>
                <w:noProof/>
                <w:webHidden/>
              </w:rPr>
              <w:fldChar w:fldCharType="begin"/>
            </w:r>
            <w:r>
              <w:rPr>
                <w:noProof/>
                <w:webHidden/>
              </w:rPr>
              <w:instrText xml:space="preserve"> PAGEREF _Toc130022686 \h </w:instrText>
            </w:r>
            <w:r>
              <w:rPr>
                <w:noProof/>
                <w:webHidden/>
              </w:rPr>
            </w:r>
            <w:r>
              <w:rPr>
                <w:noProof/>
                <w:webHidden/>
              </w:rPr>
              <w:fldChar w:fldCharType="separate"/>
            </w:r>
            <w:r>
              <w:rPr>
                <w:noProof/>
                <w:webHidden/>
              </w:rPr>
              <w:t>26</w:t>
            </w:r>
            <w:r>
              <w:rPr>
                <w:noProof/>
                <w:webHidden/>
              </w:rPr>
              <w:fldChar w:fldCharType="end"/>
            </w:r>
          </w:hyperlink>
        </w:p>
        <w:p w14:paraId="41B941D6" w14:textId="5F6D2A60"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87" w:history="1">
            <w:r w:rsidRPr="002B01B0">
              <w:rPr>
                <w:rStyle w:val="Collegamentoipertestuale"/>
                <w:rFonts w:ascii="Times New Roman" w:hAnsi="Times New Roman" w:cs="Times New Roman"/>
                <w:noProof/>
              </w:rPr>
              <w:t>6.7. Rotazione degli incarichi</w:t>
            </w:r>
            <w:r>
              <w:rPr>
                <w:noProof/>
                <w:webHidden/>
              </w:rPr>
              <w:tab/>
            </w:r>
            <w:r>
              <w:rPr>
                <w:noProof/>
                <w:webHidden/>
              </w:rPr>
              <w:fldChar w:fldCharType="begin"/>
            </w:r>
            <w:r>
              <w:rPr>
                <w:noProof/>
                <w:webHidden/>
              </w:rPr>
              <w:instrText xml:space="preserve"> PAGEREF _Toc130022687 \h </w:instrText>
            </w:r>
            <w:r>
              <w:rPr>
                <w:noProof/>
                <w:webHidden/>
              </w:rPr>
            </w:r>
            <w:r>
              <w:rPr>
                <w:noProof/>
                <w:webHidden/>
              </w:rPr>
              <w:fldChar w:fldCharType="separate"/>
            </w:r>
            <w:r>
              <w:rPr>
                <w:noProof/>
                <w:webHidden/>
              </w:rPr>
              <w:t>27</w:t>
            </w:r>
            <w:r>
              <w:rPr>
                <w:noProof/>
                <w:webHidden/>
              </w:rPr>
              <w:fldChar w:fldCharType="end"/>
            </w:r>
          </w:hyperlink>
        </w:p>
        <w:p w14:paraId="7B1F747F" w14:textId="7863D8AA"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88" w:history="1">
            <w:r w:rsidRPr="002B01B0">
              <w:rPr>
                <w:rStyle w:val="Collegamentoipertestuale"/>
                <w:rFonts w:ascii="Times New Roman" w:hAnsi="Times New Roman" w:cs="Times New Roman"/>
                <w:noProof/>
              </w:rPr>
              <w:t>6.8. Misure alternative alla rotazione</w:t>
            </w:r>
            <w:r>
              <w:rPr>
                <w:noProof/>
                <w:webHidden/>
              </w:rPr>
              <w:tab/>
            </w:r>
            <w:r>
              <w:rPr>
                <w:noProof/>
                <w:webHidden/>
              </w:rPr>
              <w:fldChar w:fldCharType="begin"/>
            </w:r>
            <w:r>
              <w:rPr>
                <w:noProof/>
                <w:webHidden/>
              </w:rPr>
              <w:instrText xml:space="preserve"> PAGEREF _Toc130022688 \h </w:instrText>
            </w:r>
            <w:r>
              <w:rPr>
                <w:noProof/>
                <w:webHidden/>
              </w:rPr>
            </w:r>
            <w:r>
              <w:rPr>
                <w:noProof/>
                <w:webHidden/>
              </w:rPr>
              <w:fldChar w:fldCharType="separate"/>
            </w:r>
            <w:r>
              <w:rPr>
                <w:noProof/>
                <w:webHidden/>
              </w:rPr>
              <w:t>28</w:t>
            </w:r>
            <w:r>
              <w:rPr>
                <w:noProof/>
                <w:webHidden/>
              </w:rPr>
              <w:fldChar w:fldCharType="end"/>
            </w:r>
          </w:hyperlink>
        </w:p>
        <w:p w14:paraId="00C53077" w14:textId="4CC0272C"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89" w:history="1">
            <w:r w:rsidRPr="002B01B0">
              <w:rPr>
                <w:rStyle w:val="Collegamentoipertestuale"/>
                <w:rFonts w:ascii="Times New Roman" w:hAnsi="Times New Roman" w:cs="Times New Roman"/>
                <w:noProof/>
              </w:rPr>
              <w:t>6.9. Incarichi autorizzati ai propri dipendenti</w:t>
            </w:r>
            <w:r>
              <w:rPr>
                <w:noProof/>
                <w:webHidden/>
              </w:rPr>
              <w:tab/>
            </w:r>
            <w:r>
              <w:rPr>
                <w:noProof/>
                <w:webHidden/>
              </w:rPr>
              <w:fldChar w:fldCharType="begin"/>
            </w:r>
            <w:r>
              <w:rPr>
                <w:noProof/>
                <w:webHidden/>
              </w:rPr>
              <w:instrText xml:space="preserve"> PAGEREF _Toc130022689 \h </w:instrText>
            </w:r>
            <w:r>
              <w:rPr>
                <w:noProof/>
                <w:webHidden/>
              </w:rPr>
            </w:r>
            <w:r>
              <w:rPr>
                <w:noProof/>
                <w:webHidden/>
              </w:rPr>
              <w:fldChar w:fldCharType="separate"/>
            </w:r>
            <w:r>
              <w:rPr>
                <w:noProof/>
                <w:webHidden/>
              </w:rPr>
              <w:t>29</w:t>
            </w:r>
            <w:r>
              <w:rPr>
                <w:noProof/>
                <w:webHidden/>
              </w:rPr>
              <w:fldChar w:fldCharType="end"/>
            </w:r>
          </w:hyperlink>
        </w:p>
        <w:p w14:paraId="27E0F051" w14:textId="163C44A5"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90" w:history="1">
            <w:r w:rsidRPr="002B01B0">
              <w:rPr>
                <w:rStyle w:val="Collegamentoipertestuale"/>
                <w:rFonts w:ascii="Times New Roman" w:hAnsi="Times New Roman" w:cs="Times New Roman"/>
                <w:noProof/>
              </w:rPr>
              <w:t>6.10. Conflitto di interessi</w:t>
            </w:r>
            <w:r>
              <w:rPr>
                <w:noProof/>
                <w:webHidden/>
              </w:rPr>
              <w:tab/>
            </w:r>
            <w:r>
              <w:rPr>
                <w:noProof/>
                <w:webHidden/>
              </w:rPr>
              <w:fldChar w:fldCharType="begin"/>
            </w:r>
            <w:r>
              <w:rPr>
                <w:noProof/>
                <w:webHidden/>
              </w:rPr>
              <w:instrText xml:space="preserve"> PAGEREF _Toc130022690 \h </w:instrText>
            </w:r>
            <w:r>
              <w:rPr>
                <w:noProof/>
                <w:webHidden/>
              </w:rPr>
            </w:r>
            <w:r>
              <w:rPr>
                <w:noProof/>
                <w:webHidden/>
              </w:rPr>
              <w:fldChar w:fldCharType="separate"/>
            </w:r>
            <w:r>
              <w:rPr>
                <w:noProof/>
                <w:webHidden/>
              </w:rPr>
              <w:t>29</w:t>
            </w:r>
            <w:r>
              <w:rPr>
                <w:noProof/>
                <w:webHidden/>
              </w:rPr>
              <w:fldChar w:fldCharType="end"/>
            </w:r>
          </w:hyperlink>
        </w:p>
        <w:p w14:paraId="7B7017E8" w14:textId="2564EBBD"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91" w:history="1">
            <w:r w:rsidRPr="002B01B0">
              <w:rPr>
                <w:rStyle w:val="Collegamentoipertestuale"/>
                <w:rFonts w:ascii="Times New Roman" w:hAnsi="Times New Roman" w:cs="Times New Roman"/>
                <w:noProof/>
              </w:rPr>
              <w:t>6.11 Patti di integrità</w:t>
            </w:r>
            <w:r>
              <w:rPr>
                <w:noProof/>
                <w:webHidden/>
              </w:rPr>
              <w:tab/>
            </w:r>
            <w:r>
              <w:rPr>
                <w:noProof/>
                <w:webHidden/>
              </w:rPr>
              <w:fldChar w:fldCharType="begin"/>
            </w:r>
            <w:r>
              <w:rPr>
                <w:noProof/>
                <w:webHidden/>
              </w:rPr>
              <w:instrText xml:space="preserve"> PAGEREF _Toc130022691 \h </w:instrText>
            </w:r>
            <w:r>
              <w:rPr>
                <w:noProof/>
                <w:webHidden/>
              </w:rPr>
            </w:r>
            <w:r>
              <w:rPr>
                <w:noProof/>
                <w:webHidden/>
              </w:rPr>
              <w:fldChar w:fldCharType="separate"/>
            </w:r>
            <w:r>
              <w:rPr>
                <w:noProof/>
                <w:webHidden/>
              </w:rPr>
              <w:t>31</w:t>
            </w:r>
            <w:r>
              <w:rPr>
                <w:noProof/>
                <w:webHidden/>
              </w:rPr>
              <w:fldChar w:fldCharType="end"/>
            </w:r>
          </w:hyperlink>
        </w:p>
        <w:p w14:paraId="16522BBD" w14:textId="0819958C"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92" w:history="1">
            <w:r w:rsidRPr="002B01B0">
              <w:rPr>
                <w:rStyle w:val="Collegamentoipertestuale"/>
                <w:rFonts w:ascii="Times New Roman" w:hAnsi="Times New Roman" w:cs="Times New Roman"/>
                <w:noProof/>
              </w:rPr>
              <w:t>6.12 Trasparenza</w:t>
            </w:r>
            <w:r>
              <w:rPr>
                <w:noProof/>
                <w:webHidden/>
              </w:rPr>
              <w:tab/>
            </w:r>
            <w:r>
              <w:rPr>
                <w:noProof/>
                <w:webHidden/>
              </w:rPr>
              <w:fldChar w:fldCharType="begin"/>
            </w:r>
            <w:r>
              <w:rPr>
                <w:noProof/>
                <w:webHidden/>
              </w:rPr>
              <w:instrText xml:space="preserve"> PAGEREF _Toc130022692 \h </w:instrText>
            </w:r>
            <w:r>
              <w:rPr>
                <w:noProof/>
                <w:webHidden/>
              </w:rPr>
            </w:r>
            <w:r>
              <w:rPr>
                <w:noProof/>
                <w:webHidden/>
              </w:rPr>
              <w:fldChar w:fldCharType="separate"/>
            </w:r>
            <w:r>
              <w:rPr>
                <w:noProof/>
                <w:webHidden/>
              </w:rPr>
              <w:t>31</w:t>
            </w:r>
            <w:r>
              <w:rPr>
                <w:noProof/>
                <w:webHidden/>
              </w:rPr>
              <w:fldChar w:fldCharType="end"/>
            </w:r>
          </w:hyperlink>
        </w:p>
        <w:p w14:paraId="6964A4AF" w14:textId="075D8639"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93" w:history="1">
            <w:r w:rsidRPr="002B01B0">
              <w:rPr>
                <w:rStyle w:val="Collegamentoipertestuale"/>
                <w:rFonts w:ascii="Times New Roman" w:hAnsi="Times New Roman" w:cs="Times New Roman"/>
                <w:noProof/>
              </w:rPr>
              <w:t>7. SISTEMA DI MONITORAGGIO INTERNO SULL’ATTUAZIONE DEL PIANO</w:t>
            </w:r>
            <w:r>
              <w:rPr>
                <w:noProof/>
                <w:webHidden/>
              </w:rPr>
              <w:tab/>
            </w:r>
            <w:r>
              <w:rPr>
                <w:noProof/>
                <w:webHidden/>
              </w:rPr>
              <w:fldChar w:fldCharType="begin"/>
            </w:r>
            <w:r>
              <w:rPr>
                <w:noProof/>
                <w:webHidden/>
              </w:rPr>
              <w:instrText xml:space="preserve"> PAGEREF _Toc130022693 \h </w:instrText>
            </w:r>
            <w:r>
              <w:rPr>
                <w:noProof/>
                <w:webHidden/>
              </w:rPr>
            </w:r>
            <w:r>
              <w:rPr>
                <w:noProof/>
                <w:webHidden/>
              </w:rPr>
              <w:fldChar w:fldCharType="separate"/>
            </w:r>
            <w:r>
              <w:rPr>
                <w:noProof/>
                <w:webHidden/>
              </w:rPr>
              <w:t>31</w:t>
            </w:r>
            <w:r>
              <w:rPr>
                <w:noProof/>
                <w:webHidden/>
              </w:rPr>
              <w:fldChar w:fldCharType="end"/>
            </w:r>
          </w:hyperlink>
        </w:p>
        <w:p w14:paraId="550EC229" w14:textId="7D4477C9"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94" w:history="1">
            <w:r w:rsidRPr="002B01B0">
              <w:rPr>
                <w:rStyle w:val="Collegamentoipertestuale"/>
                <w:rFonts w:ascii="Times New Roman" w:hAnsi="Times New Roman" w:cs="Times New Roman"/>
                <w:noProof/>
              </w:rPr>
              <w:t>7.1. Descrizione del monitoraggio effettuato da soggetti interni ad C.F.D.P.</w:t>
            </w:r>
            <w:r>
              <w:rPr>
                <w:noProof/>
                <w:webHidden/>
              </w:rPr>
              <w:tab/>
            </w:r>
            <w:r>
              <w:rPr>
                <w:noProof/>
                <w:webHidden/>
              </w:rPr>
              <w:fldChar w:fldCharType="begin"/>
            </w:r>
            <w:r>
              <w:rPr>
                <w:noProof/>
                <w:webHidden/>
              </w:rPr>
              <w:instrText xml:space="preserve"> PAGEREF _Toc130022694 \h </w:instrText>
            </w:r>
            <w:r>
              <w:rPr>
                <w:noProof/>
                <w:webHidden/>
              </w:rPr>
            </w:r>
            <w:r>
              <w:rPr>
                <w:noProof/>
                <w:webHidden/>
              </w:rPr>
              <w:fldChar w:fldCharType="separate"/>
            </w:r>
            <w:r>
              <w:rPr>
                <w:noProof/>
                <w:webHidden/>
              </w:rPr>
              <w:t>31</w:t>
            </w:r>
            <w:r>
              <w:rPr>
                <w:noProof/>
                <w:webHidden/>
              </w:rPr>
              <w:fldChar w:fldCharType="end"/>
            </w:r>
          </w:hyperlink>
        </w:p>
        <w:p w14:paraId="323B9103" w14:textId="681EE685"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95" w:history="1">
            <w:r w:rsidRPr="002B01B0">
              <w:rPr>
                <w:rStyle w:val="Collegamentoipertestuale"/>
                <w:rFonts w:ascii="Times New Roman" w:hAnsi="Times New Roman" w:cs="Times New Roman"/>
                <w:noProof/>
              </w:rPr>
              <w:t>8. OBBLIGHI DI TRASPARENZA</w:t>
            </w:r>
            <w:r>
              <w:rPr>
                <w:noProof/>
                <w:webHidden/>
              </w:rPr>
              <w:tab/>
            </w:r>
            <w:r>
              <w:rPr>
                <w:noProof/>
                <w:webHidden/>
              </w:rPr>
              <w:fldChar w:fldCharType="begin"/>
            </w:r>
            <w:r>
              <w:rPr>
                <w:noProof/>
                <w:webHidden/>
              </w:rPr>
              <w:instrText xml:space="preserve"> PAGEREF _Toc130022695 \h </w:instrText>
            </w:r>
            <w:r>
              <w:rPr>
                <w:noProof/>
                <w:webHidden/>
              </w:rPr>
            </w:r>
            <w:r>
              <w:rPr>
                <w:noProof/>
                <w:webHidden/>
              </w:rPr>
              <w:fldChar w:fldCharType="separate"/>
            </w:r>
            <w:r>
              <w:rPr>
                <w:noProof/>
                <w:webHidden/>
              </w:rPr>
              <w:t>32</w:t>
            </w:r>
            <w:r>
              <w:rPr>
                <w:noProof/>
                <w:webHidden/>
              </w:rPr>
              <w:fldChar w:fldCharType="end"/>
            </w:r>
          </w:hyperlink>
        </w:p>
        <w:p w14:paraId="3236EC11" w14:textId="47E1FB69"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96" w:history="1">
            <w:r w:rsidRPr="002B01B0">
              <w:rPr>
                <w:rStyle w:val="Collegamentoipertestuale"/>
                <w:rFonts w:ascii="Times New Roman" w:hAnsi="Times New Roman" w:cs="Times New Roman"/>
                <w:noProof/>
              </w:rPr>
              <w:t>8.1 Funzioni interne ad C.F.D.P. coinvolte nel processo di Trasparenza ed Integrità</w:t>
            </w:r>
            <w:r>
              <w:rPr>
                <w:noProof/>
                <w:webHidden/>
              </w:rPr>
              <w:tab/>
            </w:r>
            <w:r>
              <w:rPr>
                <w:noProof/>
                <w:webHidden/>
              </w:rPr>
              <w:fldChar w:fldCharType="begin"/>
            </w:r>
            <w:r>
              <w:rPr>
                <w:noProof/>
                <w:webHidden/>
              </w:rPr>
              <w:instrText xml:space="preserve"> PAGEREF _Toc130022696 \h </w:instrText>
            </w:r>
            <w:r>
              <w:rPr>
                <w:noProof/>
                <w:webHidden/>
              </w:rPr>
            </w:r>
            <w:r>
              <w:rPr>
                <w:noProof/>
                <w:webHidden/>
              </w:rPr>
              <w:fldChar w:fldCharType="separate"/>
            </w:r>
            <w:r>
              <w:rPr>
                <w:noProof/>
                <w:webHidden/>
              </w:rPr>
              <w:t>32</w:t>
            </w:r>
            <w:r>
              <w:rPr>
                <w:noProof/>
                <w:webHidden/>
              </w:rPr>
              <w:fldChar w:fldCharType="end"/>
            </w:r>
          </w:hyperlink>
        </w:p>
        <w:p w14:paraId="000B2910" w14:textId="69610D33"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97" w:history="1">
            <w:r w:rsidRPr="002B01B0">
              <w:rPr>
                <w:rStyle w:val="Collegamentoipertestuale"/>
                <w:rFonts w:ascii="Times New Roman" w:hAnsi="Times New Roman" w:cs="Times New Roman"/>
                <w:noProof/>
              </w:rPr>
              <w:t>8.2. Uffici e personale coinvolti nell’individuazione dei contenuti del piano</w:t>
            </w:r>
            <w:r>
              <w:rPr>
                <w:noProof/>
                <w:webHidden/>
              </w:rPr>
              <w:tab/>
            </w:r>
            <w:r>
              <w:rPr>
                <w:noProof/>
                <w:webHidden/>
              </w:rPr>
              <w:fldChar w:fldCharType="begin"/>
            </w:r>
            <w:r>
              <w:rPr>
                <w:noProof/>
                <w:webHidden/>
              </w:rPr>
              <w:instrText xml:space="preserve"> PAGEREF _Toc130022697 \h </w:instrText>
            </w:r>
            <w:r>
              <w:rPr>
                <w:noProof/>
                <w:webHidden/>
              </w:rPr>
            </w:r>
            <w:r>
              <w:rPr>
                <w:noProof/>
                <w:webHidden/>
              </w:rPr>
              <w:fldChar w:fldCharType="separate"/>
            </w:r>
            <w:r>
              <w:rPr>
                <w:noProof/>
                <w:webHidden/>
              </w:rPr>
              <w:t>33</w:t>
            </w:r>
            <w:r>
              <w:rPr>
                <w:noProof/>
                <w:webHidden/>
              </w:rPr>
              <w:fldChar w:fldCharType="end"/>
            </w:r>
          </w:hyperlink>
        </w:p>
        <w:p w14:paraId="4732F8F8" w14:textId="5FD90AFD"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98" w:history="1">
            <w:r w:rsidRPr="002B01B0">
              <w:rPr>
                <w:rStyle w:val="Collegamentoipertestuale"/>
                <w:rFonts w:ascii="Times New Roman" w:hAnsi="Times New Roman" w:cs="Times New Roman"/>
                <w:noProof/>
              </w:rPr>
              <w:t>8.3. Dati ulteriori</w:t>
            </w:r>
            <w:r>
              <w:rPr>
                <w:noProof/>
                <w:webHidden/>
              </w:rPr>
              <w:tab/>
            </w:r>
            <w:r>
              <w:rPr>
                <w:noProof/>
                <w:webHidden/>
              </w:rPr>
              <w:fldChar w:fldCharType="begin"/>
            </w:r>
            <w:r>
              <w:rPr>
                <w:noProof/>
                <w:webHidden/>
              </w:rPr>
              <w:instrText xml:space="preserve"> PAGEREF _Toc130022698 \h </w:instrText>
            </w:r>
            <w:r>
              <w:rPr>
                <w:noProof/>
                <w:webHidden/>
              </w:rPr>
            </w:r>
            <w:r>
              <w:rPr>
                <w:noProof/>
                <w:webHidden/>
              </w:rPr>
              <w:fldChar w:fldCharType="separate"/>
            </w:r>
            <w:r>
              <w:rPr>
                <w:noProof/>
                <w:webHidden/>
              </w:rPr>
              <w:t>33</w:t>
            </w:r>
            <w:r>
              <w:rPr>
                <w:noProof/>
                <w:webHidden/>
              </w:rPr>
              <w:fldChar w:fldCharType="end"/>
            </w:r>
          </w:hyperlink>
        </w:p>
        <w:p w14:paraId="098617BE" w14:textId="66A1D814" w:rsidR="002B6017" w:rsidRDefault="002B6017">
          <w:pPr>
            <w:pStyle w:val="Sommario1"/>
            <w:tabs>
              <w:tab w:val="right" w:leader="dot" w:pos="10069"/>
            </w:tabs>
            <w:rPr>
              <w:rFonts w:asciiTheme="minorHAnsi" w:eastAsiaTheme="minorEastAsia" w:hAnsiTheme="minorHAnsi" w:cstheme="minorBidi"/>
              <w:noProof/>
              <w:color w:val="auto"/>
            </w:rPr>
          </w:pPr>
          <w:hyperlink w:anchor="_Toc130022699" w:history="1">
            <w:r w:rsidRPr="002B01B0">
              <w:rPr>
                <w:rStyle w:val="Collegamentoipertestuale"/>
                <w:rFonts w:ascii="Times New Roman" w:hAnsi="Times New Roman" w:cs="Times New Roman"/>
                <w:noProof/>
              </w:rPr>
              <w:t>8.4. Categorie di dati e informazioni da pubblicare e referenti</w:t>
            </w:r>
            <w:r>
              <w:rPr>
                <w:noProof/>
                <w:webHidden/>
              </w:rPr>
              <w:tab/>
            </w:r>
            <w:r>
              <w:rPr>
                <w:noProof/>
                <w:webHidden/>
              </w:rPr>
              <w:fldChar w:fldCharType="begin"/>
            </w:r>
            <w:r>
              <w:rPr>
                <w:noProof/>
                <w:webHidden/>
              </w:rPr>
              <w:instrText xml:space="preserve"> PAGEREF _Toc130022699 \h </w:instrText>
            </w:r>
            <w:r>
              <w:rPr>
                <w:noProof/>
                <w:webHidden/>
              </w:rPr>
            </w:r>
            <w:r>
              <w:rPr>
                <w:noProof/>
                <w:webHidden/>
              </w:rPr>
              <w:fldChar w:fldCharType="separate"/>
            </w:r>
            <w:r>
              <w:rPr>
                <w:noProof/>
                <w:webHidden/>
              </w:rPr>
              <w:t>33</w:t>
            </w:r>
            <w:r>
              <w:rPr>
                <w:noProof/>
                <w:webHidden/>
              </w:rPr>
              <w:fldChar w:fldCharType="end"/>
            </w:r>
          </w:hyperlink>
        </w:p>
        <w:p w14:paraId="7849865F" w14:textId="05909C1C" w:rsidR="002B6017" w:rsidRDefault="002B6017">
          <w:pPr>
            <w:pStyle w:val="Sommario1"/>
            <w:tabs>
              <w:tab w:val="right" w:leader="dot" w:pos="10069"/>
            </w:tabs>
            <w:rPr>
              <w:rFonts w:asciiTheme="minorHAnsi" w:eastAsiaTheme="minorEastAsia" w:hAnsiTheme="minorHAnsi" w:cstheme="minorBidi"/>
              <w:noProof/>
              <w:color w:val="auto"/>
            </w:rPr>
          </w:pPr>
          <w:hyperlink w:anchor="_Toc130022700" w:history="1">
            <w:r w:rsidRPr="002B01B0">
              <w:rPr>
                <w:rStyle w:val="Collegamentoipertestuale"/>
                <w:rFonts w:ascii="Times New Roman" w:hAnsi="Times New Roman" w:cs="Times New Roman"/>
                <w:noProof/>
              </w:rPr>
              <w:t>9. ALLEGATI</w:t>
            </w:r>
            <w:r>
              <w:rPr>
                <w:noProof/>
                <w:webHidden/>
              </w:rPr>
              <w:tab/>
            </w:r>
            <w:r>
              <w:rPr>
                <w:noProof/>
                <w:webHidden/>
              </w:rPr>
              <w:fldChar w:fldCharType="begin"/>
            </w:r>
            <w:r>
              <w:rPr>
                <w:noProof/>
                <w:webHidden/>
              </w:rPr>
              <w:instrText xml:space="preserve"> PAGEREF _Toc130022700 \h </w:instrText>
            </w:r>
            <w:r>
              <w:rPr>
                <w:noProof/>
                <w:webHidden/>
              </w:rPr>
            </w:r>
            <w:r>
              <w:rPr>
                <w:noProof/>
                <w:webHidden/>
              </w:rPr>
              <w:fldChar w:fldCharType="separate"/>
            </w:r>
            <w:r>
              <w:rPr>
                <w:noProof/>
                <w:webHidden/>
              </w:rPr>
              <w:t>34</w:t>
            </w:r>
            <w:r>
              <w:rPr>
                <w:noProof/>
                <w:webHidden/>
              </w:rPr>
              <w:fldChar w:fldCharType="end"/>
            </w:r>
          </w:hyperlink>
        </w:p>
        <w:p w14:paraId="5D9150E8" w14:textId="37B4ED1D" w:rsidR="00F640CD" w:rsidRPr="00753C35" w:rsidRDefault="00A96079" w:rsidP="00F30505">
          <w:pPr>
            <w:rPr>
              <w:rFonts w:ascii="Times New Roman" w:hAnsi="Times New Roman" w:cs="Times New Roman"/>
              <w:szCs w:val="20"/>
            </w:rPr>
          </w:pPr>
          <w:r w:rsidRPr="00753C35">
            <w:rPr>
              <w:rFonts w:ascii="Times New Roman" w:hAnsi="Times New Roman" w:cs="Times New Roman"/>
              <w:sz w:val="18"/>
              <w:szCs w:val="18"/>
            </w:rPr>
            <w:fldChar w:fldCharType="end"/>
          </w:r>
        </w:p>
      </w:sdtContent>
    </w:sdt>
    <w:p w14:paraId="45E962F2" w14:textId="59B73076" w:rsidR="00F640CD" w:rsidRPr="00753C35" w:rsidRDefault="00F640CD" w:rsidP="00F30505">
      <w:pPr>
        <w:rPr>
          <w:rFonts w:ascii="Times New Roman" w:hAnsi="Times New Roman" w:cs="Times New Roman"/>
          <w:szCs w:val="20"/>
        </w:rPr>
      </w:pPr>
      <w:r w:rsidRPr="00753C35">
        <w:rPr>
          <w:rFonts w:ascii="Times New Roman" w:hAnsi="Times New Roman" w:cs="Times New Roman"/>
          <w:szCs w:val="20"/>
        </w:rPr>
        <w:br w:type="page"/>
      </w:r>
    </w:p>
    <w:p w14:paraId="538278CF" w14:textId="50C51D1C" w:rsidR="00FA4105" w:rsidRPr="00753C35" w:rsidRDefault="00A96079" w:rsidP="0019101B">
      <w:pPr>
        <w:pStyle w:val="Titolo1"/>
        <w:spacing w:before="240" w:after="240" w:line="259" w:lineRule="auto"/>
        <w:ind w:left="306" w:hanging="11"/>
        <w:jc w:val="both"/>
        <w:rPr>
          <w:rFonts w:ascii="Times New Roman" w:hAnsi="Times New Roman" w:cs="Times New Roman"/>
          <w:color w:val="000000"/>
        </w:rPr>
      </w:pPr>
      <w:bookmarkStart w:id="0" w:name="_Toc130022659"/>
      <w:r w:rsidRPr="00753C35">
        <w:rPr>
          <w:rFonts w:ascii="Times New Roman" w:hAnsi="Times New Roman" w:cs="Times New Roman"/>
          <w:color w:val="000000"/>
        </w:rPr>
        <w:lastRenderedPageBreak/>
        <w:t>0. DEFINIZIONI E ACRONIMI</w:t>
      </w:r>
      <w:bookmarkEnd w:id="0"/>
      <w:r w:rsidRPr="00753C35">
        <w:rPr>
          <w:rFonts w:ascii="Times New Roman" w:hAnsi="Times New Roman" w:cs="Times New Roman"/>
          <w:color w:val="000000"/>
        </w:rPr>
        <w:t xml:space="preserve"> </w:t>
      </w:r>
    </w:p>
    <w:p w14:paraId="6F5255CF" w14:textId="2450CA64" w:rsidR="00F640CD" w:rsidRPr="00753C35" w:rsidRDefault="00F640CD" w:rsidP="00F30505">
      <w:pPr>
        <w:spacing w:after="138" w:line="259" w:lineRule="auto"/>
        <w:ind w:left="298" w:firstLine="0"/>
        <w:rPr>
          <w:rFonts w:ascii="Times New Roman" w:hAnsi="Times New Roman" w:cs="Times New Roman"/>
        </w:rPr>
      </w:pPr>
      <w:r w:rsidRPr="00753C35">
        <w:rPr>
          <w:rFonts w:ascii="Times New Roman" w:hAnsi="Times New Roman" w:cs="Times New Roman"/>
        </w:rPr>
        <w:t xml:space="preserve">ANAC: </w:t>
      </w:r>
      <w:r w:rsidRPr="00753C35">
        <w:rPr>
          <w:rFonts w:ascii="Times New Roman" w:hAnsi="Times New Roman" w:cs="Times New Roman"/>
        </w:rPr>
        <w:tab/>
        <w:t xml:space="preserve">Autorità Nazionale Anticorruzione  </w:t>
      </w:r>
    </w:p>
    <w:p w14:paraId="1D1E5C1A" w14:textId="10B87624" w:rsidR="00F640CD" w:rsidRPr="00753C35" w:rsidRDefault="00F640CD" w:rsidP="00F30505">
      <w:pPr>
        <w:spacing w:after="138" w:line="259" w:lineRule="auto"/>
        <w:ind w:left="298" w:firstLine="0"/>
        <w:rPr>
          <w:rFonts w:ascii="Times New Roman" w:hAnsi="Times New Roman" w:cs="Times New Roman"/>
        </w:rPr>
      </w:pPr>
      <w:proofErr w:type="spellStart"/>
      <w:r w:rsidRPr="00753C35">
        <w:rPr>
          <w:rFonts w:ascii="Times New Roman" w:hAnsi="Times New Roman" w:cs="Times New Roman"/>
        </w:rPr>
        <w:t>CdA</w:t>
      </w:r>
      <w:proofErr w:type="spellEnd"/>
      <w:r w:rsidRPr="00753C35">
        <w:rPr>
          <w:rFonts w:ascii="Times New Roman" w:hAnsi="Times New Roman" w:cs="Times New Roman"/>
        </w:rPr>
        <w:tab/>
        <w:t xml:space="preserve">: </w:t>
      </w:r>
      <w:r w:rsidRPr="00753C35">
        <w:rPr>
          <w:rFonts w:ascii="Times New Roman" w:hAnsi="Times New Roman" w:cs="Times New Roman"/>
        </w:rPr>
        <w:tab/>
        <w:t xml:space="preserve">Consiglio di Amministrazione  </w:t>
      </w:r>
    </w:p>
    <w:p w14:paraId="45EE0917" w14:textId="038F7586" w:rsidR="00F640CD" w:rsidRPr="00753C35" w:rsidRDefault="00F640CD" w:rsidP="00F30505">
      <w:pPr>
        <w:spacing w:after="138" w:line="259" w:lineRule="auto"/>
        <w:ind w:left="298" w:firstLine="0"/>
        <w:rPr>
          <w:rFonts w:ascii="Times New Roman" w:hAnsi="Times New Roman" w:cs="Times New Roman"/>
        </w:rPr>
      </w:pPr>
      <w:r w:rsidRPr="00753C35">
        <w:rPr>
          <w:rFonts w:ascii="Times New Roman" w:hAnsi="Times New Roman" w:cs="Times New Roman"/>
        </w:rPr>
        <w:t xml:space="preserve">PA: </w:t>
      </w:r>
      <w:r w:rsidRPr="00753C35">
        <w:rPr>
          <w:rFonts w:ascii="Times New Roman" w:hAnsi="Times New Roman" w:cs="Times New Roman"/>
        </w:rPr>
        <w:tab/>
      </w:r>
      <w:r w:rsidRPr="00753C35">
        <w:rPr>
          <w:rFonts w:ascii="Times New Roman" w:hAnsi="Times New Roman" w:cs="Times New Roman"/>
        </w:rPr>
        <w:tab/>
        <w:t xml:space="preserve">Pubblica Amministrazione  </w:t>
      </w:r>
    </w:p>
    <w:p w14:paraId="57DF9B15" w14:textId="0DDAF743" w:rsidR="00F640CD" w:rsidRPr="00753C35" w:rsidRDefault="00F640CD" w:rsidP="00F30505">
      <w:pPr>
        <w:spacing w:after="138" w:line="259" w:lineRule="auto"/>
        <w:ind w:left="298" w:firstLine="0"/>
        <w:rPr>
          <w:rFonts w:ascii="Times New Roman" w:hAnsi="Times New Roman" w:cs="Times New Roman"/>
        </w:rPr>
      </w:pPr>
      <w:r w:rsidRPr="00753C35">
        <w:rPr>
          <w:rFonts w:ascii="Times New Roman" w:hAnsi="Times New Roman" w:cs="Times New Roman"/>
        </w:rPr>
        <w:t xml:space="preserve">PNA: </w:t>
      </w:r>
      <w:r w:rsidRPr="00753C35">
        <w:rPr>
          <w:rFonts w:ascii="Times New Roman" w:hAnsi="Times New Roman" w:cs="Times New Roman"/>
        </w:rPr>
        <w:tab/>
        <w:t xml:space="preserve">Piano Nazionale Anticorruzione  </w:t>
      </w:r>
    </w:p>
    <w:p w14:paraId="384D6BC4" w14:textId="77777777" w:rsidR="00F640CD" w:rsidRPr="00753C35" w:rsidRDefault="00F640CD" w:rsidP="00F30505">
      <w:pPr>
        <w:spacing w:after="138" w:line="259" w:lineRule="auto"/>
        <w:ind w:left="298" w:firstLine="0"/>
        <w:rPr>
          <w:rFonts w:ascii="Times New Roman" w:hAnsi="Times New Roman" w:cs="Times New Roman"/>
        </w:rPr>
      </w:pPr>
      <w:r w:rsidRPr="00753C35">
        <w:rPr>
          <w:rFonts w:ascii="Times New Roman" w:hAnsi="Times New Roman" w:cs="Times New Roman"/>
        </w:rPr>
        <w:t xml:space="preserve">PTPCT: </w:t>
      </w:r>
      <w:r w:rsidRPr="00753C35">
        <w:rPr>
          <w:rFonts w:ascii="Times New Roman" w:hAnsi="Times New Roman" w:cs="Times New Roman"/>
        </w:rPr>
        <w:tab/>
        <w:t xml:space="preserve">Piano Triennale di Prevenzione della Corruzione e Trasparenza  </w:t>
      </w:r>
    </w:p>
    <w:p w14:paraId="0D2C10B4" w14:textId="24E35A2D" w:rsidR="00F640CD" w:rsidRPr="00753C35" w:rsidRDefault="00F640CD" w:rsidP="00F30505">
      <w:pPr>
        <w:spacing w:after="138" w:line="259" w:lineRule="auto"/>
        <w:ind w:left="298" w:firstLine="0"/>
        <w:rPr>
          <w:rFonts w:ascii="Times New Roman" w:hAnsi="Times New Roman" w:cs="Times New Roman"/>
        </w:rPr>
      </w:pPr>
      <w:r w:rsidRPr="00753C35">
        <w:rPr>
          <w:rFonts w:ascii="Times New Roman" w:hAnsi="Times New Roman" w:cs="Times New Roman"/>
        </w:rPr>
        <w:t>RPCT:</w:t>
      </w:r>
      <w:r w:rsidRPr="00753C35">
        <w:rPr>
          <w:rFonts w:ascii="Times New Roman" w:hAnsi="Times New Roman" w:cs="Times New Roman"/>
        </w:rPr>
        <w:tab/>
        <w:t xml:space="preserve">Responsabile della Prevenzione della Corruzione e della Trasparenza  </w:t>
      </w:r>
    </w:p>
    <w:p w14:paraId="6E897C57" w14:textId="4E9951E9" w:rsidR="00F640CD" w:rsidRPr="00753C35" w:rsidRDefault="00F640CD" w:rsidP="00F30505">
      <w:pPr>
        <w:spacing w:after="138" w:line="259" w:lineRule="auto"/>
        <w:ind w:left="298" w:firstLine="0"/>
        <w:rPr>
          <w:rFonts w:ascii="Times New Roman" w:hAnsi="Times New Roman" w:cs="Times New Roman"/>
        </w:rPr>
      </w:pPr>
      <w:r w:rsidRPr="00753C35">
        <w:rPr>
          <w:rFonts w:ascii="Times New Roman" w:hAnsi="Times New Roman" w:cs="Times New Roman"/>
        </w:rPr>
        <w:t>RASA:</w:t>
      </w:r>
      <w:r w:rsidRPr="00753C35">
        <w:rPr>
          <w:rFonts w:ascii="Times New Roman" w:hAnsi="Times New Roman" w:cs="Times New Roman"/>
        </w:rPr>
        <w:tab/>
        <w:t xml:space="preserve">Responsabile per l’Anagrafe Unica Stazione appaltante </w:t>
      </w:r>
    </w:p>
    <w:p w14:paraId="241A2437" w14:textId="483716A6" w:rsidR="00FA4105" w:rsidRPr="00753C35" w:rsidRDefault="00A96079" w:rsidP="0019101B">
      <w:pPr>
        <w:pStyle w:val="Titolo1"/>
        <w:spacing w:before="240" w:after="240" w:line="259" w:lineRule="auto"/>
        <w:ind w:left="306" w:hanging="11"/>
        <w:jc w:val="both"/>
        <w:rPr>
          <w:rFonts w:ascii="Times New Roman" w:hAnsi="Times New Roman" w:cs="Times New Roman"/>
          <w:color w:val="auto"/>
        </w:rPr>
      </w:pPr>
      <w:bookmarkStart w:id="1" w:name="_Toc130022660"/>
      <w:r w:rsidRPr="00753C35">
        <w:rPr>
          <w:rFonts w:ascii="Times New Roman" w:hAnsi="Times New Roman" w:cs="Times New Roman"/>
          <w:color w:val="000000"/>
        </w:rPr>
        <w:t>1. PREMESSA</w:t>
      </w:r>
      <w:bookmarkEnd w:id="1"/>
    </w:p>
    <w:p w14:paraId="1389C49A" w14:textId="1F7FECED" w:rsidR="00FA4105" w:rsidRPr="00753C35" w:rsidRDefault="00A96079" w:rsidP="00753C35">
      <w:pPr>
        <w:spacing w:after="98" w:line="360" w:lineRule="auto"/>
        <w:ind w:left="298" w:right="440" w:firstLine="0"/>
        <w:rPr>
          <w:rFonts w:ascii="Times New Roman" w:hAnsi="Times New Roman" w:cs="Times New Roman"/>
        </w:rPr>
      </w:pPr>
      <w:r w:rsidRPr="00753C35">
        <w:rPr>
          <w:rFonts w:ascii="Times New Roman" w:hAnsi="Times New Roman" w:cs="Times New Roman"/>
        </w:rPr>
        <w:t xml:space="preserve">Il 28.11.2012 è entrata in vigore la Legge n. 190 del 6 </w:t>
      </w:r>
      <w:proofErr w:type="gramStart"/>
      <w:r w:rsidRPr="00753C35">
        <w:rPr>
          <w:rFonts w:ascii="Times New Roman" w:hAnsi="Times New Roman" w:cs="Times New Roman"/>
        </w:rPr>
        <w:t>Novembre</w:t>
      </w:r>
      <w:proofErr w:type="gramEnd"/>
      <w:r w:rsidRPr="00753C35">
        <w:rPr>
          <w:rFonts w:ascii="Times New Roman" w:hAnsi="Times New Roman" w:cs="Times New Roman"/>
        </w:rPr>
        <w:t xml:space="preserve"> 2012, contenente le disposizioni per la prevenzione e la repressione della corruzione e dell’illegalità nella Pubblica Amministrazione. </w:t>
      </w:r>
    </w:p>
    <w:p w14:paraId="0E79DBF0" w14:textId="19AFFB68" w:rsidR="00FA4105" w:rsidRPr="00753C35" w:rsidRDefault="00A96079" w:rsidP="0019101B">
      <w:pPr>
        <w:spacing w:before="120" w:after="120" w:line="360" w:lineRule="auto"/>
        <w:ind w:right="366"/>
        <w:rPr>
          <w:rFonts w:ascii="Times New Roman" w:hAnsi="Times New Roman" w:cs="Times New Roman"/>
        </w:rPr>
      </w:pPr>
      <w:r w:rsidRPr="00753C35">
        <w:rPr>
          <w:rFonts w:ascii="Times New Roman" w:hAnsi="Times New Roman" w:cs="Times New Roman"/>
        </w:rPr>
        <w:t>Il 23.12.2016 è entrato</w:t>
      </w:r>
      <w:r w:rsidR="00D741C5" w:rsidRPr="00753C35">
        <w:rPr>
          <w:rFonts w:ascii="Times New Roman" w:hAnsi="Times New Roman" w:cs="Times New Roman"/>
        </w:rPr>
        <w:t>,</w:t>
      </w:r>
      <w:r w:rsidRPr="00753C35">
        <w:rPr>
          <w:rFonts w:ascii="Times New Roman" w:hAnsi="Times New Roman" w:cs="Times New Roman"/>
        </w:rPr>
        <w:t xml:space="preserve"> altresì</w:t>
      </w:r>
      <w:r w:rsidR="00D741C5" w:rsidRPr="00753C35">
        <w:rPr>
          <w:rFonts w:ascii="Times New Roman" w:hAnsi="Times New Roman" w:cs="Times New Roman"/>
        </w:rPr>
        <w:t>,</w:t>
      </w:r>
      <w:r w:rsidRPr="00753C35">
        <w:rPr>
          <w:rFonts w:ascii="Times New Roman" w:hAnsi="Times New Roman" w:cs="Times New Roman"/>
        </w:rPr>
        <w:t xml:space="preserve"> in vigore il Decreto legislativo 25 maggio 2016, n. 97 </w:t>
      </w:r>
      <w:r w:rsidRPr="00753C35">
        <w:rPr>
          <w:rFonts w:ascii="Times New Roman" w:hAnsi="Times New Roman" w:cs="Times New Roman"/>
          <w:i/>
        </w:rPr>
        <w:t>“Revisione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 (G.U. 8 giugno 2016, n. 132)</w:t>
      </w:r>
      <w:r w:rsidRPr="00753C35">
        <w:rPr>
          <w:rFonts w:ascii="Times New Roman" w:hAnsi="Times New Roman" w:cs="Times New Roman"/>
        </w:rPr>
        <w:t>”</w:t>
      </w:r>
      <w:r w:rsidR="001A5B1A" w:rsidRPr="00753C35">
        <w:rPr>
          <w:rFonts w:ascii="Times New Roman" w:hAnsi="Times New Roman" w:cs="Times New Roman"/>
        </w:rPr>
        <w:t>.</w:t>
      </w:r>
    </w:p>
    <w:p w14:paraId="6E4C61DA" w14:textId="3531A187" w:rsidR="00FA4105" w:rsidRPr="00753C35" w:rsidRDefault="00682A6D" w:rsidP="0019101B">
      <w:pPr>
        <w:spacing w:before="120" w:after="120" w:line="360" w:lineRule="auto"/>
        <w:ind w:right="367"/>
        <w:rPr>
          <w:rFonts w:ascii="Times New Roman" w:hAnsi="Times New Roman" w:cs="Times New Roman"/>
        </w:rPr>
      </w:pPr>
      <w:r w:rsidRPr="00753C35">
        <w:rPr>
          <w:rFonts w:ascii="Times New Roman" w:hAnsi="Times New Roman" w:cs="Times New Roman"/>
        </w:rPr>
        <w:t xml:space="preserve">Le disposizioni legislative </w:t>
      </w:r>
      <w:r w:rsidR="000A5C8E" w:rsidRPr="00753C35">
        <w:rPr>
          <w:rFonts w:ascii="Times New Roman" w:hAnsi="Times New Roman" w:cs="Times New Roman"/>
        </w:rPr>
        <w:t xml:space="preserve">sopra citate </w:t>
      </w:r>
      <w:r w:rsidRPr="00753C35">
        <w:rPr>
          <w:rFonts w:ascii="Times New Roman" w:hAnsi="Times New Roman" w:cs="Times New Roman"/>
        </w:rPr>
        <w:t>recano</w:t>
      </w:r>
      <w:r w:rsidR="00A96079" w:rsidRPr="00753C35">
        <w:rPr>
          <w:rFonts w:ascii="Times New Roman" w:hAnsi="Times New Roman" w:cs="Times New Roman"/>
        </w:rPr>
        <w:t xml:space="preserve"> misure volte a prevenire e reprimere la corruzione nella P.A. ed introduc</w:t>
      </w:r>
      <w:r w:rsidRPr="00753C35">
        <w:rPr>
          <w:rFonts w:ascii="Times New Roman" w:hAnsi="Times New Roman" w:cs="Times New Roman"/>
        </w:rPr>
        <w:t>ono</w:t>
      </w:r>
      <w:r w:rsidR="00A96079" w:rsidRPr="00753C35">
        <w:rPr>
          <w:rFonts w:ascii="Times New Roman" w:hAnsi="Times New Roman" w:cs="Times New Roman"/>
        </w:rPr>
        <w:t xml:space="preserve"> nel </w:t>
      </w:r>
      <w:proofErr w:type="gramStart"/>
      <w:r w:rsidR="00A96079" w:rsidRPr="00753C35">
        <w:rPr>
          <w:rFonts w:ascii="Times New Roman" w:hAnsi="Times New Roman" w:cs="Times New Roman"/>
        </w:rPr>
        <w:t>Codice Penale</w:t>
      </w:r>
      <w:proofErr w:type="gramEnd"/>
      <w:r w:rsidR="00A96079" w:rsidRPr="00753C35">
        <w:rPr>
          <w:rFonts w:ascii="Times New Roman" w:hAnsi="Times New Roman" w:cs="Times New Roman"/>
        </w:rPr>
        <w:t xml:space="preserve"> modifiche alla disciplina relativa ai reati in danno alla Pubblica Amministrazione. L’art. 1 </w:t>
      </w:r>
      <w:r w:rsidRPr="00753C35">
        <w:rPr>
          <w:rFonts w:ascii="Times New Roman" w:hAnsi="Times New Roman" w:cs="Times New Roman"/>
        </w:rPr>
        <w:t xml:space="preserve">della Legge 190 </w:t>
      </w:r>
      <w:r w:rsidR="00A96079" w:rsidRPr="00753C35">
        <w:rPr>
          <w:rFonts w:ascii="Times New Roman" w:hAnsi="Times New Roman" w:cs="Times New Roman"/>
        </w:rPr>
        <w:t>ha introdotto nell’ordinamento giuridico la nuova nozione di “</w:t>
      </w:r>
      <w:r w:rsidR="00A96079" w:rsidRPr="00753C35">
        <w:rPr>
          <w:rFonts w:ascii="Times New Roman" w:hAnsi="Times New Roman" w:cs="Times New Roman"/>
          <w:i/>
        </w:rPr>
        <w:t>rischio</w:t>
      </w:r>
      <w:r w:rsidR="00A96079" w:rsidRPr="00753C35">
        <w:rPr>
          <w:rFonts w:ascii="Times New Roman" w:hAnsi="Times New Roman" w:cs="Times New Roman"/>
        </w:rPr>
        <w:t xml:space="preserve">”, intesa come possibilità che in precisi ambiti organizzativo/gestionali possano verificarsi comportamenti di natura corruttiva. </w:t>
      </w:r>
    </w:p>
    <w:p w14:paraId="423AF272" w14:textId="727E1650" w:rsidR="00544F22" w:rsidRPr="009C1753" w:rsidRDefault="001A5B1A" w:rsidP="0019101B">
      <w:pPr>
        <w:spacing w:before="120" w:after="120" w:line="360" w:lineRule="auto"/>
        <w:ind w:right="367"/>
        <w:rPr>
          <w:rFonts w:ascii="Times New Roman" w:hAnsi="Times New Roman" w:cs="Times New Roman"/>
        </w:rPr>
      </w:pPr>
      <w:r w:rsidRPr="00BB541A">
        <w:rPr>
          <w:rFonts w:ascii="Times New Roman" w:hAnsi="Times New Roman" w:cs="Times New Roman"/>
        </w:rPr>
        <w:t>La società</w:t>
      </w:r>
      <w:r w:rsidR="00602727" w:rsidRPr="00BB541A">
        <w:rPr>
          <w:rFonts w:ascii="Times New Roman" w:hAnsi="Times New Roman" w:cs="Times New Roman"/>
        </w:rPr>
        <w:t xml:space="preserve"> </w:t>
      </w:r>
      <w:r w:rsidR="00556DE3" w:rsidRPr="00BB541A">
        <w:rPr>
          <w:rFonts w:ascii="Times New Roman" w:hAnsi="Times New Roman" w:cs="Times New Roman"/>
        </w:rPr>
        <w:t>Consorzio Forestale</w:t>
      </w:r>
      <w:r w:rsidR="006A59FA">
        <w:rPr>
          <w:rFonts w:ascii="Times New Roman" w:hAnsi="Times New Roman" w:cs="Times New Roman"/>
        </w:rPr>
        <w:t xml:space="preserve"> Due Parchi </w:t>
      </w:r>
      <w:r w:rsidR="001376C1">
        <w:rPr>
          <w:rFonts w:ascii="Times New Roman" w:hAnsi="Times New Roman" w:cs="Times New Roman"/>
        </w:rPr>
        <w:t>C.F.D.P.</w:t>
      </w:r>
      <w:r w:rsidR="00BE60EF" w:rsidRPr="006A59FA">
        <w:rPr>
          <w:rFonts w:ascii="Times New Roman" w:hAnsi="Times New Roman" w:cs="Times New Roman"/>
        </w:rPr>
        <w:t>,</w:t>
      </w:r>
      <w:r w:rsidR="00BE60EF">
        <w:rPr>
          <w:rFonts w:ascii="Times New Roman" w:hAnsi="Times New Roman" w:cs="Times New Roman"/>
        </w:rPr>
        <w:t xml:space="preserve"> </w:t>
      </w:r>
      <w:r w:rsidR="00544F22" w:rsidRPr="00753C35">
        <w:rPr>
          <w:rFonts w:ascii="Times New Roman" w:hAnsi="Times New Roman" w:cs="Times New Roman"/>
        </w:rPr>
        <w:t xml:space="preserve">nello sviluppo del presente Piano, tiene in considerazione quanto riportato nelle disposizioni Anac in materia di </w:t>
      </w:r>
      <w:r w:rsidRPr="00753C35">
        <w:rPr>
          <w:rFonts w:ascii="Times New Roman" w:hAnsi="Times New Roman" w:cs="Times New Roman"/>
        </w:rPr>
        <w:t xml:space="preserve">anticorruzione e </w:t>
      </w:r>
      <w:r w:rsidR="00544F22" w:rsidRPr="00753C35">
        <w:rPr>
          <w:rFonts w:ascii="Times New Roman" w:hAnsi="Times New Roman" w:cs="Times New Roman"/>
        </w:rPr>
        <w:t>di</w:t>
      </w:r>
      <w:r w:rsidRPr="00753C35">
        <w:rPr>
          <w:rFonts w:ascii="Times New Roman" w:hAnsi="Times New Roman" w:cs="Times New Roman"/>
        </w:rPr>
        <w:t xml:space="preserve"> trasparenza come</w:t>
      </w:r>
      <w:r w:rsidR="00544F22" w:rsidRPr="00753C35">
        <w:rPr>
          <w:rFonts w:ascii="Times New Roman" w:hAnsi="Times New Roman" w:cs="Times New Roman"/>
        </w:rPr>
        <w:t>,</w:t>
      </w:r>
      <w:r w:rsidRPr="00753C35">
        <w:rPr>
          <w:rFonts w:ascii="Times New Roman" w:hAnsi="Times New Roman" w:cs="Times New Roman"/>
        </w:rPr>
        <w:t xml:space="preserve"> a titolo esemplificativo</w:t>
      </w:r>
      <w:r w:rsidR="00544F22" w:rsidRPr="00753C35">
        <w:rPr>
          <w:rFonts w:ascii="Times New Roman" w:hAnsi="Times New Roman" w:cs="Times New Roman"/>
        </w:rPr>
        <w:t>,</w:t>
      </w:r>
      <w:r w:rsidRPr="00753C35">
        <w:rPr>
          <w:rFonts w:ascii="Times New Roman" w:hAnsi="Times New Roman" w:cs="Times New Roman"/>
        </w:rPr>
        <w:t xml:space="preserve"> la </w:t>
      </w:r>
      <w:r w:rsidR="00544F22" w:rsidRPr="00753C35">
        <w:rPr>
          <w:rFonts w:ascii="Times New Roman" w:hAnsi="Times New Roman" w:cs="Times New Roman"/>
        </w:rPr>
        <w:t>D</w:t>
      </w:r>
      <w:r w:rsidRPr="00753C35">
        <w:rPr>
          <w:rFonts w:ascii="Times New Roman" w:hAnsi="Times New Roman" w:cs="Times New Roman"/>
        </w:rPr>
        <w:t xml:space="preserve">elibera n. 1134 “Nuove linee guida per l’attuazione della normativa in materia di prevenzione della corruzione e trasparenza da parte delle società e degli enti di diritto privato controllati e partecipati dalle pubbliche amministrazioni e degli enti </w:t>
      </w:r>
      <w:r w:rsidRPr="009C1753">
        <w:rPr>
          <w:rFonts w:ascii="Times New Roman" w:hAnsi="Times New Roman" w:cs="Times New Roman"/>
        </w:rPr>
        <w:t>pubblici economici”</w:t>
      </w:r>
      <w:r w:rsidR="00544F22" w:rsidRPr="009C1753">
        <w:rPr>
          <w:rFonts w:ascii="Times New Roman" w:hAnsi="Times New Roman" w:cs="Times New Roman"/>
        </w:rPr>
        <w:t xml:space="preserve"> del 2017</w:t>
      </w:r>
      <w:r w:rsidR="00BA1705" w:rsidRPr="009C1753">
        <w:rPr>
          <w:rFonts w:ascii="Times New Roman" w:hAnsi="Times New Roman" w:cs="Times New Roman"/>
        </w:rPr>
        <w:t xml:space="preserve"> e </w:t>
      </w:r>
      <w:r w:rsidRPr="009C1753">
        <w:rPr>
          <w:rFonts w:ascii="Times New Roman" w:hAnsi="Times New Roman" w:cs="Times New Roman"/>
        </w:rPr>
        <w:t xml:space="preserve">il PNA </w:t>
      </w:r>
      <w:r w:rsidR="00C5209B" w:rsidRPr="009C1753">
        <w:rPr>
          <w:rFonts w:ascii="Times New Roman" w:hAnsi="Times New Roman" w:cs="Times New Roman"/>
        </w:rPr>
        <w:t xml:space="preserve">2022 </w:t>
      </w:r>
      <w:r w:rsidR="00544F22" w:rsidRPr="009C1753">
        <w:rPr>
          <w:rFonts w:ascii="Times New Roman" w:hAnsi="Times New Roman" w:cs="Times New Roman"/>
        </w:rPr>
        <w:t xml:space="preserve">Piano Nazionale anticorruzione - </w:t>
      </w:r>
      <w:r w:rsidRPr="009C1753">
        <w:rPr>
          <w:rFonts w:ascii="Times New Roman" w:hAnsi="Times New Roman" w:cs="Times New Roman"/>
        </w:rPr>
        <w:t xml:space="preserve">Delibera n. </w:t>
      </w:r>
      <w:r w:rsidR="00556DE3" w:rsidRPr="009C1753">
        <w:rPr>
          <w:rFonts w:ascii="Times New Roman" w:hAnsi="Times New Roman" w:cs="Times New Roman"/>
        </w:rPr>
        <w:t>7</w:t>
      </w:r>
      <w:r w:rsidR="00C5209B" w:rsidRPr="009C1753">
        <w:rPr>
          <w:rFonts w:ascii="Times New Roman" w:hAnsi="Times New Roman" w:cs="Times New Roman"/>
        </w:rPr>
        <w:t xml:space="preserve"> </w:t>
      </w:r>
      <w:r w:rsidRPr="009C1753">
        <w:rPr>
          <w:rFonts w:ascii="Times New Roman" w:hAnsi="Times New Roman" w:cs="Times New Roman"/>
        </w:rPr>
        <w:t xml:space="preserve">del </w:t>
      </w:r>
      <w:r w:rsidR="00556DE3" w:rsidRPr="009C1753">
        <w:rPr>
          <w:rFonts w:ascii="Times New Roman" w:hAnsi="Times New Roman" w:cs="Times New Roman"/>
        </w:rPr>
        <w:t>17/02/2023.</w:t>
      </w:r>
    </w:p>
    <w:p w14:paraId="089118E3" w14:textId="46F2114F" w:rsidR="00544F22" w:rsidRPr="00753C35" w:rsidRDefault="00BE60EF" w:rsidP="00C444F6">
      <w:pPr>
        <w:spacing w:before="120" w:after="120" w:line="360" w:lineRule="auto"/>
        <w:ind w:right="367"/>
        <w:rPr>
          <w:rFonts w:ascii="Times New Roman" w:hAnsi="Times New Roman" w:cs="Times New Roman"/>
        </w:rPr>
      </w:pPr>
      <w:r w:rsidRPr="009C1753">
        <w:rPr>
          <w:rFonts w:ascii="Times New Roman" w:hAnsi="Times New Roman" w:cs="Times New Roman"/>
        </w:rPr>
        <w:t xml:space="preserve">Il </w:t>
      </w:r>
      <w:r w:rsidR="00C444F6" w:rsidRPr="009C1753">
        <w:rPr>
          <w:rFonts w:ascii="Times New Roman" w:hAnsi="Times New Roman" w:cs="Times New Roman"/>
        </w:rPr>
        <w:t>Consorzio Forestale</w:t>
      </w:r>
      <w:r w:rsidR="00404FE9" w:rsidRPr="009C1753">
        <w:rPr>
          <w:rFonts w:ascii="Times New Roman" w:hAnsi="Times New Roman" w:cs="Times New Roman"/>
        </w:rPr>
        <w:t xml:space="preserve"> </w:t>
      </w:r>
      <w:r w:rsidR="001376C1" w:rsidRPr="009C1753">
        <w:rPr>
          <w:rFonts w:ascii="Times New Roman" w:hAnsi="Times New Roman" w:cs="Times New Roman"/>
        </w:rPr>
        <w:t xml:space="preserve">Due Parchi </w:t>
      </w:r>
      <w:r w:rsidR="002C2C89" w:rsidRPr="009C1753">
        <w:rPr>
          <w:rFonts w:ascii="Times New Roman" w:hAnsi="Times New Roman" w:cs="Times New Roman"/>
        </w:rPr>
        <w:t xml:space="preserve">è identificato come consorzio VOLONTARIO e </w:t>
      </w:r>
      <w:r w:rsidR="00BB541A" w:rsidRPr="009C1753">
        <w:rPr>
          <w:rFonts w:ascii="Times New Roman" w:hAnsi="Times New Roman" w:cs="Times New Roman"/>
        </w:rPr>
        <w:t>persegue</w:t>
      </w:r>
      <w:r w:rsidR="001376C1" w:rsidRPr="009C1753">
        <w:rPr>
          <w:rFonts w:ascii="Times New Roman" w:hAnsi="Times New Roman" w:cs="Times New Roman"/>
        </w:rPr>
        <w:t xml:space="preserve"> scopo </w:t>
      </w:r>
      <w:r w:rsidR="002C2C89" w:rsidRPr="009C1753">
        <w:rPr>
          <w:rFonts w:ascii="Times New Roman" w:hAnsi="Times New Roman" w:cs="Times New Roman"/>
        </w:rPr>
        <w:t>senza</w:t>
      </w:r>
      <w:r w:rsidR="00C444F6" w:rsidRPr="009C1753">
        <w:rPr>
          <w:rFonts w:ascii="Times New Roman" w:hAnsi="Times New Roman" w:cs="Times New Roman"/>
        </w:rPr>
        <w:t xml:space="preserve"> fine di lucro </w:t>
      </w:r>
      <w:r w:rsidR="00C444F6" w:rsidRPr="00BB541A">
        <w:rPr>
          <w:rFonts w:ascii="Times New Roman" w:hAnsi="Times New Roman" w:cs="Times New Roman"/>
        </w:rPr>
        <w:t xml:space="preserve">e con attività Esterna </w:t>
      </w:r>
      <w:r w:rsidR="00544F22" w:rsidRPr="00BB541A">
        <w:rPr>
          <w:rFonts w:ascii="Times New Roman" w:hAnsi="Times New Roman" w:cs="Times New Roman"/>
        </w:rPr>
        <w:t>non rientra invece tra</w:t>
      </w:r>
      <w:r w:rsidR="00544F22" w:rsidRPr="00753C35">
        <w:rPr>
          <w:rFonts w:ascii="Times New Roman" w:hAnsi="Times New Roman" w:cs="Times New Roman"/>
        </w:rPr>
        <w:t xml:space="preserve"> i destinatari del “Piano integrato di attività e di organizzazione (PIAO)” previsto dal decreto-legge 80 del 9 giugno 2021, e convertito in legge N.113 del 6 agosto 2021, infatti il Piano Integrato riguarda le pubbliche amministrazioni con più di 50 dipendenti e dunque non </w:t>
      </w:r>
      <w:r w:rsidR="00BE7B18" w:rsidRPr="00753C35">
        <w:rPr>
          <w:rFonts w:ascii="Times New Roman" w:hAnsi="Times New Roman" w:cs="Times New Roman"/>
        </w:rPr>
        <w:t xml:space="preserve">le </w:t>
      </w:r>
      <w:r w:rsidR="00544F22" w:rsidRPr="00753C35">
        <w:rPr>
          <w:rFonts w:ascii="Times New Roman" w:hAnsi="Times New Roman" w:cs="Times New Roman"/>
        </w:rPr>
        <w:t>società. L’evoluzione legislativa e normativa in materia viene comunque costantemente monitorat</w:t>
      </w:r>
      <w:r w:rsidR="00FF0A9C" w:rsidRPr="00753C35">
        <w:rPr>
          <w:rFonts w:ascii="Times New Roman" w:hAnsi="Times New Roman" w:cs="Times New Roman"/>
        </w:rPr>
        <w:t>a</w:t>
      </w:r>
      <w:r w:rsidR="00544F22" w:rsidRPr="00753C35">
        <w:rPr>
          <w:rFonts w:ascii="Times New Roman" w:hAnsi="Times New Roman" w:cs="Times New Roman"/>
        </w:rPr>
        <w:t xml:space="preserve"> al fine di assicurare l’implementazione di eventuali modifiche da introdurre nel presente documento che si rendessero necessarie.</w:t>
      </w:r>
    </w:p>
    <w:p w14:paraId="7CA37649" w14:textId="0A33DA3C" w:rsidR="00E36BD0" w:rsidRDefault="00E36BD0" w:rsidP="00E36BD0">
      <w:pPr>
        <w:spacing w:before="120" w:after="120" w:line="360" w:lineRule="auto"/>
        <w:ind w:right="367"/>
        <w:rPr>
          <w:rFonts w:ascii="Times New Roman" w:hAnsi="Times New Roman" w:cs="Times New Roman"/>
        </w:rPr>
      </w:pPr>
      <w:r w:rsidRPr="00E36BD0">
        <w:rPr>
          <w:rFonts w:ascii="Times New Roman" w:hAnsi="Times New Roman" w:cs="Times New Roman"/>
        </w:rPr>
        <w:t>Nel maggio 2002, a seguito delle varie iniziative promosse da Regione Lombardia per la costituzione dei consorzi forestali e dalla necessità di gestire in maniera razionale e omogenea il patrimonio agro-</w:t>
      </w:r>
      <w:proofErr w:type="spellStart"/>
      <w:r w:rsidRPr="00E36BD0">
        <w:rPr>
          <w:rFonts w:ascii="Times New Roman" w:hAnsi="Times New Roman" w:cs="Times New Roman"/>
        </w:rPr>
        <w:t>silvo</w:t>
      </w:r>
      <w:proofErr w:type="spellEnd"/>
      <w:r w:rsidRPr="00E36BD0">
        <w:rPr>
          <w:rFonts w:ascii="Times New Roman" w:hAnsi="Times New Roman" w:cs="Times New Roman"/>
        </w:rPr>
        <w:t>-pastorale dell’Alta Valle Camonica nasce il Consorzio Forestale Due Parchi.</w:t>
      </w:r>
      <w:r>
        <w:rPr>
          <w:rFonts w:ascii="Times New Roman" w:hAnsi="Times New Roman" w:cs="Times New Roman"/>
        </w:rPr>
        <w:t xml:space="preserve"> </w:t>
      </w:r>
    </w:p>
    <w:p w14:paraId="0247DC9C" w14:textId="10231D1B" w:rsidR="00E36BD0" w:rsidRDefault="00E36BD0" w:rsidP="00E36BD0">
      <w:pPr>
        <w:spacing w:before="120" w:after="120" w:line="360" w:lineRule="auto"/>
        <w:ind w:left="284" w:right="367" w:firstLine="0"/>
        <w:rPr>
          <w:rFonts w:ascii="Times New Roman" w:hAnsi="Times New Roman" w:cs="Times New Roman"/>
        </w:rPr>
      </w:pPr>
      <w:r w:rsidRPr="00E36BD0">
        <w:rPr>
          <w:rFonts w:ascii="Times New Roman" w:hAnsi="Times New Roman" w:cs="Times New Roman"/>
        </w:rPr>
        <w:t xml:space="preserve">I soci fondatori ed attualmente proprietari dell’ente sono i Comuni di </w:t>
      </w:r>
      <w:proofErr w:type="spellStart"/>
      <w:r w:rsidRPr="00E36BD0">
        <w:rPr>
          <w:rFonts w:ascii="Times New Roman" w:hAnsi="Times New Roman" w:cs="Times New Roman"/>
        </w:rPr>
        <w:t>Monno</w:t>
      </w:r>
      <w:proofErr w:type="spellEnd"/>
      <w:r w:rsidRPr="00E36BD0">
        <w:rPr>
          <w:rFonts w:ascii="Times New Roman" w:hAnsi="Times New Roman" w:cs="Times New Roman"/>
        </w:rPr>
        <w:t>, Incudine, Vezza D’Oglio, Vione, Temù e Ponte di Legno.</w:t>
      </w:r>
    </w:p>
    <w:p w14:paraId="593E283A" w14:textId="6E39C27B" w:rsidR="00E36BD0" w:rsidRPr="00E36BD0" w:rsidRDefault="00E36BD0" w:rsidP="00E36BD0">
      <w:pPr>
        <w:spacing w:before="120" w:after="120" w:line="360" w:lineRule="auto"/>
        <w:ind w:left="284" w:right="367" w:firstLine="0"/>
        <w:rPr>
          <w:rFonts w:ascii="Times New Roman" w:hAnsi="Times New Roman" w:cs="Times New Roman"/>
        </w:rPr>
      </w:pPr>
      <w:r w:rsidRPr="00E36BD0">
        <w:rPr>
          <w:rFonts w:ascii="Times New Roman" w:hAnsi="Times New Roman" w:cs="Times New Roman"/>
        </w:rPr>
        <w:t xml:space="preserve">La proprietà conferita al Consorzio Forestale è pari </w:t>
      </w:r>
      <w:r w:rsidR="00D45301" w:rsidRPr="002B3F7D">
        <w:rPr>
          <w:rFonts w:ascii="Calibri" w:hAnsi="Calibri" w:cs="Calibri"/>
          <w:b/>
          <w:bCs/>
        </w:rPr>
        <w:t>23.192,64 ettari</w:t>
      </w:r>
      <w:r w:rsidRPr="002B3F7D">
        <w:rPr>
          <w:rFonts w:ascii="Times New Roman" w:hAnsi="Times New Roman" w:cs="Times New Roman"/>
        </w:rPr>
        <w:t>, così</w:t>
      </w:r>
      <w:r w:rsidRPr="00E36BD0">
        <w:rPr>
          <w:rFonts w:ascii="Times New Roman" w:hAnsi="Times New Roman" w:cs="Times New Roman"/>
        </w:rPr>
        <w:t xml:space="preserve"> ripartita:</w:t>
      </w:r>
    </w:p>
    <w:p w14:paraId="4E581CEB" w14:textId="77777777" w:rsidR="00D45301" w:rsidRDefault="00D45301" w:rsidP="00E36BD0">
      <w:pPr>
        <w:pStyle w:val="corpodtLucia"/>
      </w:pPr>
    </w:p>
    <w:tbl>
      <w:tblPr>
        <w:tblStyle w:val="Grigliatabella"/>
        <w:tblW w:w="0" w:type="auto"/>
        <w:jc w:val="center"/>
        <w:tblLook w:val="04A0" w:firstRow="1" w:lastRow="0" w:firstColumn="1" w:lastColumn="0" w:noHBand="0" w:noVBand="1"/>
        <w:tblCaption w:val="Proprietà conferita dai comuni al Consorzio Due parchi"/>
      </w:tblPr>
      <w:tblGrid>
        <w:gridCol w:w="2093"/>
        <w:gridCol w:w="3402"/>
      </w:tblGrid>
      <w:tr w:rsidR="00D45301" w14:paraId="093EE650" w14:textId="77777777" w:rsidTr="00E359B6">
        <w:trPr>
          <w:trHeight w:val="537"/>
          <w:jc w:val="center"/>
        </w:trPr>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DBD6D1" w14:textId="77777777" w:rsidR="00D45301" w:rsidRDefault="00D45301">
            <w:pPr>
              <w:pStyle w:val="corpodtLucia"/>
              <w:jc w:val="center"/>
              <w:rPr>
                <w:sz w:val="20"/>
              </w:rPr>
            </w:pPr>
            <w:bookmarkStart w:id="2" w:name="_Hlk219969260"/>
            <w:r>
              <w:rPr>
                <w:sz w:val="20"/>
              </w:rPr>
              <w:t>COMUNE</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26748E" w14:textId="77777777" w:rsidR="00D45301" w:rsidRDefault="00D45301">
            <w:pPr>
              <w:pStyle w:val="corpodtLucia"/>
              <w:jc w:val="center"/>
              <w:rPr>
                <w:sz w:val="20"/>
              </w:rPr>
            </w:pPr>
            <w:r>
              <w:rPr>
                <w:sz w:val="20"/>
              </w:rPr>
              <w:t>PROPRIETA’ CONFERITA</w:t>
            </w:r>
          </w:p>
          <w:p w14:paraId="36522AC0" w14:textId="77777777" w:rsidR="00D45301" w:rsidRDefault="00D45301">
            <w:pPr>
              <w:pStyle w:val="corpodtLucia"/>
              <w:jc w:val="center"/>
              <w:rPr>
                <w:sz w:val="20"/>
              </w:rPr>
            </w:pPr>
            <w:r>
              <w:rPr>
                <w:sz w:val="20"/>
              </w:rPr>
              <w:t>(ha)</w:t>
            </w:r>
          </w:p>
        </w:tc>
      </w:tr>
      <w:tr w:rsidR="00D45301" w14:paraId="41633C39" w14:textId="77777777" w:rsidTr="00E359B6">
        <w:trPr>
          <w:trHeight w:val="295"/>
          <w:jc w:val="center"/>
        </w:trPr>
        <w:tc>
          <w:tcPr>
            <w:tcW w:w="2093" w:type="dxa"/>
            <w:tcBorders>
              <w:top w:val="single" w:sz="4" w:space="0" w:color="auto"/>
              <w:left w:val="single" w:sz="4" w:space="0" w:color="auto"/>
              <w:bottom w:val="single" w:sz="4" w:space="0" w:color="auto"/>
              <w:right w:val="single" w:sz="4" w:space="0" w:color="auto"/>
            </w:tcBorders>
            <w:hideMark/>
          </w:tcPr>
          <w:p w14:paraId="4D164761" w14:textId="77777777" w:rsidR="00D45301" w:rsidRDefault="00D45301">
            <w:pPr>
              <w:pStyle w:val="corpodtLucia"/>
              <w:rPr>
                <w:sz w:val="20"/>
              </w:rPr>
            </w:pPr>
            <w:proofErr w:type="spellStart"/>
            <w:r>
              <w:rPr>
                <w:sz w:val="20"/>
              </w:rPr>
              <w:t>Monno</w:t>
            </w:r>
            <w:proofErr w:type="spellEnd"/>
          </w:p>
        </w:tc>
        <w:tc>
          <w:tcPr>
            <w:tcW w:w="3402" w:type="dxa"/>
            <w:tcBorders>
              <w:top w:val="nil"/>
              <w:left w:val="nil"/>
              <w:bottom w:val="single" w:sz="8" w:space="0" w:color="auto"/>
              <w:right w:val="single" w:sz="8" w:space="0" w:color="auto"/>
            </w:tcBorders>
            <w:vAlign w:val="center"/>
            <w:hideMark/>
          </w:tcPr>
          <w:p w14:paraId="77E25852" w14:textId="3EBC39E8" w:rsidR="00D45301" w:rsidRPr="00452168" w:rsidRDefault="00D45301">
            <w:pPr>
              <w:pStyle w:val="corpodtLucia"/>
              <w:jc w:val="center"/>
              <w:rPr>
                <w:sz w:val="20"/>
              </w:rPr>
            </w:pPr>
            <w:r w:rsidRPr="00452168">
              <w:rPr>
                <w:rFonts w:ascii="Calibri" w:hAnsi="Calibri" w:cs="Calibri"/>
                <w:sz w:val="20"/>
              </w:rPr>
              <w:t>2.258,97</w:t>
            </w:r>
          </w:p>
        </w:tc>
      </w:tr>
      <w:tr w:rsidR="00D45301" w14:paraId="08E23A23" w14:textId="77777777" w:rsidTr="00E359B6">
        <w:trPr>
          <w:jc w:val="center"/>
        </w:trPr>
        <w:tc>
          <w:tcPr>
            <w:tcW w:w="2093" w:type="dxa"/>
            <w:tcBorders>
              <w:top w:val="single" w:sz="4" w:space="0" w:color="auto"/>
              <w:left w:val="single" w:sz="4" w:space="0" w:color="auto"/>
              <w:bottom w:val="single" w:sz="4" w:space="0" w:color="auto"/>
              <w:right w:val="single" w:sz="4" w:space="0" w:color="auto"/>
            </w:tcBorders>
            <w:hideMark/>
          </w:tcPr>
          <w:p w14:paraId="170A290E" w14:textId="77777777" w:rsidR="00D45301" w:rsidRDefault="00D45301">
            <w:pPr>
              <w:pStyle w:val="corpodtLucia"/>
              <w:rPr>
                <w:sz w:val="20"/>
              </w:rPr>
            </w:pPr>
            <w:r>
              <w:rPr>
                <w:sz w:val="20"/>
              </w:rPr>
              <w:t>Incudine</w:t>
            </w:r>
          </w:p>
        </w:tc>
        <w:tc>
          <w:tcPr>
            <w:tcW w:w="3402" w:type="dxa"/>
            <w:tcBorders>
              <w:top w:val="nil"/>
              <w:left w:val="nil"/>
              <w:bottom w:val="single" w:sz="8" w:space="0" w:color="auto"/>
              <w:right w:val="single" w:sz="8" w:space="0" w:color="auto"/>
            </w:tcBorders>
            <w:vAlign w:val="center"/>
            <w:hideMark/>
          </w:tcPr>
          <w:p w14:paraId="539EA9BB" w14:textId="7E2B202B" w:rsidR="00D45301" w:rsidRPr="003F7FBE" w:rsidRDefault="00D45301">
            <w:pPr>
              <w:pStyle w:val="corpodtLucia"/>
              <w:jc w:val="center"/>
              <w:rPr>
                <w:sz w:val="20"/>
                <w:highlight w:val="lightGray"/>
              </w:rPr>
            </w:pPr>
            <w:r w:rsidRPr="00452168">
              <w:rPr>
                <w:rFonts w:ascii="Calibri" w:hAnsi="Calibri" w:cs="Calibri"/>
                <w:sz w:val="20"/>
              </w:rPr>
              <w:t>1.521,26</w:t>
            </w:r>
          </w:p>
        </w:tc>
      </w:tr>
      <w:tr w:rsidR="00D45301" w14:paraId="4942A7F3" w14:textId="77777777" w:rsidTr="00E359B6">
        <w:trPr>
          <w:jc w:val="center"/>
        </w:trPr>
        <w:tc>
          <w:tcPr>
            <w:tcW w:w="2093" w:type="dxa"/>
            <w:tcBorders>
              <w:top w:val="single" w:sz="4" w:space="0" w:color="auto"/>
              <w:left w:val="single" w:sz="4" w:space="0" w:color="auto"/>
              <w:bottom w:val="single" w:sz="4" w:space="0" w:color="auto"/>
              <w:right w:val="single" w:sz="4" w:space="0" w:color="auto"/>
            </w:tcBorders>
            <w:hideMark/>
          </w:tcPr>
          <w:p w14:paraId="69DD03F7" w14:textId="77777777" w:rsidR="00D45301" w:rsidRDefault="00D45301">
            <w:pPr>
              <w:pStyle w:val="corpodtLucia"/>
              <w:rPr>
                <w:sz w:val="20"/>
              </w:rPr>
            </w:pPr>
            <w:r>
              <w:rPr>
                <w:sz w:val="20"/>
              </w:rPr>
              <w:t>Vezza D’Oglio</w:t>
            </w:r>
          </w:p>
        </w:tc>
        <w:tc>
          <w:tcPr>
            <w:tcW w:w="3402" w:type="dxa"/>
            <w:tcBorders>
              <w:top w:val="nil"/>
              <w:left w:val="nil"/>
              <w:bottom w:val="single" w:sz="8" w:space="0" w:color="auto"/>
              <w:right w:val="single" w:sz="8" w:space="0" w:color="auto"/>
            </w:tcBorders>
            <w:vAlign w:val="center"/>
            <w:hideMark/>
          </w:tcPr>
          <w:p w14:paraId="6B30C6AC" w14:textId="3AA15107" w:rsidR="00D45301" w:rsidRPr="003F7FBE" w:rsidRDefault="00D45301">
            <w:pPr>
              <w:pStyle w:val="corpodtLucia"/>
              <w:jc w:val="center"/>
              <w:rPr>
                <w:sz w:val="20"/>
                <w:highlight w:val="lightGray"/>
              </w:rPr>
            </w:pPr>
            <w:r w:rsidRPr="00452168">
              <w:rPr>
                <w:rFonts w:ascii="Calibri" w:hAnsi="Calibri" w:cs="Calibri"/>
                <w:sz w:val="20"/>
              </w:rPr>
              <w:t>4.532,17</w:t>
            </w:r>
          </w:p>
        </w:tc>
      </w:tr>
      <w:tr w:rsidR="00D45301" w14:paraId="50F9EDDC" w14:textId="77777777" w:rsidTr="00E359B6">
        <w:trPr>
          <w:jc w:val="center"/>
        </w:trPr>
        <w:tc>
          <w:tcPr>
            <w:tcW w:w="2093" w:type="dxa"/>
            <w:tcBorders>
              <w:top w:val="single" w:sz="4" w:space="0" w:color="auto"/>
              <w:left w:val="single" w:sz="4" w:space="0" w:color="auto"/>
              <w:bottom w:val="single" w:sz="4" w:space="0" w:color="auto"/>
              <w:right w:val="single" w:sz="4" w:space="0" w:color="auto"/>
            </w:tcBorders>
            <w:hideMark/>
          </w:tcPr>
          <w:p w14:paraId="1D31EBAC" w14:textId="77777777" w:rsidR="00D45301" w:rsidRDefault="00D45301">
            <w:pPr>
              <w:pStyle w:val="corpodtLucia"/>
              <w:rPr>
                <w:sz w:val="20"/>
              </w:rPr>
            </w:pPr>
            <w:r>
              <w:rPr>
                <w:sz w:val="20"/>
              </w:rPr>
              <w:t>Vione</w:t>
            </w:r>
          </w:p>
        </w:tc>
        <w:tc>
          <w:tcPr>
            <w:tcW w:w="3402" w:type="dxa"/>
            <w:tcBorders>
              <w:top w:val="nil"/>
              <w:left w:val="nil"/>
              <w:bottom w:val="single" w:sz="8" w:space="0" w:color="auto"/>
              <w:right w:val="single" w:sz="8" w:space="0" w:color="auto"/>
            </w:tcBorders>
            <w:vAlign w:val="center"/>
            <w:hideMark/>
          </w:tcPr>
          <w:p w14:paraId="4C4D6A75" w14:textId="118E773F" w:rsidR="00D45301" w:rsidRPr="003F7FBE" w:rsidRDefault="00D45301">
            <w:pPr>
              <w:pStyle w:val="corpodtLucia"/>
              <w:jc w:val="center"/>
              <w:rPr>
                <w:sz w:val="20"/>
                <w:highlight w:val="lightGray"/>
              </w:rPr>
            </w:pPr>
            <w:r w:rsidRPr="00452168">
              <w:rPr>
                <w:rFonts w:ascii="Calibri" w:hAnsi="Calibri" w:cs="Calibri"/>
                <w:sz w:val="20"/>
              </w:rPr>
              <w:t>2.984,59</w:t>
            </w:r>
          </w:p>
        </w:tc>
      </w:tr>
      <w:tr w:rsidR="00D45301" w14:paraId="0801FA68" w14:textId="77777777" w:rsidTr="00E359B6">
        <w:trPr>
          <w:jc w:val="center"/>
        </w:trPr>
        <w:tc>
          <w:tcPr>
            <w:tcW w:w="2093" w:type="dxa"/>
            <w:tcBorders>
              <w:top w:val="single" w:sz="4" w:space="0" w:color="auto"/>
              <w:left w:val="single" w:sz="4" w:space="0" w:color="auto"/>
              <w:bottom w:val="single" w:sz="4" w:space="0" w:color="auto"/>
              <w:right w:val="single" w:sz="4" w:space="0" w:color="auto"/>
            </w:tcBorders>
            <w:hideMark/>
          </w:tcPr>
          <w:p w14:paraId="1F26E538" w14:textId="77777777" w:rsidR="00D45301" w:rsidRDefault="00D45301">
            <w:pPr>
              <w:pStyle w:val="corpodtLucia"/>
              <w:rPr>
                <w:sz w:val="20"/>
              </w:rPr>
            </w:pPr>
            <w:r>
              <w:rPr>
                <w:sz w:val="20"/>
              </w:rPr>
              <w:t>Temù</w:t>
            </w:r>
          </w:p>
        </w:tc>
        <w:tc>
          <w:tcPr>
            <w:tcW w:w="3402" w:type="dxa"/>
            <w:tcBorders>
              <w:top w:val="nil"/>
              <w:left w:val="nil"/>
              <w:bottom w:val="single" w:sz="8" w:space="0" w:color="auto"/>
              <w:right w:val="single" w:sz="8" w:space="0" w:color="auto"/>
            </w:tcBorders>
            <w:vAlign w:val="center"/>
            <w:hideMark/>
          </w:tcPr>
          <w:p w14:paraId="1CD73B13" w14:textId="5E50A558" w:rsidR="00D45301" w:rsidRPr="00452168" w:rsidRDefault="00D45301">
            <w:pPr>
              <w:pStyle w:val="corpodtLucia"/>
              <w:jc w:val="center"/>
              <w:rPr>
                <w:sz w:val="20"/>
              </w:rPr>
            </w:pPr>
            <w:r w:rsidRPr="00452168">
              <w:rPr>
                <w:rFonts w:ascii="Calibri" w:hAnsi="Calibri" w:cs="Calibri"/>
                <w:sz w:val="20"/>
              </w:rPr>
              <w:t>4.688,85</w:t>
            </w:r>
          </w:p>
        </w:tc>
      </w:tr>
      <w:tr w:rsidR="00D45301" w14:paraId="548BA02B" w14:textId="77777777" w:rsidTr="00E359B6">
        <w:trPr>
          <w:jc w:val="center"/>
        </w:trPr>
        <w:tc>
          <w:tcPr>
            <w:tcW w:w="2093" w:type="dxa"/>
            <w:tcBorders>
              <w:top w:val="single" w:sz="4" w:space="0" w:color="auto"/>
              <w:left w:val="single" w:sz="4" w:space="0" w:color="auto"/>
              <w:bottom w:val="single" w:sz="4" w:space="0" w:color="auto"/>
              <w:right w:val="single" w:sz="4" w:space="0" w:color="auto"/>
            </w:tcBorders>
            <w:hideMark/>
          </w:tcPr>
          <w:p w14:paraId="4EF02B97" w14:textId="77777777" w:rsidR="00D45301" w:rsidRDefault="00D45301">
            <w:pPr>
              <w:pStyle w:val="corpodtLucia"/>
              <w:rPr>
                <w:sz w:val="20"/>
              </w:rPr>
            </w:pPr>
            <w:r>
              <w:rPr>
                <w:sz w:val="20"/>
              </w:rPr>
              <w:t>Ponte di Legno</w:t>
            </w:r>
          </w:p>
        </w:tc>
        <w:tc>
          <w:tcPr>
            <w:tcW w:w="3402" w:type="dxa"/>
            <w:tcBorders>
              <w:top w:val="nil"/>
              <w:left w:val="nil"/>
              <w:bottom w:val="single" w:sz="8" w:space="0" w:color="auto"/>
              <w:right w:val="single" w:sz="8" w:space="0" w:color="auto"/>
            </w:tcBorders>
            <w:vAlign w:val="center"/>
            <w:hideMark/>
          </w:tcPr>
          <w:p w14:paraId="1CADD9DC" w14:textId="392EE026" w:rsidR="00D45301" w:rsidRPr="003F7FBE" w:rsidRDefault="00D45301">
            <w:pPr>
              <w:pStyle w:val="corpodtLucia"/>
              <w:jc w:val="center"/>
              <w:rPr>
                <w:rFonts w:ascii="Times New Roman" w:hAnsi="Times New Roman"/>
                <w:sz w:val="20"/>
                <w:highlight w:val="lightGray"/>
              </w:rPr>
            </w:pPr>
            <w:r w:rsidRPr="00452168">
              <w:rPr>
                <w:rFonts w:ascii="Calibri" w:hAnsi="Calibri" w:cs="Calibri"/>
                <w:sz w:val="20"/>
              </w:rPr>
              <w:t>7.206,80</w:t>
            </w:r>
          </w:p>
        </w:tc>
      </w:tr>
      <w:tr w:rsidR="00D45301" w14:paraId="1105E06E" w14:textId="77777777" w:rsidTr="00E359B6">
        <w:trPr>
          <w:trHeight w:val="403"/>
          <w:jc w:val="center"/>
        </w:trPr>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B8C63E5" w14:textId="77777777" w:rsidR="00D45301" w:rsidRDefault="00D45301">
            <w:pPr>
              <w:pStyle w:val="corpodtLucia"/>
              <w:jc w:val="center"/>
              <w:rPr>
                <w:b/>
                <w:sz w:val="20"/>
              </w:rPr>
            </w:pPr>
            <w:r>
              <w:rPr>
                <w:b/>
                <w:sz w:val="20"/>
              </w:rPr>
              <w:t>TOTALE</w:t>
            </w:r>
          </w:p>
        </w:tc>
        <w:tc>
          <w:tcPr>
            <w:tcW w:w="3402" w:type="dxa"/>
            <w:tcBorders>
              <w:top w:val="nil"/>
              <w:left w:val="nil"/>
              <w:bottom w:val="single" w:sz="8" w:space="0" w:color="auto"/>
              <w:right w:val="single" w:sz="8" w:space="0" w:color="auto"/>
            </w:tcBorders>
            <w:shd w:val="clear" w:color="auto" w:fill="D9D9D9"/>
            <w:vAlign w:val="center"/>
            <w:hideMark/>
          </w:tcPr>
          <w:p w14:paraId="0BAD4392" w14:textId="20EA0BE9" w:rsidR="00D45301" w:rsidRDefault="00D45301">
            <w:pPr>
              <w:spacing w:after="0" w:line="240" w:lineRule="auto"/>
              <w:jc w:val="center"/>
              <w:rPr>
                <w:rFonts w:ascii="Calibri" w:hAnsi="Calibri" w:cs="Calibri"/>
                <w:b/>
                <w:bCs/>
              </w:rPr>
            </w:pPr>
            <w:r>
              <w:rPr>
                <w:rFonts w:ascii="Calibri" w:hAnsi="Calibri" w:cs="Calibri"/>
                <w:b/>
                <w:bCs/>
              </w:rPr>
              <w:t>23.192,64</w:t>
            </w:r>
          </w:p>
        </w:tc>
      </w:tr>
      <w:bookmarkEnd w:id="2"/>
    </w:tbl>
    <w:p w14:paraId="2E205ACB" w14:textId="77777777" w:rsidR="00E36BD0" w:rsidRPr="00E36BD0" w:rsidRDefault="00E36BD0" w:rsidP="00E36BD0">
      <w:pPr>
        <w:spacing w:before="120" w:after="120" w:line="360" w:lineRule="auto"/>
        <w:ind w:left="284" w:right="367" w:firstLine="0"/>
        <w:rPr>
          <w:rFonts w:ascii="Times New Roman" w:hAnsi="Times New Roman" w:cs="Times New Roman"/>
        </w:rPr>
      </w:pPr>
    </w:p>
    <w:p w14:paraId="1B876509" w14:textId="77777777" w:rsidR="00E36BD0" w:rsidRPr="00E36BD0" w:rsidRDefault="00E36BD0" w:rsidP="00E36BD0">
      <w:pPr>
        <w:spacing w:before="120" w:after="120" w:line="360" w:lineRule="auto"/>
        <w:ind w:right="367"/>
        <w:rPr>
          <w:rFonts w:ascii="Times New Roman" w:hAnsi="Times New Roman" w:cs="Times New Roman"/>
        </w:rPr>
      </w:pPr>
      <w:r w:rsidRPr="00E36BD0">
        <w:rPr>
          <w:rFonts w:ascii="Times New Roman" w:hAnsi="Times New Roman" w:cs="Times New Roman"/>
        </w:rPr>
        <w:t>Il consorzio ha per oggetto sociale la costituzione di un’organizzazione comune per la disciplina e lo svolgimento di fasi della produzione agro-</w:t>
      </w:r>
      <w:proofErr w:type="spellStart"/>
      <w:r w:rsidRPr="00E36BD0">
        <w:rPr>
          <w:rFonts w:ascii="Times New Roman" w:hAnsi="Times New Roman" w:cs="Times New Roman"/>
        </w:rPr>
        <w:t>silvo</w:t>
      </w:r>
      <w:proofErr w:type="spellEnd"/>
      <w:r w:rsidRPr="00E36BD0">
        <w:rPr>
          <w:rFonts w:ascii="Times New Roman" w:hAnsi="Times New Roman" w:cs="Times New Roman"/>
        </w:rPr>
        <w:t>-pastorale e per la gestione delle risorse ambientali rientranti nelle competenze delle rispettive proprietà e/o imprese.</w:t>
      </w:r>
    </w:p>
    <w:p w14:paraId="343BB98D" w14:textId="77777777" w:rsidR="00E36BD0" w:rsidRPr="00E36BD0" w:rsidRDefault="00E36BD0" w:rsidP="00E36BD0">
      <w:pPr>
        <w:spacing w:before="120" w:after="120" w:line="360" w:lineRule="auto"/>
        <w:ind w:right="367"/>
        <w:rPr>
          <w:rFonts w:ascii="Times New Roman" w:hAnsi="Times New Roman" w:cs="Times New Roman"/>
        </w:rPr>
      </w:pPr>
      <w:r w:rsidRPr="00E36BD0">
        <w:rPr>
          <w:rFonts w:ascii="Times New Roman" w:hAnsi="Times New Roman" w:cs="Times New Roman"/>
        </w:rPr>
        <w:t>L’organizzazione consortile è operante sia con attività di supporto alle funzioni esercitate dai singoli consorziati, sia attraverso la gestione integrata e programmata delle funzioni comuni di tutela, ricerca, sviluppo, valorizzazione e gestione delle risorse ambientali nell’ambito del territorio affidato alla competenza del consorzio stesso, quali:</w:t>
      </w:r>
    </w:p>
    <w:p w14:paraId="724A214C" w14:textId="77777777" w:rsidR="00E36BD0" w:rsidRPr="00E36BD0" w:rsidRDefault="00E36BD0" w:rsidP="00E36BD0">
      <w:pPr>
        <w:pStyle w:val="Paragrafoelenco"/>
        <w:numPr>
          <w:ilvl w:val="0"/>
          <w:numId w:val="28"/>
        </w:numPr>
        <w:spacing w:before="120" w:after="120" w:line="360" w:lineRule="auto"/>
        <w:ind w:right="367"/>
        <w:rPr>
          <w:rFonts w:ascii="Times New Roman" w:hAnsi="Times New Roman" w:cs="Times New Roman"/>
        </w:rPr>
      </w:pPr>
      <w:r w:rsidRPr="00E36BD0">
        <w:rPr>
          <w:rFonts w:ascii="Times New Roman" w:hAnsi="Times New Roman" w:cs="Times New Roman"/>
        </w:rPr>
        <w:t>La conservazione, difesa e valorizzazione delle risorse forestali, zootecniche ed agricole; il miglioramento e la valorizzazione dei pascoli;</w:t>
      </w:r>
    </w:p>
    <w:p w14:paraId="27509D0D" w14:textId="77777777" w:rsidR="00E36BD0" w:rsidRPr="00E36BD0" w:rsidRDefault="00E36BD0" w:rsidP="00E36BD0">
      <w:pPr>
        <w:pStyle w:val="Paragrafoelenco"/>
        <w:numPr>
          <w:ilvl w:val="0"/>
          <w:numId w:val="28"/>
        </w:numPr>
        <w:spacing w:before="120" w:after="120" w:line="360" w:lineRule="auto"/>
        <w:ind w:right="367"/>
        <w:rPr>
          <w:rFonts w:ascii="Times New Roman" w:hAnsi="Times New Roman" w:cs="Times New Roman"/>
        </w:rPr>
      </w:pPr>
      <w:r w:rsidRPr="00E36BD0">
        <w:rPr>
          <w:rFonts w:ascii="Times New Roman" w:hAnsi="Times New Roman" w:cs="Times New Roman"/>
        </w:rPr>
        <w:t>La tutela dell’ambiente naturale, in particolare il miglioramento dell’assetto idrogeologico dei terreni anche mediante l’esecuzione di opere e di lavori di sistemazione idraulico-forestali;</w:t>
      </w:r>
    </w:p>
    <w:p w14:paraId="26BCA9F6" w14:textId="77777777" w:rsidR="00E36BD0" w:rsidRPr="00E36BD0" w:rsidRDefault="00E36BD0" w:rsidP="00E36BD0">
      <w:pPr>
        <w:pStyle w:val="Paragrafoelenco"/>
        <w:numPr>
          <w:ilvl w:val="0"/>
          <w:numId w:val="28"/>
        </w:numPr>
        <w:spacing w:before="120" w:after="120" w:line="360" w:lineRule="auto"/>
        <w:ind w:right="367"/>
        <w:rPr>
          <w:rFonts w:ascii="Times New Roman" w:hAnsi="Times New Roman" w:cs="Times New Roman"/>
        </w:rPr>
      </w:pPr>
      <w:r w:rsidRPr="00E36BD0">
        <w:rPr>
          <w:rFonts w:ascii="Times New Roman" w:hAnsi="Times New Roman" w:cs="Times New Roman"/>
        </w:rPr>
        <w:t>La ricerca, la sperimentazione, la divulgazione nei settori dell’ambiente, della formazione, dell’agricoltura, del turismo e delle risorse energetiche;</w:t>
      </w:r>
    </w:p>
    <w:p w14:paraId="2ED10774" w14:textId="77777777" w:rsidR="00E36BD0" w:rsidRPr="00E36BD0" w:rsidRDefault="00E36BD0" w:rsidP="00E36BD0">
      <w:pPr>
        <w:pStyle w:val="Paragrafoelenco"/>
        <w:numPr>
          <w:ilvl w:val="0"/>
          <w:numId w:val="28"/>
        </w:numPr>
        <w:spacing w:before="120" w:after="120" w:line="360" w:lineRule="auto"/>
        <w:ind w:right="367"/>
        <w:rPr>
          <w:rFonts w:ascii="Times New Roman" w:hAnsi="Times New Roman" w:cs="Times New Roman"/>
        </w:rPr>
      </w:pPr>
      <w:r w:rsidRPr="00E36BD0">
        <w:rPr>
          <w:rFonts w:ascii="Times New Roman" w:hAnsi="Times New Roman" w:cs="Times New Roman"/>
        </w:rPr>
        <w:t>La gestione di iniziative, strutture ed impianti per l’agriturismo, lo sport e il tempo libero;</w:t>
      </w:r>
    </w:p>
    <w:p w14:paraId="2417B2C0" w14:textId="77777777" w:rsidR="00E36BD0" w:rsidRPr="00E36BD0" w:rsidRDefault="00E36BD0" w:rsidP="00E36BD0">
      <w:pPr>
        <w:pStyle w:val="Paragrafoelenco"/>
        <w:numPr>
          <w:ilvl w:val="0"/>
          <w:numId w:val="28"/>
        </w:numPr>
        <w:spacing w:before="120" w:after="120" w:line="360" w:lineRule="auto"/>
        <w:ind w:right="367"/>
        <w:rPr>
          <w:rFonts w:ascii="Times New Roman" w:hAnsi="Times New Roman" w:cs="Times New Roman"/>
        </w:rPr>
      </w:pPr>
      <w:r w:rsidRPr="00E36BD0">
        <w:rPr>
          <w:rFonts w:ascii="Times New Roman" w:hAnsi="Times New Roman" w:cs="Times New Roman"/>
        </w:rPr>
        <w:t>Lavori di costruzione, manutenzione e ristrutturazione di strade agro-</w:t>
      </w:r>
      <w:proofErr w:type="spellStart"/>
      <w:r w:rsidRPr="00E36BD0">
        <w:rPr>
          <w:rFonts w:ascii="Times New Roman" w:hAnsi="Times New Roman" w:cs="Times New Roman"/>
        </w:rPr>
        <w:t>silvo</w:t>
      </w:r>
      <w:proofErr w:type="spellEnd"/>
      <w:r w:rsidRPr="00E36BD0">
        <w:rPr>
          <w:rFonts w:ascii="Times New Roman" w:hAnsi="Times New Roman" w:cs="Times New Roman"/>
        </w:rPr>
        <w:t>-pastorali, montane e campestri e opere complementari;</w:t>
      </w:r>
    </w:p>
    <w:p w14:paraId="3C313FC6" w14:textId="77777777" w:rsidR="00E36BD0" w:rsidRPr="00E36BD0" w:rsidRDefault="00E36BD0" w:rsidP="00E36BD0">
      <w:pPr>
        <w:pStyle w:val="Paragrafoelenco"/>
        <w:numPr>
          <w:ilvl w:val="0"/>
          <w:numId w:val="28"/>
        </w:numPr>
        <w:spacing w:before="120" w:after="120" w:line="360" w:lineRule="auto"/>
        <w:ind w:right="367"/>
        <w:rPr>
          <w:rFonts w:ascii="Times New Roman" w:hAnsi="Times New Roman" w:cs="Times New Roman"/>
        </w:rPr>
      </w:pPr>
      <w:r w:rsidRPr="00E36BD0">
        <w:rPr>
          <w:rFonts w:ascii="Times New Roman" w:hAnsi="Times New Roman" w:cs="Times New Roman"/>
        </w:rPr>
        <w:t>Lavori di ingegneria naturalistica;</w:t>
      </w:r>
    </w:p>
    <w:p w14:paraId="48686878" w14:textId="77777777" w:rsidR="00E36BD0" w:rsidRPr="00E36BD0" w:rsidRDefault="00E36BD0" w:rsidP="00E36BD0">
      <w:pPr>
        <w:pStyle w:val="Paragrafoelenco"/>
        <w:numPr>
          <w:ilvl w:val="0"/>
          <w:numId w:val="28"/>
        </w:numPr>
        <w:spacing w:before="120" w:after="120" w:line="360" w:lineRule="auto"/>
        <w:ind w:right="367"/>
        <w:rPr>
          <w:rFonts w:ascii="Times New Roman" w:hAnsi="Times New Roman" w:cs="Times New Roman"/>
        </w:rPr>
      </w:pPr>
      <w:r w:rsidRPr="00E36BD0">
        <w:rPr>
          <w:rFonts w:ascii="Times New Roman" w:hAnsi="Times New Roman" w:cs="Times New Roman"/>
        </w:rPr>
        <w:t>Lavori di opere fluviali, di difesa, di sistemazione idraulica e bonifica;</w:t>
      </w:r>
    </w:p>
    <w:p w14:paraId="687C9FC1" w14:textId="77777777" w:rsidR="00E36BD0" w:rsidRPr="00E36BD0" w:rsidRDefault="00E36BD0" w:rsidP="00E36BD0">
      <w:pPr>
        <w:pStyle w:val="Paragrafoelenco"/>
        <w:numPr>
          <w:ilvl w:val="0"/>
          <w:numId w:val="28"/>
        </w:numPr>
        <w:spacing w:before="120" w:after="120" w:line="360" w:lineRule="auto"/>
        <w:ind w:right="367"/>
        <w:rPr>
          <w:rFonts w:ascii="Times New Roman" w:hAnsi="Times New Roman" w:cs="Times New Roman"/>
        </w:rPr>
      </w:pPr>
      <w:r w:rsidRPr="00E36BD0">
        <w:rPr>
          <w:rFonts w:ascii="Times New Roman" w:hAnsi="Times New Roman" w:cs="Times New Roman"/>
        </w:rPr>
        <w:t>Lavori di costruzione, ristrutturazione, sistemazione e recupero di edifici montani e agro-</w:t>
      </w:r>
      <w:proofErr w:type="spellStart"/>
      <w:r w:rsidRPr="00E36BD0">
        <w:rPr>
          <w:rFonts w:ascii="Times New Roman" w:hAnsi="Times New Roman" w:cs="Times New Roman"/>
        </w:rPr>
        <w:t>silvo</w:t>
      </w:r>
      <w:proofErr w:type="spellEnd"/>
      <w:r w:rsidRPr="00E36BD0">
        <w:rPr>
          <w:rFonts w:ascii="Times New Roman" w:hAnsi="Times New Roman" w:cs="Times New Roman"/>
        </w:rPr>
        <w:t>-pastorali:</w:t>
      </w:r>
    </w:p>
    <w:p w14:paraId="100998FD" w14:textId="6DC4E9CD" w:rsidR="00E36BD0" w:rsidRPr="00E36BD0" w:rsidRDefault="00E36BD0" w:rsidP="00E36BD0">
      <w:pPr>
        <w:pStyle w:val="Paragrafoelenco"/>
        <w:numPr>
          <w:ilvl w:val="0"/>
          <w:numId w:val="28"/>
        </w:numPr>
        <w:spacing w:before="120" w:after="120" w:line="360" w:lineRule="auto"/>
        <w:ind w:right="367"/>
        <w:rPr>
          <w:rFonts w:ascii="Times New Roman" w:hAnsi="Times New Roman" w:cs="Times New Roman"/>
        </w:rPr>
      </w:pPr>
      <w:r w:rsidRPr="00E36BD0">
        <w:rPr>
          <w:rFonts w:ascii="Times New Roman" w:hAnsi="Times New Roman" w:cs="Times New Roman"/>
        </w:rPr>
        <w:t>Il consorzio potrà inoltre compiere tutte le operazioni commerciali, finanziarie, mobiliari e immobiliari, che saranno ritenute necessarie od utili per il conseguimento dello scopo sociale, e così in particolare assume mutui e prestare garanzia a soci consorziati;</w:t>
      </w:r>
    </w:p>
    <w:p w14:paraId="6C5DF196" w14:textId="5739DAFD" w:rsidR="00BE60EF" w:rsidRDefault="00E36BD0" w:rsidP="00E36BD0">
      <w:pPr>
        <w:pStyle w:val="Paragrafoelenco"/>
        <w:numPr>
          <w:ilvl w:val="0"/>
          <w:numId w:val="28"/>
        </w:numPr>
        <w:spacing w:before="120" w:after="120" w:line="360" w:lineRule="auto"/>
        <w:ind w:right="367"/>
        <w:rPr>
          <w:rFonts w:ascii="Times New Roman" w:hAnsi="Times New Roman" w:cs="Times New Roman"/>
        </w:rPr>
      </w:pPr>
      <w:r w:rsidRPr="00E36BD0">
        <w:rPr>
          <w:rFonts w:ascii="Times New Roman" w:hAnsi="Times New Roman" w:cs="Times New Roman"/>
        </w:rPr>
        <w:t>Qualora delegato, il consorzio amministra i patrimoni agro-</w:t>
      </w:r>
      <w:proofErr w:type="spellStart"/>
      <w:r w:rsidRPr="00E36BD0">
        <w:rPr>
          <w:rFonts w:ascii="Times New Roman" w:hAnsi="Times New Roman" w:cs="Times New Roman"/>
        </w:rPr>
        <w:t>silvo</w:t>
      </w:r>
      <w:proofErr w:type="spellEnd"/>
      <w:r w:rsidRPr="00E36BD0">
        <w:rPr>
          <w:rFonts w:ascii="Times New Roman" w:hAnsi="Times New Roman" w:cs="Times New Roman"/>
        </w:rPr>
        <w:t xml:space="preserve">-pastorali di proprietà pubblica nell’interesse della proprietà, con il bilancio e i conti distinti per ciascuna proprietà. </w:t>
      </w:r>
    </w:p>
    <w:p w14:paraId="03954274" w14:textId="77777777" w:rsidR="00E36BD0" w:rsidRPr="00E36BD0" w:rsidRDefault="00E36BD0" w:rsidP="00E36BD0">
      <w:pPr>
        <w:pStyle w:val="Paragrafoelenco"/>
        <w:spacing w:before="120" w:after="120" w:line="360" w:lineRule="auto"/>
        <w:ind w:left="1004" w:right="367" w:firstLine="0"/>
        <w:rPr>
          <w:rFonts w:ascii="Times New Roman" w:hAnsi="Times New Roman" w:cs="Times New Roman"/>
        </w:rPr>
      </w:pPr>
    </w:p>
    <w:p w14:paraId="32F40BFC" w14:textId="7DEE9E1D" w:rsidR="00FA4105" w:rsidRPr="00753C35" w:rsidRDefault="00A96079" w:rsidP="00C444F6">
      <w:pPr>
        <w:spacing w:before="120" w:after="120" w:line="360" w:lineRule="auto"/>
        <w:ind w:right="146"/>
        <w:rPr>
          <w:rFonts w:ascii="Times New Roman" w:hAnsi="Times New Roman" w:cs="Times New Roman"/>
        </w:rPr>
      </w:pPr>
      <w:r w:rsidRPr="00753C35">
        <w:rPr>
          <w:rFonts w:ascii="Times New Roman" w:hAnsi="Times New Roman" w:cs="Times New Roman"/>
        </w:rPr>
        <w:t xml:space="preserve">L’adozione del Piano triennale per la prevenzione della corruzione e trasparenza, ai sensi dell’art. 1 comma 9 della L. 190/2012 e s.m.i., risponde alle seguenti esigenze:  </w:t>
      </w:r>
    </w:p>
    <w:p w14:paraId="0E11A0E8" w14:textId="490CF858"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lastRenderedPageBreak/>
        <w:t>individuare le attività, anche ulteriori rispetto a quelle indicate nel Piano Nazionale Anticorruzione, nell’ambito delle quali è più elevato il rischio di corruzione, e le relative misure di contrasto, anche raccogliendo le proposte dei dirigenti, elaborate nell’esercizio delle competenze previste;</w:t>
      </w:r>
    </w:p>
    <w:p w14:paraId="5556913D"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prevedere, per le attività individuate al punto precedente, meccanismi di formazione, attuazione e controllo delle decisioni idonei a prevenire il rischio di corruzione;  </w:t>
      </w:r>
    </w:p>
    <w:p w14:paraId="4EABF1B5" w14:textId="40FC6D5A"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prevedere, con particolare riguardo alle attività individuate al punto precedente, obblighi di informazione nei confronti del Responsabile della Prevenzione della Corruzione e Trasparenza (RPCT) chiamato a vigilare sul funzionamento e sull’osservanza del piano;  </w:t>
      </w:r>
    </w:p>
    <w:p w14:paraId="356480E6"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definire le modalità di monitoraggio del rispetto dei termini, previsti dalla legge o dai regolamenti, per la conclusione dei procedimenti;  </w:t>
      </w:r>
    </w:p>
    <w:p w14:paraId="6BB1D0B8" w14:textId="4288E79A"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definire le modalità di monitoraggio dei rapporti tra </w:t>
      </w:r>
      <w:r w:rsidR="001376C1">
        <w:rPr>
          <w:rFonts w:ascii="Times New Roman" w:hAnsi="Times New Roman" w:cs="Times New Roman"/>
        </w:rPr>
        <w:t>C.F.D.P.</w:t>
      </w:r>
      <w:r w:rsidR="00646826" w:rsidRPr="00BB541A">
        <w:rPr>
          <w:rFonts w:ascii="Times New Roman" w:hAnsi="Times New Roman" w:cs="Times New Roman"/>
        </w:rPr>
        <w:t>,</w:t>
      </w:r>
      <w:r w:rsidR="00646826">
        <w:rPr>
          <w:rFonts w:ascii="Times New Roman" w:hAnsi="Times New Roman" w:cs="Times New Roman"/>
        </w:rPr>
        <w:t xml:space="preserve"> </w:t>
      </w:r>
      <w:r w:rsidRPr="00753C35">
        <w:rPr>
          <w:rFonts w:ascii="Times New Roman" w:hAnsi="Times New Roman" w:cs="Times New Roman"/>
        </w:rPr>
        <w:t>ed i soggetti che con la stessa stipulano contratti o che sono interessati a procedimenti di autorizzazione, concessione o erogazione di vantaggi economici di qualunque genere, anche verificando eventuali relazioni di parentela o affinità sussistenti tra i titolari, gli amministratori, i soci e i dipendenti degli stessi soggetti</w:t>
      </w:r>
      <w:r w:rsidR="004542C3" w:rsidRPr="00753C35">
        <w:rPr>
          <w:rFonts w:ascii="Times New Roman" w:hAnsi="Times New Roman" w:cs="Times New Roman"/>
        </w:rPr>
        <w:t>,</w:t>
      </w:r>
      <w:r w:rsidRPr="00753C35">
        <w:rPr>
          <w:rFonts w:ascii="Times New Roman" w:hAnsi="Times New Roman" w:cs="Times New Roman"/>
        </w:rPr>
        <w:t xml:space="preserve"> i dirigenti e i dipendenti della società;  </w:t>
      </w:r>
    </w:p>
    <w:p w14:paraId="7EEACD3B" w14:textId="0C81BE48"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individuare specifici obblighi di trasparenza ulteriori rispetto a quelli previsti da disposizioni di legge.  </w:t>
      </w:r>
    </w:p>
    <w:p w14:paraId="161AF18E" w14:textId="53EEEB20" w:rsidR="00FA4105" w:rsidRPr="00753C35" w:rsidRDefault="00A96079" w:rsidP="0019101B">
      <w:pPr>
        <w:spacing w:before="120" w:after="120" w:line="360" w:lineRule="auto"/>
        <w:ind w:right="146"/>
        <w:rPr>
          <w:rFonts w:ascii="Times New Roman" w:hAnsi="Times New Roman" w:cs="Times New Roman"/>
        </w:rPr>
      </w:pPr>
      <w:r w:rsidRPr="00753C35">
        <w:rPr>
          <w:rFonts w:ascii="Times New Roman" w:hAnsi="Times New Roman" w:cs="Times New Roman"/>
        </w:rPr>
        <w:t xml:space="preserve">Con la definizione e attuazione del presente Piano Triennale di Prevenzione della Corruzione e Trasparenza </w:t>
      </w:r>
      <w:r w:rsidRPr="00FC5B1F">
        <w:rPr>
          <w:rFonts w:ascii="Times New Roman" w:hAnsi="Times New Roman" w:cs="Times New Roman"/>
        </w:rPr>
        <w:t>si intende:</w:t>
      </w:r>
    </w:p>
    <w:p w14:paraId="5A5B280E" w14:textId="77777777" w:rsidR="0019101B" w:rsidRPr="00753C35" w:rsidRDefault="00A96079" w:rsidP="00455334">
      <w:pPr>
        <w:pStyle w:val="Paragrafoelenco"/>
        <w:numPr>
          <w:ilvl w:val="0"/>
          <w:numId w:val="3"/>
        </w:numPr>
        <w:spacing w:before="120" w:after="120" w:line="360" w:lineRule="auto"/>
        <w:ind w:right="147"/>
        <w:rPr>
          <w:rFonts w:ascii="Times New Roman" w:hAnsi="Times New Roman" w:cs="Times New Roman"/>
        </w:rPr>
      </w:pPr>
      <w:r w:rsidRPr="00753C35">
        <w:rPr>
          <w:rFonts w:ascii="Times New Roman" w:hAnsi="Times New Roman" w:cs="Times New Roman"/>
        </w:rPr>
        <w:t xml:space="preserve">assicurare l’accessibilità ad una serie di dati, notizie ed informazioni concernenti la società in linea con le previsioni del D. Lgs. 97/2016 e della Delibera ANAC 1134/2017 del 08/11/17 relative all’istituto dell’accesso generalizzato;  </w:t>
      </w:r>
    </w:p>
    <w:p w14:paraId="70D6907F" w14:textId="6752462D" w:rsidR="0019101B" w:rsidRPr="00753C35" w:rsidRDefault="00A96079" w:rsidP="00455334">
      <w:pPr>
        <w:pStyle w:val="Paragrafoelenco"/>
        <w:numPr>
          <w:ilvl w:val="0"/>
          <w:numId w:val="3"/>
        </w:numPr>
        <w:spacing w:before="120" w:after="120" w:line="360" w:lineRule="auto"/>
        <w:ind w:right="147"/>
        <w:rPr>
          <w:rFonts w:ascii="Times New Roman" w:hAnsi="Times New Roman" w:cs="Times New Roman"/>
        </w:rPr>
      </w:pPr>
      <w:r w:rsidRPr="00753C35">
        <w:rPr>
          <w:rFonts w:ascii="Times New Roman" w:hAnsi="Times New Roman" w:cs="Times New Roman"/>
        </w:rPr>
        <w:t xml:space="preserve">consentire forme diffuse di controllo sociale dell’operato della società, a tutela della legalità, della cultura dell’integrità ed etica pubblica; </w:t>
      </w:r>
    </w:p>
    <w:p w14:paraId="68B207A2" w14:textId="6331C7D5" w:rsidR="00FA4105" w:rsidRPr="00753C35" w:rsidRDefault="00A96079" w:rsidP="00455334">
      <w:pPr>
        <w:pStyle w:val="Paragrafoelenco"/>
        <w:numPr>
          <w:ilvl w:val="0"/>
          <w:numId w:val="3"/>
        </w:numPr>
        <w:spacing w:before="120" w:after="120" w:line="360" w:lineRule="auto"/>
        <w:ind w:right="147"/>
        <w:rPr>
          <w:rFonts w:ascii="Times New Roman" w:hAnsi="Times New Roman" w:cs="Times New Roman"/>
        </w:rPr>
      </w:pPr>
      <w:r w:rsidRPr="00753C35">
        <w:rPr>
          <w:rFonts w:ascii="Times New Roman" w:hAnsi="Times New Roman" w:cs="Times New Roman"/>
        </w:rPr>
        <w:t xml:space="preserve">garantire una buona gestione delle risorse pubbliche attraverso il “miglioramento continuo” nell’uso delle stesse e nello sviluppo delle attività di gestione </w:t>
      </w:r>
      <w:r w:rsidR="0042604D" w:rsidRPr="00BB541A">
        <w:rPr>
          <w:rFonts w:ascii="Times New Roman" w:hAnsi="Times New Roman" w:cs="Times New Roman"/>
        </w:rPr>
        <w:t>e valorizzazione del patrimonio agro-</w:t>
      </w:r>
      <w:proofErr w:type="spellStart"/>
      <w:r w:rsidR="0042604D" w:rsidRPr="00BB541A">
        <w:rPr>
          <w:rFonts w:ascii="Times New Roman" w:hAnsi="Times New Roman" w:cs="Times New Roman"/>
        </w:rPr>
        <w:t>silvo</w:t>
      </w:r>
      <w:proofErr w:type="spellEnd"/>
      <w:r w:rsidR="0042604D" w:rsidRPr="00BB541A">
        <w:rPr>
          <w:rFonts w:ascii="Times New Roman" w:hAnsi="Times New Roman" w:cs="Times New Roman"/>
        </w:rPr>
        <w:t>-pastorale.</w:t>
      </w:r>
    </w:p>
    <w:p w14:paraId="01F0E30A" w14:textId="5E7D83A8" w:rsidR="00FA4105" w:rsidRPr="00753C35" w:rsidRDefault="00A96079" w:rsidP="0019101B">
      <w:pPr>
        <w:pStyle w:val="Titolo1"/>
        <w:spacing w:before="240" w:after="240" w:line="259" w:lineRule="auto"/>
        <w:ind w:left="306" w:hanging="11"/>
        <w:jc w:val="both"/>
        <w:rPr>
          <w:rFonts w:ascii="Times New Roman" w:hAnsi="Times New Roman" w:cs="Times New Roman"/>
          <w:color w:val="auto"/>
        </w:rPr>
      </w:pPr>
      <w:bookmarkStart w:id="3" w:name="_Toc130022661"/>
      <w:r w:rsidRPr="00753C35">
        <w:rPr>
          <w:rFonts w:ascii="Times New Roman" w:hAnsi="Times New Roman" w:cs="Times New Roman"/>
          <w:color w:val="auto"/>
        </w:rPr>
        <w:t>2. MODALITÀ DI ADOZIONE DEL PIANO</w:t>
      </w:r>
      <w:bookmarkEnd w:id="3"/>
    </w:p>
    <w:p w14:paraId="450C0B47" w14:textId="40E112DA" w:rsidR="00FA4105" w:rsidRPr="00753C35" w:rsidRDefault="00A96079" w:rsidP="0019101B">
      <w:pPr>
        <w:spacing w:before="120" w:after="120" w:line="360" w:lineRule="auto"/>
        <w:ind w:right="146"/>
        <w:rPr>
          <w:rFonts w:ascii="Times New Roman" w:hAnsi="Times New Roman" w:cs="Times New Roman"/>
        </w:rPr>
      </w:pPr>
      <w:r w:rsidRPr="00753C35">
        <w:rPr>
          <w:rFonts w:ascii="Times New Roman" w:hAnsi="Times New Roman" w:cs="Times New Roman"/>
        </w:rPr>
        <w:t xml:space="preserve">Il Piano Triennale di Prevenzione della Corruzione e Trasparenza è costituito dal presente documento, </w:t>
      </w:r>
      <w:r w:rsidR="009A0996" w:rsidRPr="00753C35">
        <w:rPr>
          <w:rFonts w:ascii="Times New Roman" w:hAnsi="Times New Roman" w:cs="Times New Roman"/>
        </w:rPr>
        <w:t>dall’</w:t>
      </w:r>
      <w:r w:rsidR="009A0996" w:rsidRPr="00753C35">
        <w:rPr>
          <w:rFonts w:ascii="Times New Roman" w:hAnsi="Times New Roman" w:cs="Times New Roman"/>
          <w:b/>
          <w:bCs/>
        </w:rPr>
        <w:t xml:space="preserve">Allegato </w:t>
      </w:r>
      <w:r w:rsidRPr="00753C35">
        <w:rPr>
          <w:rFonts w:ascii="Times New Roman" w:hAnsi="Times New Roman" w:cs="Times New Roman"/>
          <w:b/>
          <w:bCs/>
        </w:rPr>
        <w:t>A</w:t>
      </w:r>
      <w:r w:rsidRPr="00753C35">
        <w:rPr>
          <w:rFonts w:ascii="Times New Roman" w:hAnsi="Times New Roman" w:cs="Times New Roman"/>
        </w:rPr>
        <w:t xml:space="preserve"> (Analisi del Rischio Legge 190), e dall’</w:t>
      </w:r>
      <w:r w:rsidRPr="00753C35">
        <w:rPr>
          <w:rFonts w:ascii="Times New Roman" w:hAnsi="Times New Roman" w:cs="Times New Roman"/>
          <w:b/>
          <w:bCs/>
        </w:rPr>
        <w:t>Allegato B</w:t>
      </w:r>
      <w:r w:rsidRPr="00753C35">
        <w:rPr>
          <w:rFonts w:ascii="Times New Roman" w:hAnsi="Times New Roman" w:cs="Times New Roman"/>
        </w:rPr>
        <w:t xml:space="preserve"> (Sezione "</w:t>
      </w:r>
      <w:r w:rsidRPr="00753C35">
        <w:rPr>
          <w:rFonts w:ascii="Times New Roman" w:hAnsi="Times New Roman" w:cs="Times New Roman"/>
          <w:i/>
        </w:rPr>
        <w:t>Società Trasparente</w:t>
      </w:r>
      <w:r w:rsidRPr="00753C35">
        <w:rPr>
          <w:rFonts w:ascii="Times New Roman" w:hAnsi="Times New Roman" w:cs="Times New Roman"/>
        </w:rPr>
        <w:t xml:space="preserve">" - elenco degli obblighi di pubblicazione vigenti), in linea con l’allegato alla Delibera ANAC 1134 dell’8/11/17 e con le indicazioni contenute all’interno del PNA del </w:t>
      </w:r>
      <w:r w:rsidR="00D504EC" w:rsidRPr="00753C35">
        <w:rPr>
          <w:rFonts w:ascii="Times New Roman" w:hAnsi="Times New Roman" w:cs="Times New Roman"/>
        </w:rPr>
        <w:t>2022</w:t>
      </w:r>
      <w:r w:rsidRPr="00753C35">
        <w:rPr>
          <w:rFonts w:ascii="Times New Roman" w:hAnsi="Times New Roman" w:cs="Times New Roman"/>
        </w:rPr>
        <w:t xml:space="preserve">.  </w:t>
      </w:r>
    </w:p>
    <w:p w14:paraId="3F61BDEE" w14:textId="3F72A9B7" w:rsidR="00FA4105" w:rsidRPr="00753C35" w:rsidRDefault="00A96079" w:rsidP="0019101B">
      <w:pPr>
        <w:spacing w:before="120" w:after="120" w:line="360" w:lineRule="auto"/>
        <w:ind w:right="146"/>
        <w:rPr>
          <w:rFonts w:ascii="Times New Roman" w:hAnsi="Times New Roman" w:cs="Times New Roman"/>
        </w:rPr>
      </w:pPr>
      <w:r w:rsidRPr="00753C35">
        <w:rPr>
          <w:rFonts w:ascii="Times New Roman" w:hAnsi="Times New Roman" w:cs="Times New Roman"/>
        </w:rPr>
        <w:t xml:space="preserve">Gli aggiornamenti annuali sono approvati, secondo il PNA entro il 31 </w:t>
      </w:r>
      <w:proofErr w:type="gramStart"/>
      <w:r w:rsidRPr="00753C35">
        <w:rPr>
          <w:rFonts w:ascii="Times New Roman" w:hAnsi="Times New Roman" w:cs="Times New Roman"/>
        </w:rPr>
        <w:t>Gennaio</w:t>
      </w:r>
      <w:proofErr w:type="gramEnd"/>
      <w:r w:rsidRPr="00753C35">
        <w:rPr>
          <w:rFonts w:ascii="Times New Roman" w:hAnsi="Times New Roman" w:cs="Times New Roman"/>
        </w:rPr>
        <w:t xml:space="preserve"> di ogni anno, con apposito atto del </w:t>
      </w:r>
      <w:proofErr w:type="spellStart"/>
      <w:r w:rsidRPr="00753C35">
        <w:rPr>
          <w:rFonts w:ascii="Times New Roman" w:hAnsi="Times New Roman" w:cs="Times New Roman"/>
        </w:rPr>
        <w:t>CdA</w:t>
      </w:r>
      <w:proofErr w:type="spellEnd"/>
      <w:r w:rsidRPr="00753C35">
        <w:rPr>
          <w:rFonts w:ascii="Times New Roman" w:hAnsi="Times New Roman" w:cs="Times New Roman"/>
        </w:rPr>
        <w:t>,</w:t>
      </w:r>
      <w:r w:rsidR="00185F90" w:rsidRPr="00753C35">
        <w:rPr>
          <w:rFonts w:ascii="Times New Roman" w:hAnsi="Times New Roman" w:cs="Times New Roman"/>
        </w:rPr>
        <w:t xml:space="preserve"> salvo altre indicazioni comunicate da ANAC</w:t>
      </w:r>
      <w:r w:rsidRPr="00753C35">
        <w:rPr>
          <w:rFonts w:ascii="Times New Roman" w:hAnsi="Times New Roman" w:cs="Times New Roman"/>
        </w:rPr>
        <w:t xml:space="preserve">. Il piano è pubblicato sul sito internet della Società nell’apposita sezione di </w:t>
      </w:r>
      <w:r w:rsidRPr="00753C35">
        <w:rPr>
          <w:rFonts w:ascii="Times New Roman" w:hAnsi="Times New Roman" w:cs="Times New Roman"/>
          <w:i/>
        </w:rPr>
        <w:t>“Società Trasparente</w:t>
      </w:r>
      <w:r w:rsidRPr="00753C35">
        <w:rPr>
          <w:rFonts w:ascii="Times New Roman" w:hAnsi="Times New Roman" w:cs="Times New Roman"/>
        </w:rPr>
        <w:t xml:space="preserve">”.  </w:t>
      </w:r>
    </w:p>
    <w:p w14:paraId="23C01A92" w14:textId="726C0B59" w:rsidR="00FA4105" w:rsidRPr="00753C35" w:rsidRDefault="00185F90" w:rsidP="0019101B">
      <w:pPr>
        <w:spacing w:before="120" w:after="120" w:line="360" w:lineRule="auto"/>
        <w:ind w:right="146"/>
        <w:rPr>
          <w:rFonts w:ascii="Times New Roman" w:hAnsi="Times New Roman" w:cs="Times New Roman"/>
        </w:rPr>
      </w:pPr>
      <w:r w:rsidRPr="00753C35">
        <w:rPr>
          <w:rFonts w:ascii="Times New Roman" w:hAnsi="Times New Roman" w:cs="Times New Roman"/>
        </w:rPr>
        <w:t>Il</w:t>
      </w:r>
      <w:r w:rsidR="00A96079" w:rsidRPr="00753C35">
        <w:rPr>
          <w:rFonts w:ascii="Times New Roman" w:hAnsi="Times New Roman" w:cs="Times New Roman"/>
        </w:rPr>
        <w:t xml:space="preserve"> Piano viene altresì aggiornato ogni qualvolta emergano rilevanti mutamenti organizzativi della società. Il Responsabile della prevenzione della corruzione e trasparenza, nominato dal </w:t>
      </w:r>
      <w:proofErr w:type="spellStart"/>
      <w:r w:rsidR="00A96079" w:rsidRPr="00753C35">
        <w:rPr>
          <w:rFonts w:ascii="Times New Roman" w:hAnsi="Times New Roman" w:cs="Times New Roman"/>
        </w:rPr>
        <w:t>Cd</w:t>
      </w:r>
      <w:r w:rsidR="00A96079" w:rsidRPr="00BB541A">
        <w:rPr>
          <w:rFonts w:ascii="Times New Roman" w:hAnsi="Times New Roman" w:cs="Times New Roman"/>
        </w:rPr>
        <w:t>A</w:t>
      </w:r>
      <w:proofErr w:type="spellEnd"/>
      <w:r w:rsidR="00A96079" w:rsidRPr="00BB541A">
        <w:rPr>
          <w:rFonts w:ascii="Times New Roman" w:hAnsi="Times New Roman" w:cs="Times New Roman"/>
        </w:rPr>
        <w:t xml:space="preserve"> d</w:t>
      </w:r>
      <w:r w:rsidR="0042604D" w:rsidRPr="00BB541A">
        <w:rPr>
          <w:rFonts w:ascii="Times New Roman" w:hAnsi="Times New Roman" w:cs="Times New Roman"/>
        </w:rPr>
        <w:t>el</w:t>
      </w:r>
      <w:r w:rsidR="00646826" w:rsidRPr="00BB541A">
        <w:rPr>
          <w:rFonts w:ascii="Times New Roman" w:hAnsi="Times New Roman" w:cs="Times New Roman"/>
        </w:rPr>
        <w:t xml:space="preserve"> </w:t>
      </w:r>
      <w:r w:rsidR="001376C1">
        <w:rPr>
          <w:rFonts w:ascii="Times New Roman" w:hAnsi="Times New Roman" w:cs="Times New Roman"/>
        </w:rPr>
        <w:t>C.F.D.P.</w:t>
      </w:r>
      <w:r w:rsidR="00646826" w:rsidRPr="00BB541A">
        <w:rPr>
          <w:rFonts w:ascii="Times New Roman" w:hAnsi="Times New Roman" w:cs="Times New Roman"/>
        </w:rPr>
        <w:t xml:space="preserve">, </w:t>
      </w:r>
      <w:r w:rsidR="00A96079" w:rsidRPr="00BB541A">
        <w:rPr>
          <w:rFonts w:ascii="Times New Roman" w:hAnsi="Times New Roman" w:cs="Times New Roman"/>
        </w:rPr>
        <w:t>deve</w:t>
      </w:r>
      <w:r w:rsidR="00A96079" w:rsidRPr="00753C35">
        <w:rPr>
          <w:rFonts w:ascii="Times New Roman" w:hAnsi="Times New Roman" w:cs="Times New Roman"/>
        </w:rPr>
        <w:t xml:space="preserve"> trasmettere all’organo di indirizzo, entro il 15 </w:t>
      </w:r>
      <w:proofErr w:type="gramStart"/>
      <w:r w:rsidR="00A96079" w:rsidRPr="00753C35">
        <w:rPr>
          <w:rFonts w:ascii="Times New Roman" w:hAnsi="Times New Roman" w:cs="Times New Roman"/>
        </w:rPr>
        <w:t>Dicembre</w:t>
      </w:r>
      <w:proofErr w:type="gramEnd"/>
      <w:r w:rsidR="00A96079" w:rsidRPr="00753C35">
        <w:rPr>
          <w:rFonts w:ascii="Times New Roman" w:hAnsi="Times New Roman" w:cs="Times New Roman"/>
        </w:rPr>
        <w:t xml:space="preserve"> di ogni anno o comunque in linea con le indicazioni di ANAC, una relazione recante i risultati dell’attività svolta e procedere alla pubblicazione della stessa sul sito internet aziendale ai sensi dell’art. 1 comma 14 della L. 190/2012.  </w:t>
      </w:r>
    </w:p>
    <w:p w14:paraId="6642F369" w14:textId="2B228943" w:rsidR="00FA4105" w:rsidRPr="00753C35" w:rsidRDefault="00A96079" w:rsidP="0019101B">
      <w:pPr>
        <w:spacing w:before="120" w:after="120" w:line="360" w:lineRule="auto"/>
        <w:ind w:right="146"/>
        <w:rPr>
          <w:rFonts w:ascii="Times New Roman" w:hAnsi="Times New Roman" w:cs="Times New Roman"/>
        </w:rPr>
      </w:pPr>
      <w:r w:rsidRPr="00753C35">
        <w:rPr>
          <w:rFonts w:ascii="Times New Roman" w:hAnsi="Times New Roman" w:cs="Times New Roman"/>
          <w:color w:val="auto"/>
        </w:rPr>
        <w:lastRenderedPageBreak/>
        <w:t xml:space="preserve">In </w:t>
      </w:r>
      <w:r w:rsidRPr="00753C35">
        <w:rPr>
          <w:rFonts w:ascii="Times New Roman" w:hAnsi="Times New Roman" w:cs="Times New Roman"/>
        </w:rPr>
        <w:t>adempimento</w:t>
      </w:r>
      <w:r w:rsidRPr="00753C35">
        <w:rPr>
          <w:rFonts w:ascii="Times New Roman" w:hAnsi="Times New Roman" w:cs="Times New Roman"/>
          <w:color w:val="auto"/>
        </w:rPr>
        <w:t xml:space="preserve"> alla deliberazione ANAC </w:t>
      </w:r>
      <w:r w:rsidR="00730F47" w:rsidRPr="00753C35">
        <w:rPr>
          <w:rFonts w:ascii="Times New Roman" w:hAnsi="Times New Roman" w:cs="Times New Roman"/>
          <w:color w:val="auto"/>
        </w:rPr>
        <w:t>N</w:t>
      </w:r>
      <w:r w:rsidRPr="00753C35">
        <w:rPr>
          <w:rFonts w:ascii="Times New Roman" w:hAnsi="Times New Roman" w:cs="Times New Roman"/>
          <w:color w:val="auto"/>
        </w:rPr>
        <w:t xml:space="preserve">. 831/16, è stata effettuata l’iscrizione </w:t>
      </w:r>
      <w:r w:rsidRPr="00BB541A">
        <w:rPr>
          <w:rFonts w:ascii="Times New Roman" w:hAnsi="Times New Roman" w:cs="Times New Roman"/>
          <w:color w:val="auto"/>
        </w:rPr>
        <w:t>d</w:t>
      </w:r>
      <w:r w:rsidR="0042604D" w:rsidRPr="00BB541A">
        <w:rPr>
          <w:rFonts w:ascii="Times New Roman" w:hAnsi="Times New Roman" w:cs="Times New Roman"/>
          <w:color w:val="auto"/>
        </w:rPr>
        <w:t>el</w:t>
      </w:r>
      <w:r w:rsidRPr="00BB541A">
        <w:rPr>
          <w:rFonts w:ascii="Times New Roman" w:hAnsi="Times New Roman" w:cs="Times New Roman"/>
          <w:color w:val="auto"/>
        </w:rPr>
        <w:t xml:space="preserve"> </w:t>
      </w:r>
      <w:r w:rsidR="001376C1">
        <w:rPr>
          <w:rFonts w:ascii="Times New Roman" w:hAnsi="Times New Roman" w:cs="Times New Roman"/>
        </w:rPr>
        <w:t>C.F.D.P.</w:t>
      </w:r>
      <w:r w:rsidR="00646826" w:rsidRPr="00BB541A">
        <w:rPr>
          <w:rFonts w:ascii="Times New Roman" w:hAnsi="Times New Roman" w:cs="Times New Roman"/>
        </w:rPr>
        <w:t xml:space="preserve">, </w:t>
      </w:r>
      <w:r w:rsidRPr="00BB541A">
        <w:rPr>
          <w:rFonts w:ascii="Times New Roman" w:hAnsi="Times New Roman" w:cs="Times New Roman"/>
        </w:rPr>
        <w:t>all’Anagrafe</w:t>
      </w:r>
      <w:r w:rsidRPr="00753C35">
        <w:rPr>
          <w:rFonts w:ascii="Times New Roman" w:hAnsi="Times New Roman" w:cs="Times New Roman"/>
        </w:rPr>
        <w:t xml:space="preserve"> Unica delle Stazioni Appaltanti (AUSA) ed è effettuato l’aggiornamento, almeno annuale, dei dati identificativi, in attuazione a quanto disposto dall’articolo 33-ter del Decreto-legge del 18 ottobre 2012 n. 179, convertito con modificazioni, dalla Legge n. 221 del 17 </w:t>
      </w:r>
      <w:proofErr w:type="gramStart"/>
      <w:r w:rsidR="00730F47" w:rsidRPr="00753C35">
        <w:rPr>
          <w:rFonts w:ascii="Times New Roman" w:hAnsi="Times New Roman" w:cs="Times New Roman"/>
        </w:rPr>
        <w:t>Dicembre</w:t>
      </w:r>
      <w:proofErr w:type="gramEnd"/>
      <w:r w:rsidR="00730F47" w:rsidRPr="00753C35">
        <w:rPr>
          <w:rFonts w:ascii="Times New Roman" w:hAnsi="Times New Roman" w:cs="Times New Roman"/>
        </w:rPr>
        <w:t xml:space="preserve"> </w:t>
      </w:r>
      <w:r w:rsidRPr="00753C35">
        <w:rPr>
          <w:rFonts w:ascii="Times New Roman" w:hAnsi="Times New Roman" w:cs="Times New Roman"/>
        </w:rPr>
        <w:t xml:space="preserve">2012. </w:t>
      </w:r>
    </w:p>
    <w:p w14:paraId="3B031AAE" w14:textId="3744366B" w:rsidR="00FA4105" w:rsidRPr="00753C35" w:rsidRDefault="00A96079" w:rsidP="00916DAE">
      <w:pPr>
        <w:spacing w:before="120" w:after="120" w:line="360" w:lineRule="auto"/>
        <w:ind w:right="146"/>
        <w:rPr>
          <w:rFonts w:ascii="Times New Roman" w:hAnsi="Times New Roman" w:cs="Times New Roman"/>
        </w:rPr>
      </w:pPr>
      <w:r w:rsidRPr="009C1753">
        <w:rPr>
          <w:rFonts w:ascii="Times New Roman" w:hAnsi="Times New Roman" w:cs="Times New Roman"/>
        </w:rPr>
        <w:t xml:space="preserve">È stato nominato dalla stazione appaltante quale responsabile per l’Anagrafe Unica (RASA), </w:t>
      </w:r>
      <w:r w:rsidR="009C1753" w:rsidRPr="009C1753">
        <w:rPr>
          <w:rFonts w:ascii="Times New Roman" w:hAnsi="Times New Roman" w:cs="Times New Roman"/>
          <w:color w:val="auto"/>
        </w:rPr>
        <w:t xml:space="preserve">la Sig.ra Tomasi Daniela, con delibera del </w:t>
      </w:r>
      <w:proofErr w:type="spellStart"/>
      <w:r w:rsidR="009C1753" w:rsidRPr="009C1753">
        <w:rPr>
          <w:rFonts w:ascii="Times New Roman" w:hAnsi="Times New Roman" w:cs="Times New Roman"/>
          <w:color w:val="auto"/>
        </w:rPr>
        <w:t>CdA</w:t>
      </w:r>
      <w:proofErr w:type="spellEnd"/>
      <w:r w:rsidR="009C1753" w:rsidRPr="009C1753">
        <w:rPr>
          <w:rFonts w:ascii="Times New Roman" w:hAnsi="Times New Roman" w:cs="Times New Roman"/>
          <w:color w:val="auto"/>
        </w:rPr>
        <w:t xml:space="preserve"> del 08/03/2023</w:t>
      </w:r>
      <w:r w:rsidRPr="009C1753">
        <w:rPr>
          <w:rFonts w:ascii="Times New Roman" w:hAnsi="Times New Roman" w:cs="Times New Roman"/>
        </w:rPr>
        <w:t>, che provvede annualmente alla verifica ed all’aggiornamento delle informazioni presenti nell’AUSA.</w:t>
      </w:r>
      <w:r w:rsidRPr="00753C35">
        <w:rPr>
          <w:rFonts w:ascii="Times New Roman" w:hAnsi="Times New Roman" w:cs="Times New Roman"/>
        </w:rPr>
        <w:t xml:space="preserve"> </w:t>
      </w:r>
    </w:p>
    <w:p w14:paraId="02D2BE06" w14:textId="77777777" w:rsidR="003553A8" w:rsidRPr="00753C35" w:rsidRDefault="003553A8" w:rsidP="009C1753">
      <w:pPr>
        <w:spacing w:before="120" w:after="120" w:line="360" w:lineRule="auto"/>
        <w:ind w:left="0" w:right="146" w:firstLine="0"/>
        <w:rPr>
          <w:rFonts w:ascii="Times New Roman" w:hAnsi="Times New Roman" w:cs="Times New Roman"/>
        </w:rPr>
      </w:pPr>
    </w:p>
    <w:p w14:paraId="14CDA8C3" w14:textId="496FB8F4" w:rsidR="002608C3" w:rsidRPr="00753C35" w:rsidRDefault="00A96079" w:rsidP="0019101B">
      <w:pPr>
        <w:pStyle w:val="Titolo1"/>
        <w:spacing w:before="240" w:after="240" w:line="259" w:lineRule="auto"/>
        <w:ind w:left="306" w:hanging="11"/>
        <w:jc w:val="both"/>
        <w:rPr>
          <w:rFonts w:ascii="Times New Roman" w:hAnsi="Times New Roman" w:cs="Times New Roman"/>
          <w:color w:val="auto"/>
        </w:rPr>
      </w:pPr>
      <w:bookmarkStart w:id="4" w:name="_Toc130022662"/>
      <w:r w:rsidRPr="00753C35">
        <w:rPr>
          <w:rFonts w:ascii="Times New Roman" w:hAnsi="Times New Roman" w:cs="Times New Roman"/>
          <w:color w:val="auto"/>
        </w:rPr>
        <w:t>3. INTRODUZIONE: CONTESTO ESTERNO, CONTESTO INTERNO</w:t>
      </w:r>
      <w:bookmarkEnd w:id="4"/>
    </w:p>
    <w:p w14:paraId="4AA5944E" w14:textId="6923A20D" w:rsidR="00916DAE" w:rsidRDefault="00A96079" w:rsidP="00916DAE">
      <w:pPr>
        <w:spacing w:before="120" w:after="120" w:line="360" w:lineRule="auto"/>
        <w:ind w:right="146"/>
        <w:rPr>
          <w:rFonts w:ascii="Times New Roman" w:hAnsi="Times New Roman" w:cs="Times New Roman"/>
          <w:color w:val="auto"/>
        </w:rPr>
      </w:pPr>
      <w:r w:rsidRPr="00753C35">
        <w:rPr>
          <w:rFonts w:ascii="Times New Roman" w:hAnsi="Times New Roman" w:cs="Times New Roman"/>
          <w:color w:val="auto"/>
        </w:rPr>
        <w:t xml:space="preserve">Ai fini dell'analisi della gestione del rischio e della individuazione delle aree da sottoporre a controllo, appare indispensabile procedere ad una corretta rilevazione di dati concernenti il contesto esterno, </w:t>
      </w:r>
      <w:r w:rsidR="00E11C5B" w:rsidRPr="00753C35">
        <w:rPr>
          <w:rFonts w:ascii="Times New Roman" w:hAnsi="Times New Roman" w:cs="Times New Roman"/>
          <w:color w:val="auto"/>
        </w:rPr>
        <w:t xml:space="preserve">il contesto interno ossia </w:t>
      </w:r>
      <w:r w:rsidRPr="00753C35">
        <w:rPr>
          <w:rFonts w:ascii="Times New Roman" w:hAnsi="Times New Roman" w:cs="Times New Roman"/>
          <w:color w:val="auto"/>
        </w:rPr>
        <w:t>l'assetto istituzionale (Organi) e organizzativo (</w:t>
      </w:r>
      <w:proofErr w:type="spellStart"/>
      <w:r w:rsidRPr="00753C35">
        <w:rPr>
          <w:rFonts w:ascii="Times New Roman" w:hAnsi="Times New Roman" w:cs="Times New Roman"/>
          <w:color w:val="auto"/>
        </w:rPr>
        <w:t>Funzionigramma</w:t>
      </w:r>
      <w:proofErr w:type="spellEnd"/>
      <w:r w:rsidRPr="00753C35">
        <w:rPr>
          <w:rFonts w:ascii="Times New Roman" w:hAnsi="Times New Roman" w:cs="Times New Roman"/>
          <w:color w:val="auto"/>
        </w:rPr>
        <w:t>) nonché di dati sulle risorse umane impiegate, il quadro delle attività e il portafoglio dei servizi erogati da</w:t>
      </w:r>
      <w:r w:rsidR="00FC163A">
        <w:rPr>
          <w:rFonts w:ascii="Times New Roman" w:hAnsi="Times New Roman" w:cs="Times New Roman"/>
          <w:color w:val="auto"/>
        </w:rPr>
        <w:t xml:space="preserve"> </w:t>
      </w:r>
      <w:r w:rsidR="001376C1">
        <w:rPr>
          <w:rFonts w:ascii="Times New Roman" w:hAnsi="Times New Roman" w:cs="Times New Roman"/>
        </w:rPr>
        <w:t>C.F.D.P.</w:t>
      </w:r>
    </w:p>
    <w:p w14:paraId="15BF2E98" w14:textId="10FBFF40" w:rsidR="00916DAE" w:rsidRPr="00753C35" w:rsidRDefault="00916DAE" w:rsidP="00455334">
      <w:pPr>
        <w:pStyle w:val="Titolo1"/>
        <w:numPr>
          <w:ilvl w:val="1"/>
          <w:numId w:val="4"/>
        </w:numPr>
        <w:spacing w:before="240" w:after="240" w:line="259" w:lineRule="auto"/>
        <w:jc w:val="both"/>
        <w:rPr>
          <w:rFonts w:ascii="Times New Roman" w:hAnsi="Times New Roman" w:cs="Times New Roman"/>
          <w:color w:val="auto"/>
        </w:rPr>
      </w:pPr>
      <w:bookmarkStart w:id="5" w:name="_Toc130022663"/>
      <w:r w:rsidRPr="00753C35">
        <w:rPr>
          <w:rFonts w:ascii="Times New Roman" w:hAnsi="Times New Roman" w:cs="Times New Roman"/>
          <w:color w:val="auto"/>
        </w:rPr>
        <w:t>CONTESTO ESTERNO</w:t>
      </w:r>
      <w:bookmarkEnd w:id="5"/>
    </w:p>
    <w:p w14:paraId="537F122E" w14:textId="4EE88A9A" w:rsidR="00FC163A" w:rsidRDefault="00FC163A" w:rsidP="00FC163A">
      <w:pPr>
        <w:spacing w:before="120" w:after="120" w:line="360" w:lineRule="auto"/>
        <w:ind w:right="146"/>
        <w:rPr>
          <w:rFonts w:ascii="Times New Roman" w:hAnsi="Times New Roman" w:cs="Times New Roman"/>
        </w:rPr>
      </w:pPr>
      <w:r w:rsidRPr="00FC163A">
        <w:rPr>
          <w:rFonts w:ascii="Times New Roman" w:hAnsi="Times New Roman" w:cs="Times New Roman"/>
        </w:rPr>
        <w:t xml:space="preserve">L’Organizzazione opera </w:t>
      </w:r>
      <w:r>
        <w:rPr>
          <w:rFonts w:ascii="Times New Roman" w:hAnsi="Times New Roman" w:cs="Times New Roman"/>
        </w:rPr>
        <w:t>nel nord d’Itali</w:t>
      </w:r>
      <w:r w:rsidR="009C1753">
        <w:rPr>
          <w:rFonts w:ascii="Times New Roman" w:hAnsi="Times New Roman" w:cs="Times New Roman"/>
        </w:rPr>
        <w:t>a</w:t>
      </w:r>
      <w:r>
        <w:rPr>
          <w:rFonts w:ascii="Times New Roman" w:hAnsi="Times New Roman" w:cs="Times New Roman"/>
        </w:rPr>
        <w:t xml:space="preserve">, in </w:t>
      </w:r>
      <w:r w:rsidRPr="00FC163A">
        <w:rPr>
          <w:rFonts w:ascii="Times New Roman" w:hAnsi="Times New Roman" w:cs="Times New Roman"/>
        </w:rPr>
        <w:t>provincia di Brescia</w:t>
      </w:r>
      <w:r>
        <w:rPr>
          <w:rFonts w:ascii="Times New Roman" w:hAnsi="Times New Roman" w:cs="Times New Roman"/>
        </w:rPr>
        <w:t>; nello specifico il territorio d’azione del Consorzio riguarda le aree geografiche di proprietà dei Comuni aderenti al consorzio ossia:</w:t>
      </w:r>
    </w:p>
    <w:p w14:paraId="096D81AA" w14:textId="53BDDDBC" w:rsidR="00FC163A" w:rsidRPr="009C1753" w:rsidRDefault="00FC163A" w:rsidP="00E36BD0">
      <w:pPr>
        <w:pStyle w:val="Paragrafoelenco"/>
        <w:numPr>
          <w:ilvl w:val="0"/>
          <w:numId w:val="13"/>
        </w:numPr>
        <w:spacing w:before="120" w:after="120" w:line="360" w:lineRule="auto"/>
        <w:ind w:right="146"/>
        <w:rPr>
          <w:rFonts w:ascii="Times New Roman" w:hAnsi="Times New Roman" w:cs="Times New Roman"/>
        </w:rPr>
      </w:pPr>
      <w:hyperlink r:id="rId9" w:history="1">
        <w:r w:rsidRPr="009C1753">
          <w:rPr>
            <w:rFonts w:ascii="Times New Roman" w:hAnsi="Times New Roman" w:cs="Times New Roman"/>
          </w:rPr>
          <w:t>Comune di</w:t>
        </w:r>
      </w:hyperlink>
      <w:r w:rsidR="00646826" w:rsidRPr="009C1753">
        <w:rPr>
          <w:rFonts w:ascii="Times New Roman" w:hAnsi="Times New Roman" w:cs="Times New Roman"/>
        </w:rPr>
        <w:t xml:space="preserve"> </w:t>
      </w:r>
      <w:proofErr w:type="spellStart"/>
      <w:r w:rsidR="00E36BD0" w:rsidRPr="009C1753">
        <w:rPr>
          <w:rFonts w:ascii="Times New Roman" w:hAnsi="Times New Roman" w:cs="Times New Roman"/>
        </w:rPr>
        <w:t>Monno</w:t>
      </w:r>
      <w:proofErr w:type="spellEnd"/>
    </w:p>
    <w:p w14:paraId="35F068B0" w14:textId="12E13CDB" w:rsidR="00E36BD0" w:rsidRPr="009C1753" w:rsidRDefault="00E36BD0" w:rsidP="00E36BD0">
      <w:pPr>
        <w:pStyle w:val="Paragrafoelenco"/>
        <w:numPr>
          <w:ilvl w:val="0"/>
          <w:numId w:val="13"/>
        </w:numPr>
        <w:spacing w:before="120" w:after="120" w:line="360" w:lineRule="auto"/>
        <w:ind w:right="146"/>
        <w:rPr>
          <w:rFonts w:ascii="Times New Roman" w:hAnsi="Times New Roman" w:cs="Times New Roman"/>
        </w:rPr>
      </w:pPr>
      <w:r w:rsidRPr="009C1753">
        <w:rPr>
          <w:rFonts w:ascii="Times New Roman" w:hAnsi="Times New Roman" w:cs="Times New Roman"/>
        </w:rPr>
        <w:t>Comune di Incudine</w:t>
      </w:r>
    </w:p>
    <w:p w14:paraId="233DB5ED" w14:textId="2F542362" w:rsidR="00FC163A" w:rsidRPr="009C1753" w:rsidRDefault="00E36BD0" w:rsidP="00E36BD0">
      <w:pPr>
        <w:pStyle w:val="Paragrafoelenco"/>
        <w:numPr>
          <w:ilvl w:val="0"/>
          <w:numId w:val="13"/>
        </w:numPr>
        <w:spacing w:before="120" w:after="120" w:line="360" w:lineRule="auto"/>
        <w:ind w:right="146"/>
        <w:rPr>
          <w:rFonts w:ascii="Times New Roman" w:hAnsi="Times New Roman" w:cs="Times New Roman"/>
        </w:rPr>
      </w:pPr>
      <w:r w:rsidRPr="009C1753">
        <w:rPr>
          <w:rFonts w:ascii="Times New Roman" w:hAnsi="Times New Roman" w:cs="Times New Roman"/>
        </w:rPr>
        <w:t>Comune di Vezza D’Oglio</w:t>
      </w:r>
    </w:p>
    <w:p w14:paraId="49DE271D" w14:textId="7AF511DC" w:rsidR="00E36BD0" w:rsidRPr="009C1753" w:rsidRDefault="00E36BD0" w:rsidP="00E36BD0">
      <w:pPr>
        <w:pStyle w:val="Paragrafoelenco"/>
        <w:numPr>
          <w:ilvl w:val="0"/>
          <w:numId w:val="13"/>
        </w:numPr>
        <w:spacing w:before="120" w:after="120" w:line="360" w:lineRule="auto"/>
        <w:ind w:right="146"/>
        <w:rPr>
          <w:rFonts w:ascii="Times New Roman" w:hAnsi="Times New Roman" w:cs="Times New Roman"/>
        </w:rPr>
      </w:pPr>
      <w:r w:rsidRPr="009C1753">
        <w:rPr>
          <w:rFonts w:ascii="Times New Roman" w:hAnsi="Times New Roman" w:cs="Times New Roman"/>
        </w:rPr>
        <w:t>Comune di Vione</w:t>
      </w:r>
    </w:p>
    <w:p w14:paraId="26BB316A" w14:textId="287EE126" w:rsidR="00E36BD0" w:rsidRPr="009C1753" w:rsidRDefault="00E36BD0" w:rsidP="00E36BD0">
      <w:pPr>
        <w:pStyle w:val="Paragrafoelenco"/>
        <w:numPr>
          <w:ilvl w:val="0"/>
          <w:numId w:val="13"/>
        </w:numPr>
        <w:spacing w:before="120" w:after="120" w:line="360" w:lineRule="auto"/>
        <w:ind w:right="146"/>
        <w:rPr>
          <w:rFonts w:ascii="Times New Roman" w:hAnsi="Times New Roman" w:cs="Times New Roman"/>
        </w:rPr>
      </w:pPr>
      <w:r w:rsidRPr="009C1753">
        <w:rPr>
          <w:rFonts w:ascii="Times New Roman" w:hAnsi="Times New Roman" w:cs="Times New Roman"/>
        </w:rPr>
        <w:t xml:space="preserve">Comune di Temù </w:t>
      </w:r>
    </w:p>
    <w:p w14:paraId="26903278" w14:textId="4A1A06B8" w:rsidR="0079283B" w:rsidRDefault="0079283B" w:rsidP="00E36BD0">
      <w:pPr>
        <w:pStyle w:val="Paragrafoelenco"/>
        <w:numPr>
          <w:ilvl w:val="0"/>
          <w:numId w:val="13"/>
        </w:numPr>
        <w:spacing w:before="120" w:after="120" w:line="360" w:lineRule="auto"/>
        <w:ind w:right="146"/>
        <w:rPr>
          <w:rFonts w:ascii="Times New Roman" w:hAnsi="Times New Roman" w:cs="Times New Roman"/>
        </w:rPr>
      </w:pPr>
      <w:r w:rsidRPr="009C1753">
        <w:rPr>
          <w:rFonts w:ascii="Times New Roman" w:hAnsi="Times New Roman" w:cs="Times New Roman"/>
        </w:rPr>
        <w:t>Comune di Ponte di Legno</w:t>
      </w:r>
    </w:p>
    <w:p w14:paraId="63809357" w14:textId="03D5C0F0" w:rsidR="009C1753" w:rsidRPr="002B4519" w:rsidRDefault="009C1753" w:rsidP="009C1753">
      <w:pPr>
        <w:spacing w:before="120" w:after="120" w:line="360" w:lineRule="auto"/>
        <w:ind w:right="146"/>
        <w:rPr>
          <w:rFonts w:ascii="Times New Roman" w:hAnsi="Times New Roman" w:cs="Times New Roman"/>
        </w:rPr>
      </w:pPr>
      <w:r w:rsidRPr="002B4519">
        <w:rPr>
          <w:rFonts w:ascii="Times New Roman" w:hAnsi="Times New Roman" w:cs="Times New Roman"/>
        </w:rPr>
        <w:t xml:space="preserve">Il C.F.D.P. ha come socio anche C.M.V.C. e l’Unione dei Comuni dell’Alta Valle Camonica. </w:t>
      </w:r>
    </w:p>
    <w:p w14:paraId="1C0CA637" w14:textId="4D6BAE7E" w:rsidR="00BB541A" w:rsidRPr="00BB541A" w:rsidRDefault="00BB541A" w:rsidP="0079283B">
      <w:pPr>
        <w:spacing w:before="120" w:after="120" w:line="360" w:lineRule="auto"/>
        <w:ind w:right="146"/>
        <w:rPr>
          <w:rFonts w:ascii="Times New Roman" w:hAnsi="Times New Roman" w:cs="Times New Roman"/>
        </w:rPr>
      </w:pPr>
      <w:bookmarkStart w:id="6" w:name="_Hlk127953156"/>
      <w:r w:rsidRPr="002B4519">
        <w:rPr>
          <w:rFonts w:ascii="Times New Roman" w:hAnsi="Times New Roman" w:cs="Times New Roman"/>
        </w:rPr>
        <w:t xml:space="preserve">Dopo aver analizzato le informazioni fornite dalle ultime relazioni periodiche sullo stato dell’ordine e della sicurezza pubblica, presentate al Parlamento dal Ministero dell’Interno e pubblicate sul sito della </w:t>
      </w:r>
      <w:proofErr w:type="gramStart"/>
      <w:r w:rsidRPr="002B4519">
        <w:rPr>
          <w:rFonts w:ascii="Times New Roman" w:hAnsi="Times New Roman" w:cs="Times New Roman"/>
        </w:rPr>
        <w:t>Camera dei Deputati</w:t>
      </w:r>
      <w:proofErr w:type="gramEnd"/>
      <w:r w:rsidRPr="002B4519">
        <w:rPr>
          <w:rFonts w:ascii="Times New Roman" w:hAnsi="Times New Roman" w:cs="Times New Roman"/>
        </w:rPr>
        <w:t xml:space="preserve"> </w:t>
      </w:r>
      <w:r w:rsidRPr="002B4519">
        <w:rPr>
          <w:rFonts w:ascii="Times New Roman" w:hAnsi="Times New Roman" w:cs="Times New Roman"/>
          <w:strike/>
        </w:rPr>
        <w:t>(</w:t>
      </w:r>
      <w:r w:rsidRPr="002B4519">
        <w:rPr>
          <w:rFonts w:ascii="Times New Roman" w:hAnsi="Times New Roman" w:cs="Times New Roman"/>
        </w:rPr>
        <w:t xml:space="preserve">in particolare a quelle riferite </w:t>
      </w:r>
      <w:r w:rsidR="002B4519" w:rsidRPr="002B4519">
        <w:rPr>
          <w:rFonts w:ascii="Times New Roman" w:hAnsi="Times New Roman" w:cs="Times New Roman"/>
        </w:rPr>
        <w:t>all’ultimo anno disponibile</w:t>
      </w:r>
      <w:r w:rsidRPr="002B4519">
        <w:rPr>
          <w:rFonts w:ascii="Times New Roman" w:hAnsi="Times New Roman" w:cs="Times New Roman"/>
        </w:rPr>
        <w:t xml:space="preserve"> alla provincia di Brescia) </w:t>
      </w:r>
      <w:r w:rsidR="001376C1" w:rsidRPr="002B4519">
        <w:rPr>
          <w:rFonts w:ascii="Times New Roman" w:hAnsi="Times New Roman" w:cs="Times New Roman"/>
        </w:rPr>
        <w:t>C.F.D.P.</w:t>
      </w:r>
      <w:r w:rsidRPr="002B4519">
        <w:rPr>
          <w:rFonts w:ascii="Times New Roman" w:hAnsi="Times New Roman" w:cs="Times New Roman"/>
        </w:rPr>
        <w:t xml:space="preserve">  ritiene che la maggior parte della tipologia di illeciti segnalata in tali relazioni non siano pertinenti con la tipologia di attività svolta dalla Società. Le indagini effettuate dalla Polizia hanno evidenziato che i reati maggiormente connessi al territorio della provincia di Brescia sono connessi alla presenza di Organizzazioni criminali quali Ndrangheta e Camorra per la commissione di reati di natura finanziaria, spaccio di sostanze stupefacenti e reati ambientali.</w:t>
      </w:r>
      <w:bookmarkEnd w:id="6"/>
    </w:p>
    <w:p w14:paraId="691098D9" w14:textId="69A23790" w:rsidR="00FA4105" w:rsidRDefault="00A96079" w:rsidP="00916DAE">
      <w:pPr>
        <w:spacing w:before="120" w:after="120" w:line="360" w:lineRule="auto"/>
        <w:ind w:right="146"/>
        <w:rPr>
          <w:rFonts w:ascii="Times New Roman" w:hAnsi="Times New Roman" w:cs="Times New Roman"/>
        </w:rPr>
      </w:pPr>
      <w:r w:rsidRPr="005929E5">
        <w:rPr>
          <w:rFonts w:ascii="Times New Roman" w:hAnsi="Times New Roman" w:cs="Times New Roman"/>
        </w:rPr>
        <w:t>Nello sviluppo del PTPCT</w:t>
      </w:r>
      <w:r w:rsidR="004542C3" w:rsidRPr="005929E5">
        <w:rPr>
          <w:rFonts w:ascii="Times New Roman" w:hAnsi="Times New Roman" w:cs="Times New Roman"/>
        </w:rPr>
        <w:t>,</w:t>
      </w:r>
      <w:r w:rsidRPr="005929E5">
        <w:rPr>
          <w:rFonts w:ascii="Times New Roman" w:hAnsi="Times New Roman" w:cs="Times New Roman"/>
        </w:rPr>
        <w:t xml:space="preserve"> </w:t>
      </w:r>
      <w:r w:rsidR="001376C1" w:rsidRPr="005929E5">
        <w:rPr>
          <w:rFonts w:ascii="Times New Roman" w:hAnsi="Times New Roman" w:cs="Times New Roman"/>
        </w:rPr>
        <w:t>C.F.D.P.</w:t>
      </w:r>
      <w:r w:rsidR="00C16203" w:rsidRPr="005929E5">
        <w:rPr>
          <w:rFonts w:ascii="Times New Roman" w:hAnsi="Times New Roman" w:cs="Times New Roman"/>
        </w:rPr>
        <w:t xml:space="preserve"> </w:t>
      </w:r>
      <w:r w:rsidRPr="005929E5">
        <w:rPr>
          <w:rFonts w:ascii="Times New Roman" w:hAnsi="Times New Roman" w:cs="Times New Roman"/>
        </w:rPr>
        <w:t xml:space="preserve"> </w:t>
      </w:r>
      <w:r w:rsidR="00D517D2" w:rsidRPr="005929E5">
        <w:rPr>
          <w:rFonts w:ascii="Times New Roman" w:hAnsi="Times New Roman" w:cs="Times New Roman"/>
        </w:rPr>
        <w:t xml:space="preserve"> </w:t>
      </w:r>
      <w:r w:rsidRPr="005929E5">
        <w:rPr>
          <w:rFonts w:ascii="Times New Roman" w:hAnsi="Times New Roman" w:cs="Times New Roman"/>
        </w:rPr>
        <w:t xml:space="preserve">ha inoltre tenuto conto delle proprie “parti interessate” e delle loro aspettative come i </w:t>
      </w:r>
      <w:r w:rsidR="00FC5B1F" w:rsidRPr="005929E5">
        <w:rPr>
          <w:rFonts w:ascii="Times New Roman" w:hAnsi="Times New Roman" w:cs="Times New Roman"/>
        </w:rPr>
        <w:t>comuni, Regione Lombardia, albo delle imprese boschive, albo per la commercializzazione del legname, consumatori e fornitori.</w:t>
      </w:r>
    </w:p>
    <w:p w14:paraId="562336DE" w14:textId="77777777" w:rsidR="002B4519" w:rsidRDefault="002B4519" w:rsidP="00916DAE">
      <w:pPr>
        <w:spacing w:before="120" w:after="120" w:line="360" w:lineRule="auto"/>
        <w:ind w:right="146"/>
        <w:rPr>
          <w:rFonts w:ascii="Times New Roman" w:hAnsi="Times New Roman" w:cs="Times New Roman"/>
        </w:rPr>
      </w:pPr>
      <w:r w:rsidRPr="002B4519">
        <w:rPr>
          <w:rFonts w:ascii="Times New Roman" w:hAnsi="Times New Roman" w:cs="Times New Roman"/>
        </w:rPr>
        <w:t>Per la gestione delle proprie attività il Consorzio è tenuto a rispettare le seguenti normative di settore:</w:t>
      </w:r>
    </w:p>
    <w:p w14:paraId="5C2F2032" w14:textId="48062E90" w:rsidR="002B4519" w:rsidRPr="003F7FBE" w:rsidRDefault="002B4519" w:rsidP="002B4519">
      <w:pPr>
        <w:pStyle w:val="Paragrafoelenco"/>
        <w:numPr>
          <w:ilvl w:val="0"/>
          <w:numId w:val="30"/>
        </w:numPr>
        <w:spacing w:before="120" w:after="120" w:line="360" w:lineRule="auto"/>
        <w:ind w:right="146"/>
        <w:rPr>
          <w:rFonts w:ascii="Times New Roman" w:hAnsi="Times New Roman" w:cs="Times New Roman"/>
        </w:rPr>
      </w:pPr>
      <w:r w:rsidRPr="002B4519">
        <w:rPr>
          <w:rFonts w:ascii="Times New Roman" w:hAnsi="Times New Roman" w:cs="Times New Roman"/>
        </w:rPr>
        <w:t>D. Lgs n.50/2016 e s.m.i. Co</w:t>
      </w:r>
      <w:r w:rsidRPr="003F7FBE">
        <w:rPr>
          <w:rFonts w:ascii="Times New Roman" w:hAnsi="Times New Roman" w:cs="Times New Roman"/>
        </w:rPr>
        <w:t xml:space="preserve">dice degli Appalti e D.lgs 36/2023- Codice degli appalti </w:t>
      </w:r>
    </w:p>
    <w:p w14:paraId="461E7C8F" w14:textId="77777777" w:rsidR="002B4519" w:rsidRPr="003F7FBE" w:rsidRDefault="002B4519" w:rsidP="002B4519">
      <w:pPr>
        <w:pStyle w:val="Paragrafoelenco"/>
        <w:numPr>
          <w:ilvl w:val="0"/>
          <w:numId w:val="30"/>
        </w:numPr>
        <w:spacing w:before="120" w:after="120" w:line="360" w:lineRule="auto"/>
        <w:ind w:right="146"/>
        <w:rPr>
          <w:rFonts w:ascii="Times New Roman" w:hAnsi="Times New Roman" w:cs="Times New Roman"/>
        </w:rPr>
      </w:pPr>
      <w:r w:rsidRPr="003F7FBE">
        <w:rPr>
          <w:rFonts w:ascii="Times New Roman" w:hAnsi="Times New Roman" w:cs="Times New Roman"/>
        </w:rPr>
        <w:lastRenderedPageBreak/>
        <w:t xml:space="preserve">Legge Forestale Regionale n.31/2008 </w:t>
      </w:r>
    </w:p>
    <w:p w14:paraId="15E8B441" w14:textId="77777777" w:rsidR="002B4519" w:rsidRPr="003F7FBE" w:rsidRDefault="002B4519" w:rsidP="002B4519">
      <w:pPr>
        <w:pStyle w:val="Paragrafoelenco"/>
        <w:numPr>
          <w:ilvl w:val="0"/>
          <w:numId w:val="30"/>
        </w:numPr>
        <w:spacing w:before="120" w:after="120" w:line="360" w:lineRule="auto"/>
        <w:ind w:left="1056" w:right="146"/>
        <w:rPr>
          <w:rFonts w:ascii="Times New Roman" w:hAnsi="Times New Roman" w:cs="Times New Roman"/>
        </w:rPr>
      </w:pPr>
      <w:r w:rsidRPr="003F7FBE">
        <w:rPr>
          <w:rFonts w:ascii="Times New Roman" w:hAnsi="Times New Roman" w:cs="Times New Roman"/>
        </w:rPr>
        <w:t>D.G.R. 7108/2022 Modifica delle direttive per la costituzione e il riconoscimento dei consorzi forestali;</w:t>
      </w:r>
    </w:p>
    <w:p w14:paraId="5A10D3E8" w14:textId="77777777" w:rsidR="002B4519" w:rsidRPr="003F7FBE" w:rsidRDefault="002B4519" w:rsidP="002B4519">
      <w:pPr>
        <w:pStyle w:val="Paragrafoelenco"/>
        <w:numPr>
          <w:ilvl w:val="0"/>
          <w:numId w:val="30"/>
        </w:numPr>
        <w:spacing w:before="120" w:after="120" w:line="360" w:lineRule="auto"/>
        <w:ind w:left="1056" w:right="146"/>
        <w:rPr>
          <w:rFonts w:ascii="Times New Roman" w:hAnsi="Times New Roman" w:cs="Times New Roman"/>
        </w:rPr>
      </w:pPr>
      <w:r w:rsidRPr="003F7FBE">
        <w:rPr>
          <w:rFonts w:ascii="Times New Roman" w:hAnsi="Times New Roman" w:cs="Times New Roman"/>
        </w:rPr>
        <w:t>Delibera ANAC n° 263 del 20 giugno 2023</w:t>
      </w:r>
    </w:p>
    <w:p w14:paraId="1380004F" w14:textId="77777777" w:rsidR="002B4519" w:rsidRPr="003F7FBE" w:rsidRDefault="002B4519" w:rsidP="002B4519">
      <w:pPr>
        <w:pStyle w:val="Paragrafoelenco"/>
        <w:numPr>
          <w:ilvl w:val="0"/>
          <w:numId w:val="30"/>
        </w:numPr>
        <w:spacing w:before="120" w:after="120" w:line="360" w:lineRule="auto"/>
        <w:ind w:left="1056" w:right="146"/>
        <w:rPr>
          <w:rFonts w:ascii="Times New Roman" w:hAnsi="Times New Roman" w:cs="Times New Roman"/>
        </w:rPr>
      </w:pPr>
      <w:r w:rsidRPr="003F7FBE">
        <w:rPr>
          <w:rFonts w:ascii="Times New Roman" w:hAnsi="Times New Roman" w:cs="Times New Roman"/>
        </w:rPr>
        <w:t>Delibera ANAC n° 264 del 20 giugno 2023 come modificata e integrata con delibera n° 601 del 19 dicembre 2023</w:t>
      </w:r>
    </w:p>
    <w:p w14:paraId="075E4EEA" w14:textId="77777777" w:rsidR="002B4519" w:rsidRPr="003F7FBE" w:rsidRDefault="002B4519" w:rsidP="002B4519">
      <w:pPr>
        <w:pStyle w:val="Paragrafoelenco"/>
        <w:numPr>
          <w:ilvl w:val="0"/>
          <w:numId w:val="30"/>
        </w:numPr>
        <w:spacing w:before="120" w:after="120" w:line="360" w:lineRule="auto"/>
        <w:ind w:left="1056" w:right="146"/>
        <w:rPr>
          <w:rFonts w:ascii="Times New Roman" w:hAnsi="Times New Roman" w:cs="Times New Roman"/>
        </w:rPr>
      </w:pPr>
      <w:r w:rsidRPr="003F7FBE">
        <w:rPr>
          <w:rFonts w:ascii="Times New Roman" w:hAnsi="Times New Roman" w:cs="Times New Roman"/>
        </w:rPr>
        <w:t>Delibera ANAC n° 582 del 13 dicembre 2023</w:t>
      </w:r>
    </w:p>
    <w:p w14:paraId="23058D3B" w14:textId="7F9B6428" w:rsidR="002B4519" w:rsidRPr="003F7FBE" w:rsidRDefault="002B4519" w:rsidP="002B4519">
      <w:pPr>
        <w:pStyle w:val="Paragrafoelenco"/>
        <w:numPr>
          <w:ilvl w:val="0"/>
          <w:numId w:val="30"/>
        </w:numPr>
        <w:spacing w:before="120" w:after="120" w:line="360" w:lineRule="auto"/>
        <w:ind w:left="1056" w:right="146"/>
        <w:rPr>
          <w:rFonts w:ascii="Times New Roman" w:hAnsi="Times New Roman" w:cs="Times New Roman"/>
          <w:lang w:val="es-ES"/>
        </w:rPr>
      </w:pPr>
      <w:r w:rsidRPr="003F7FBE">
        <w:rPr>
          <w:rFonts w:ascii="Times New Roman" w:hAnsi="Times New Roman" w:cs="Times New Roman"/>
          <w:lang w:val="es-ES"/>
        </w:rPr>
        <w:t>D.lgs n° 24 del 10 marzo 2023</w:t>
      </w:r>
    </w:p>
    <w:p w14:paraId="3AD757D5" w14:textId="523C482C" w:rsidR="00F95BE1" w:rsidRPr="00BB541A" w:rsidRDefault="00F95BE1" w:rsidP="00916DAE">
      <w:pPr>
        <w:spacing w:before="120" w:after="120" w:line="360" w:lineRule="auto"/>
        <w:ind w:right="146"/>
        <w:rPr>
          <w:rFonts w:ascii="Times New Roman" w:hAnsi="Times New Roman" w:cs="Times New Roman"/>
        </w:rPr>
      </w:pPr>
      <w:r w:rsidRPr="00C356B8">
        <w:rPr>
          <w:rFonts w:ascii="Times New Roman" w:hAnsi="Times New Roman" w:cs="Times New Roman"/>
        </w:rPr>
        <w:t xml:space="preserve">Con l’introduzione di uno specifico Regolamento Whistleblowing, pubblicato sul sito della </w:t>
      </w:r>
      <w:r w:rsidRPr="00BB541A">
        <w:rPr>
          <w:rFonts w:ascii="Times New Roman" w:hAnsi="Times New Roman" w:cs="Times New Roman"/>
        </w:rPr>
        <w:t>societ</w:t>
      </w:r>
      <w:r w:rsidR="00646826" w:rsidRPr="00BB541A">
        <w:rPr>
          <w:rFonts w:ascii="Times New Roman" w:hAnsi="Times New Roman" w:cs="Times New Roman"/>
        </w:rPr>
        <w:t xml:space="preserve">à </w:t>
      </w:r>
      <w:r w:rsidR="001376C1">
        <w:rPr>
          <w:rFonts w:ascii="Times New Roman" w:hAnsi="Times New Roman" w:cs="Times New Roman"/>
        </w:rPr>
        <w:t>C.F.D.P.</w:t>
      </w:r>
      <w:r w:rsidR="00646826" w:rsidRPr="00BB541A">
        <w:rPr>
          <w:rFonts w:ascii="Times New Roman" w:hAnsi="Times New Roman" w:cs="Times New Roman"/>
        </w:rPr>
        <w:t xml:space="preserve">  </w:t>
      </w:r>
      <w:r w:rsidRPr="00BB541A">
        <w:rPr>
          <w:rFonts w:ascii="Times New Roman" w:hAnsi="Times New Roman" w:cs="Times New Roman"/>
        </w:rPr>
        <w:t xml:space="preserve">tiene inoltre in elevata considerazione ogni eventuale segnalazione </w:t>
      </w:r>
      <w:r w:rsidR="001B01DF" w:rsidRPr="00BB541A">
        <w:rPr>
          <w:rFonts w:ascii="Times New Roman" w:hAnsi="Times New Roman" w:cs="Times New Roman"/>
        </w:rPr>
        <w:t xml:space="preserve">di illeciti, </w:t>
      </w:r>
      <w:r w:rsidRPr="00BB541A">
        <w:rPr>
          <w:rFonts w:ascii="Times New Roman" w:hAnsi="Times New Roman" w:cs="Times New Roman"/>
        </w:rPr>
        <w:t>proveniente dai propri dipendenti o da terzi, analizzandola e approfondendola come specificato nel regolamento citato.</w:t>
      </w:r>
    </w:p>
    <w:p w14:paraId="4C3D1ADF" w14:textId="1DBE6DFE" w:rsidR="00F95BE1" w:rsidRPr="00753C35" w:rsidRDefault="00F95BE1" w:rsidP="00916DAE">
      <w:pPr>
        <w:spacing w:before="120" w:after="120" w:line="360" w:lineRule="auto"/>
        <w:ind w:right="146"/>
        <w:rPr>
          <w:rFonts w:ascii="Times New Roman" w:hAnsi="Times New Roman" w:cs="Times New Roman"/>
        </w:rPr>
      </w:pPr>
      <w:r w:rsidRPr="00BB541A">
        <w:rPr>
          <w:rFonts w:ascii="Times New Roman" w:hAnsi="Times New Roman" w:cs="Times New Roman"/>
        </w:rPr>
        <w:t xml:space="preserve">Tutto </w:t>
      </w:r>
      <w:r w:rsidR="001B01DF" w:rsidRPr="00BB541A">
        <w:rPr>
          <w:rFonts w:ascii="Times New Roman" w:hAnsi="Times New Roman" w:cs="Times New Roman"/>
        </w:rPr>
        <w:t>quanto sopra specificato</w:t>
      </w:r>
      <w:r w:rsidRPr="00BB541A">
        <w:rPr>
          <w:rFonts w:ascii="Times New Roman" w:hAnsi="Times New Roman" w:cs="Times New Roman"/>
        </w:rPr>
        <w:t xml:space="preserve"> spinge ulteriormente</w:t>
      </w:r>
      <w:r w:rsidR="00646826" w:rsidRPr="00BB541A">
        <w:rPr>
          <w:rFonts w:ascii="Times New Roman" w:hAnsi="Times New Roman" w:cs="Times New Roman"/>
        </w:rPr>
        <w:t xml:space="preserve"> </w:t>
      </w:r>
      <w:r w:rsidR="001376C1">
        <w:rPr>
          <w:rFonts w:ascii="Times New Roman" w:hAnsi="Times New Roman" w:cs="Times New Roman"/>
        </w:rPr>
        <w:t>C.F.D.P.</w:t>
      </w:r>
      <w:r w:rsidR="00646826" w:rsidRPr="00BB541A">
        <w:rPr>
          <w:rFonts w:ascii="Times New Roman" w:hAnsi="Times New Roman" w:cs="Times New Roman"/>
        </w:rPr>
        <w:t xml:space="preserve">   </w:t>
      </w:r>
      <w:r w:rsidRPr="00BB541A">
        <w:rPr>
          <w:rFonts w:ascii="Times New Roman" w:hAnsi="Times New Roman" w:cs="Times New Roman"/>
        </w:rPr>
        <w:t>a porre particolare attenzione a</w:t>
      </w:r>
      <w:r w:rsidRPr="00753C35">
        <w:rPr>
          <w:rFonts w:ascii="Times New Roman" w:hAnsi="Times New Roman" w:cs="Times New Roman"/>
        </w:rPr>
        <w:t xml:space="preserve">lla gestione degli appalti e degli affidamenti nonché alla gestione dell’assunzione del personale e dei processi amministrativo contabili. </w:t>
      </w:r>
    </w:p>
    <w:p w14:paraId="623E97D2" w14:textId="1CA6CD79" w:rsidR="00FA4105" w:rsidRPr="00753C35" w:rsidRDefault="00A96079" w:rsidP="00455334">
      <w:pPr>
        <w:pStyle w:val="Titolo1"/>
        <w:numPr>
          <w:ilvl w:val="1"/>
          <w:numId w:val="4"/>
        </w:numPr>
        <w:spacing w:before="240" w:after="240" w:line="259" w:lineRule="auto"/>
        <w:jc w:val="both"/>
        <w:rPr>
          <w:rFonts w:ascii="Times New Roman" w:hAnsi="Times New Roman" w:cs="Times New Roman"/>
          <w:color w:val="auto"/>
        </w:rPr>
      </w:pPr>
      <w:bookmarkStart w:id="7" w:name="_Toc130022664"/>
      <w:r w:rsidRPr="00753C35">
        <w:rPr>
          <w:rFonts w:ascii="Times New Roman" w:hAnsi="Times New Roman" w:cs="Times New Roman"/>
          <w:color w:val="auto"/>
        </w:rPr>
        <w:t>CONTESTO INTERNO: ASSETTO ISTITUZIONALE</w:t>
      </w:r>
      <w:bookmarkEnd w:id="7"/>
    </w:p>
    <w:p w14:paraId="2FEE9C4A" w14:textId="4A9CF702" w:rsidR="009959F7" w:rsidRPr="009959F7" w:rsidRDefault="001376C1" w:rsidP="009959F7">
      <w:pPr>
        <w:spacing w:before="120" w:after="120" w:line="360" w:lineRule="auto"/>
        <w:ind w:right="146"/>
        <w:rPr>
          <w:rFonts w:ascii="Times New Roman" w:hAnsi="Times New Roman" w:cs="Times New Roman"/>
        </w:rPr>
      </w:pPr>
      <w:r>
        <w:rPr>
          <w:rFonts w:ascii="Times New Roman" w:hAnsi="Times New Roman" w:cs="Times New Roman"/>
        </w:rPr>
        <w:t>C.F.D.P.</w:t>
      </w:r>
      <w:r w:rsidR="00646826">
        <w:rPr>
          <w:rFonts w:ascii="Times New Roman" w:hAnsi="Times New Roman" w:cs="Times New Roman"/>
        </w:rPr>
        <w:t xml:space="preserve"> </w:t>
      </w:r>
      <w:r w:rsidR="00646826" w:rsidRPr="00753C35">
        <w:rPr>
          <w:rFonts w:ascii="Times New Roman" w:hAnsi="Times New Roman" w:cs="Times New Roman"/>
        </w:rPr>
        <w:t xml:space="preserve"> </w:t>
      </w:r>
      <w:r w:rsidR="00646826">
        <w:rPr>
          <w:rFonts w:ascii="Times New Roman" w:hAnsi="Times New Roman" w:cs="Times New Roman"/>
        </w:rPr>
        <w:t xml:space="preserve">è </w:t>
      </w:r>
      <w:r w:rsidR="009959F7" w:rsidRPr="009959F7">
        <w:rPr>
          <w:rFonts w:ascii="Times New Roman" w:hAnsi="Times New Roman" w:cs="Times New Roman"/>
        </w:rPr>
        <w:t xml:space="preserve">una società costituita secondo il modello </w:t>
      </w:r>
      <w:r w:rsidR="004B65D7" w:rsidRPr="009C1753">
        <w:rPr>
          <w:rFonts w:ascii="Times New Roman" w:hAnsi="Times New Roman" w:cs="Times New Roman"/>
        </w:rPr>
        <w:t>del Consorzio Forestale</w:t>
      </w:r>
      <w:r w:rsidR="00BF615A" w:rsidRPr="009C1753">
        <w:rPr>
          <w:rFonts w:ascii="Times New Roman" w:hAnsi="Times New Roman" w:cs="Times New Roman"/>
        </w:rPr>
        <w:t xml:space="preserve">, </w:t>
      </w:r>
      <w:r w:rsidR="004B65D7" w:rsidRPr="009C1753">
        <w:rPr>
          <w:rFonts w:ascii="Times New Roman" w:hAnsi="Times New Roman" w:cs="Times New Roman"/>
        </w:rPr>
        <w:t>ossia delle società in house</w:t>
      </w:r>
      <w:r w:rsidR="009959F7" w:rsidRPr="009C1753">
        <w:rPr>
          <w:rFonts w:ascii="Times New Roman" w:hAnsi="Times New Roman" w:cs="Times New Roman"/>
        </w:rPr>
        <w:t>,</w:t>
      </w:r>
      <w:r w:rsidR="009959F7" w:rsidRPr="009959F7">
        <w:rPr>
          <w:rFonts w:ascii="Times New Roman" w:hAnsi="Times New Roman" w:cs="Times New Roman"/>
        </w:rPr>
        <w:t xml:space="preserve"> nel rispetto dei principi normativi e giurisprudenziali, comunitari e nazionali</w:t>
      </w:r>
      <w:r w:rsidR="009959F7" w:rsidRPr="009C1753">
        <w:rPr>
          <w:rFonts w:ascii="Times New Roman" w:hAnsi="Times New Roman" w:cs="Times New Roman"/>
        </w:rPr>
        <w:t xml:space="preserve">; è a capitale interamente pubblico e gestisce </w:t>
      </w:r>
      <w:r w:rsidR="004B65D7" w:rsidRPr="009C1753">
        <w:rPr>
          <w:rFonts w:ascii="Times New Roman" w:hAnsi="Times New Roman" w:cs="Times New Roman"/>
        </w:rPr>
        <w:t>il servizio di valorizzazione del patrimonio agro-</w:t>
      </w:r>
      <w:proofErr w:type="spellStart"/>
      <w:r w:rsidR="004B65D7" w:rsidRPr="009C1753">
        <w:rPr>
          <w:rFonts w:ascii="Times New Roman" w:hAnsi="Times New Roman" w:cs="Times New Roman"/>
        </w:rPr>
        <w:t>silvo</w:t>
      </w:r>
      <w:proofErr w:type="spellEnd"/>
      <w:r w:rsidR="004B65D7" w:rsidRPr="009C1753">
        <w:rPr>
          <w:rFonts w:ascii="Times New Roman" w:hAnsi="Times New Roman" w:cs="Times New Roman"/>
        </w:rPr>
        <w:t>-pastorale per l’ambito dei comuni consorziati.</w:t>
      </w:r>
    </w:p>
    <w:p w14:paraId="745394E5" w14:textId="6F4A1B2F" w:rsidR="000E0EA7" w:rsidRPr="00BB541A" w:rsidRDefault="003651D4" w:rsidP="000E0EA7">
      <w:pPr>
        <w:spacing w:before="120" w:after="120" w:line="360" w:lineRule="auto"/>
        <w:ind w:right="146"/>
        <w:rPr>
          <w:rFonts w:ascii="Times New Roman" w:hAnsi="Times New Roman" w:cs="Times New Roman"/>
        </w:rPr>
      </w:pPr>
      <w:r w:rsidRPr="00BB541A">
        <w:rPr>
          <w:rFonts w:ascii="Times New Roman" w:hAnsi="Times New Roman" w:cs="Times New Roman"/>
        </w:rPr>
        <w:t xml:space="preserve">Il Consorzio Forestale </w:t>
      </w:r>
      <w:r w:rsidR="0079283B">
        <w:rPr>
          <w:rFonts w:ascii="Times New Roman" w:hAnsi="Times New Roman" w:cs="Times New Roman"/>
        </w:rPr>
        <w:t>Due Parchi</w:t>
      </w:r>
      <w:r w:rsidRPr="00BB541A">
        <w:rPr>
          <w:rFonts w:ascii="Times New Roman" w:hAnsi="Times New Roman" w:cs="Times New Roman"/>
        </w:rPr>
        <w:t xml:space="preserve"> è</w:t>
      </w:r>
      <w:r w:rsidR="00BF615A" w:rsidRPr="00BB541A">
        <w:rPr>
          <w:rFonts w:ascii="Times New Roman" w:hAnsi="Times New Roman" w:cs="Times New Roman"/>
        </w:rPr>
        <w:t xml:space="preserve"> </w:t>
      </w:r>
      <w:r w:rsidRPr="00BB541A">
        <w:rPr>
          <w:rFonts w:ascii="Times New Roman" w:hAnsi="Times New Roman" w:cs="Times New Roman"/>
        </w:rPr>
        <w:t>dotat</w:t>
      </w:r>
      <w:r w:rsidR="00BF615A" w:rsidRPr="00BB541A">
        <w:rPr>
          <w:rFonts w:ascii="Times New Roman" w:hAnsi="Times New Roman" w:cs="Times New Roman"/>
        </w:rPr>
        <w:t>o</w:t>
      </w:r>
      <w:r w:rsidRPr="00BB541A">
        <w:rPr>
          <w:rFonts w:ascii="Times New Roman" w:hAnsi="Times New Roman" w:cs="Times New Roman"/>
        </w:rPr>
        <w:t xml:space="preserve"> di un proprio Statuto e la sua</w:t>
      </w:r>
      <w:r w:rsidRPr="00BB541A">
        <w:rPr>
          <w:rFonts w:ascii="Times New Roman" w:hAnsi="Times New Roman" w:cs="Times New Roman"/>
          <w:b/>
        </w:rPr>
        <w:t xml:space="preserve"> mission</w:t>
      </w:r>
      <w:r w:rsidRPr="00BB541A">
        <w:rPr>
          <w:rFonts w:ascii="Times New Roman" w:hAnsi="Times New Roman" w:cs="Times New Roman"/>
        </w:rPr>
        <w:t xml:space="preserve"> </w:t>
      </w:r>
      <w:r w:rsidR="000E0EA7" w:rsidRPr="00BB541A">
        <w:rPr>
          <w:rFonts w:ascii="Times New Roman" w:hAnsi="Times New Roman" w:cs="Times New Roman"/>
        </w:rPr>
        <w:t xml:space="preserve">si fonda sulla puntuale gestione dei seguenti aspetti: </w:t>
      </w:r>
    </w:p>
    <w:p w14:paraId="286827DF" w14:textId="77777777" w:rsidR="00BF615A" w:rsidRPr="00BB541A" w:rsidRDefault="00BF615A" w:rsidP="00BF615A">
      <w:pPr>
        <w:pStyle w:val="Paragrafoelenco"/>
        <w:numPr>
          <w:ilvl w:val="0"/>
          <w:numId w:val="22"/>
        </w:numPr>
        <w:spacing w:before="120" w:after="120" w:line="360" w:lineRule="auto"/>
        <w:ind w:right="146"/>
        <w:rPr>
          <w:rFonts w:ascii="Times New Roman" w:hAnsi="Times New Roman" w:cs="Times New Roman"/>
        </w:rPr>
      </w:pPr>
      <w:r w:rsidRPr="00BB541A">
        <w:rPr>
          <w:rFonts w:ascii="Times New Roman" w:hAnsi="Times New Roman" w:cs="Times New Roman"/>
        </w:rPr>
        <w:t>La conservazione, difesa e valorizzazione delle risorse forestali, zootecniche ed agricole; il miglioramento e la valorizzazione dei pascoli;</w:t>
      </w:r>
    </w:p>
    <w:p w14:paraId="4951B03F" w14:textId="74E24B1A" w:rsidR="00BF615A" w:rsidRPr="00BB541A" w:rsidRDefault="00BF615A" w:rsidP="00BF615A">
      <w:pPr>
        <w:pStyle w:val="Paragrafoelenco"/>
        <w:numPr>
          <w:ilvl w:val="0"/>
          <w:numId w:val="22"/>
        </w:numPr>
        <w:spacing w:before="120" w:after="120" w:line="360" w:lineRule="auto"/>
        <w:ind w:right="146"/>
        <w:rPr>
          <w:rFonts w:ascii="Times New Roman" w:hAnsi="Times New Roman" w:cs="Times New Roman"/>
        </w:rPr>
      </w:pPr>
      <w:r w:rsidRPr="00BB541A">
        <w:rPr>
          <w:rFonts w:ascii="Times New Roman" w:hAnsi="Times New Roman" w:cs="Times New Roman"/>
        </w:rPr>
        <w:t>La coltivazione, la lavorazione e commercializzazione delle piante officinali;</w:t>
      </w:r>
    </w:p>
    <w:p w14:paraId="5DE34E81" w14:textId="77777777" w:rsidR="00BF615A" w:rsidRPr="00BB541A" w:rsidRDefault="00BF615A" w:rsidP="00BF615A">
      <w:pPr>
        <w:pStyle w:val="Paragrafoelenco"/>
        <w:numPr>
          <w:ilvl w:val="0"/>
          <w:numId w:val="22"/>
        </w:numPr>
        <w:spacing w:before="120" w:after="120" w:line="360" w:lineRule="auto"/>
        <w:ind w:right="146"/>
        <w:rPr>
          <w:rFonts w:ascii="Times New Roman" w:hAnsi="Times New Roman" w:cs="Times New Roman"/>
        </w:rPr>
      </w:pPr>
      <w:r w:rsidRPr="00BB541A">
        <w:rPr>
          <w:rFonts w:ascii="Times New Roman" w:hAnsi="Times New Roman" w:cs="Times New Roman"/>
        </w:rPr>
        <w:t>La tutela dell’ambiente naturale, in particolare il miglioramento dell’assetto idrogeologico dei terreni anche mediante l’esecuzione di opere e di lavori di sistemazione idraulico-forestali;</w:t>
      </w:r>
    </w:p>
    <w:p w14:paraId="7447A119" w14:textId="77777777" w:rsidR="00BF615A" w:rsidRPr="00BB541A" w:rsidRDefault="00BF615A" w:rsidP="00BF615A">
      <w:pPr>
        <w:pStyle w:val="Paragrafoelenco"/>
        <w:numPr>
          <w:ilvl w:val="0"/>
          <w:numId w:val="22"/>
        </w:numPr>
        <w:spacing w:before="120" w:after="120" w:line="360" w:lineRule="auto"/>
        <w:ind w:right="146"/>
        <w:rPr>
          <w:rFonts w:ascii="Times New Roman" w:hAnsi="Times New Roman" w:cs="Times New Roman"/>
        </w:rPr>
      </w:pPr>
      <w:r w:rsidRPr="00BB541A">
        <w:rPr>
          <w:rFonts w:ascii="Times New Roman" w:hAnsi="Times New Roman" w:cs="Times New Roman"/>
        </w:rPr>
        <w:t>La formazione professionale di addetti forestali,</w:t>
      </w:r>
    </w:p>
    <w:p w14:paraId="7AFC2E0B" w14:textId="77777777" w:rsidR="00BF615A" w:rsidRPr="00BB541A" w:rsidRDefault="00BF615A" w:rsidP="00BF615A">
      <w:pPr>
        <w:pStyle w:val="Paragrafoelenco"/>
        <w:numPr>
          <w:ilvl w:val="0"/>
          <w:numId w:val="22"/>
        </w:numPr>
        <w:spacing w:before="120" w:after="120" w:line="360" w:lineRule="auto"/>
        <w:ind w:right="146"/>
        <w:rPr>
          <w:rFonts w:ascii="Times New Roman" w:hAnsi="Times New Roman" w:cs="Times New Roman"/>
        </w:rPr>
      </w:pPr>
      <w:r w:rsidRPr="00BB541A">
        <w:rPr>
          <w:rFonts w:ascii="Times New Roman" w:hAnsi="Times New Roman" w:cs="Times New Roman"/>
        </w:rPr>
        <w:t>La ricerca, la sperimentazione, la divulgazione nei settori dell’ambiente, della formazione, dell’agricoltura, del turismo e delle risorse energetiche;</w:t>
      </w:r>
    </w:p>
    <w:p w14:paraId="377F66D7" w14:textId="77777777" w:rsidR="00BF615A" w:rsidRPr="00BB541A" w:rsidRDefault="00BF615A" w:rsidP="00BF615A">
      <w:pPr>
        <w:pStyle w:val="Paragrafoelenco"/>
        <w:numPr>
          <w:ilvl w:val="0"/>
          <w:numId w:val="22"/>
        </w:numPr>
        <w:spacing w:before="120" w:after="120" w:line="360" w:lineRule="auto"/>
        <w:ind w:right="146"/>
        <w:rPr>
          <w:rFonts w:ascii="Times New Roman" w:hAnsi="Times New Roman" w:cs="Times New Roman"/>
        </w:rPr>
      </w:pPr>
      <w:r w:rsidRPr="00BB541A">
        <w:rPr>
          <w:rFonts w:ascii="Times New Roman" w:hAnsi="Times New Roman" w:cs="Times New Roman"/>
        </w:rPr>
        <w:t>La gestione di iniziative, strutture ed impianti per l’agriturismo, lo sport e il tempo libero;</w:t>
      </w:r>
    </w:p>
    <w:p w14:paraId="2D990FE9" w14:textId="77777777" w:rsidR="00BF615A" w:rsidRPr="00BB541A" w:rsidRDefault="00BF615A" w:rsidP="00BF615A">
      <w:pPr>
        <w:pStyle w:val="Paragrafoelenco"/>
        <w:numPr>
          <w:ilvl w:val="0"/>
          <w:numId w:val="22"/>
        </w:numPr>
        <w:spacing w:before="120" w:after="120" w:line="360" w:lineRule="auto"/>
        <w:ind w:right="146"/>
        <w:rPr>
          <w:rFonts w:ascii="Times New Roman" w:hAnsi="Times New Roman" w:cs="Times New Roman"/>
        </w:rPr>
      </w:pPr>
      <w:r w:rsidRPr="00BB541A">
        <w:rPr>
          <w:rFonts w:ascii="Times New Roman" w:hAnsi="Times New Roman" w:cs="Times New Roman"/>
        </w:rPr>
        <w:t>Lavori di costruzione, manutenzione di strade agro-</w:t>
      </w:r>
      <w:proofErr w:type="spellStart"/>
      <w:r w:rsidRPr="00BB541A">
        <w:rPr>
          <w:rFonts w:ascii="Times New Roman" w:hAnsi="Times New Roman" w:cs="Times New Roman"/>
        </w:rPr>
        <w:t>silvo</w:t>
      </w:r>
      <w:proofErr w:type="spellEnd"/>
      <w:r w:rsidRPr="00BB541A">
        <w:rPr>
          <w:rFonts w:ascii="Times New Roman" w:hAnsi="Times New Roman" w:cs="Times New Roman"/>
        </w:rPr>
        <w:t>-pastorali e opere complementari;</w:t>
      </w:r>
    </w:p>
    <w:p w14:paraId="64043442" w14:textId="77777777" w:rsidR="00BF615A" w:rsidRPr="00BB541A" w:rsidRDefault="00BF615A" w:rsidP="00BF615A">
      <w:pPr>
        <w:pStyle w:val="Paragrafoelenco"/>
        <w:numPr>
          <w:ilvl w:val="0"/>
          <w:numId w:val="22"/>
        </w:numPr>
        <w:spacing w:before="120" w:after="120" w:line="360" w:lineRule="auto"/>
        <w:ind w:right="146"/>
        <w:rPr>
          <w:rFonts w:ascii="Times New Roman" w:hAnsi="Times New Roman" w:cs="Times New Roman"/>
        </w:rPr>
      </w:pPr>
      <w:r w:rsidRPr="00BB541A">
        <w:rPr>
          <w:rFonts w:ascii="Times New Roman" w:hAnsi="Times New Roman" w:cs="Times New Roman"/>
        </w:rPr>
        <w:t>Lavori di ingegneria naturalistica;</w:t>
      </w:r>
    </w:p>
    <w:p w14:paraId="1055C748" w14:textId="77777777" w:rsidR="00BF615A" w:rsidRPr="00BB541A" w:rsidRDefault="00BF615A" w:rsidP="00BF615A">
      <w:pPr>
        <w:pStyle w:val="Paragrafoelenco"/>
        <w:numPr>
          <w:ilvl w:val="0"/>
          <w:numId w:val="22"/>
        </w:numPr>
        <w:spacing w:before="120" w:after="120" w:line="360" w:lineRule="auto"/>
        <w:ind w:right="146"/>
        <w:rPr>
          <w:rFonts w:ascii="Times New Roman" w:hAnsi="Times New Roman" w:cs="Times New Roman"/>
        </w:rPr>
      </w:pPr>
      <w:r w:rsidRPr="00BB541A">
        <w:rPr>
          <w:rFonts w:ascii="Times New Roman" w:hAnsi="Times New Roman" w:cs="Times New Roman"/>
        </w:rPr>
        <w:t>Lavori di opere fluviali, di difesa, di sistemazione idraulica e bonifica;</w:t>
      </w:r>
    </w:p>
    <w:p w14:paraId="45CADFEF" w14:textId="77777777" w:rsidR="00BF615A" w:rsidRPr="00BB541A" w:rsidRDefault="00BF615A" w:rsidP="00BF615A">
      <w:pPr>
        <w:pStyle w:val="Paragrafoelenco"/>
        <w:numPr>
          <w:ilvl w:val="0"/>
          <w:numId w:val="22"/>
        </w:numPr>
        <w:spacing w:before="120" w:after="120" w:line="360" w:lineRule="auto"/>
        <w:ind w:right="146"/>
        <w:rPr>
          <w:rFonts w:ascii="Times New Roman" w:hAnsi="Times New Roman" w:cs="Times New Roman"/>
        </w:rPr>
      </w:pPr>
      <w:r w:rsidRPr="00BB541A">
        <w:rPr>
          <w:rFonts w:ascii="Times New Roman" w:hAnsi="Times New Roman" w:cs="Times New Roman"/>
        </w:rPr>
        <w:t>Lavori di costruzione, ristrutturazione, sistemazione e recupero di edifici montani e agro-</w:t>
      </w:r>
      <w:proofErr w:type="spellStart"/>
      <w:r w:rsidRPr="00BB541A">
        <w:rPr>
          <w:rFonts w:ascii="Times New Roman" w:hAnsi="Times New Roman" w:cs="Times New Roman"/>
        </w:rPr>
        <w:t>silvo</w:t>
      </w:r>
      <w:proofErr w:type="spellEnd"/>
      <w:r w:rsidRPr="00BB541A">
        <w:rPr>
          <w:rFonts w:ascii="Times New Roman" w:hAnsi="Times New Roman" w:cs="Times New Roman"/>
        </w:rPr>
        <w:t>-pastorali:</w:t>
      </w:r>
    </w:p>
    <w:p w14:paraId="12FDB84E" w14:textId="77777777" w:rsidR="00BF615A" w:rsidRPr="00BB541A" w:rsidRDefault="00BF615A" w:rsidP="00BF615A">
      <w:pPr>
        <w:pStyle w:val="Paragrafoelenco"/>
        <w:numPr>
          <w:ilvl w:val="0"/>
          <w:numId w:val="22"/>
        </w:numPr>
        <w:spacing w:before="120" w:after="120" w:line="360" w:lineRule="auto"/>
        <w:ind w:right="146"/>
        <w:rPr>
          <w:rFonts w:ascii="Times New Roman" w:hAnsi="Times New Roman" w:cs="Times New Roman"/>
        </w:rPr>
      </w:pPr>
      <w:r w:rsidRPr="00BB541A">
        <w:rPr>
          <w:rFonts w:ascii="Times New Roman" w:hAnsi="Times New Roman" w:cs="Times New Roman"/>
        </w:rPr>
        <w:t>Il consorzio potrà inoltre compiere tutte le operazioni commerciali, finanziarie, mobiliari e immobiliari, che saranno ritenute necessarie od utili per il conseguimento dello scopo sociale, e così in particolare assume mutui e prestare garanzia a soci consorziati;</w:t>
      </w:r>
    </w:p>
    <w:p w14:paraId="2A945211" w14:textId="77777777" w:rsidR="00BF615A" w:rsidRPr="00BF615A" w:rsidRDefault="00BF615A" w:rsidP="00BF615A">
      <w:pPr>
        <w:spacing w:before="120" w:after="120" w:line="360" w:lineRule="auto"/>
        <w:ind w:right="146"/>
        <w:rPr>
          <w:rFonts w:ascii="Lora" w:eastAsia="Times New Roman" w:hAnsi="Lora" w:cs="Times New Roman"/>
          <w:color w:val="19191A"/>
          <w:sz w:val="27"/>
          <w:szCs w:val="27"/>
        </w:rPr>
      </w:pPr>
      <w:r w:rsidRPr="00BF615A">
        <w:rPr>
          <w:rFonts w:ascii="Times New Roman" w:hAnsi="Times New Roman" w:cs="Times New Roman"/>
        </w:rPr>
        <w:t>Qualora delegato, il consorzio amministra i patrimoni agro-</w:t>
      </w:r>
      <w:proofErr w:type="spellStart"/>
      <w:r w:rsidRPr="00BF615A">
        <w:rPr>
          <w:rFonts w:ascii="Times New Roman" w:hAnsi="Times New Roman" w:cs="Times New Roman"/>
        </w:rPr>
        <w:t>silvo</w:t>
      </w:r>
      <w:proofErr w:type="spellEnd"/>
      <w:r w:rsidRPr="00BF615A">
        <w:rPr>
          <w:rFonts w:ascii="Times New Roman" w:hAnsi="Times New Roman" w:cs="Times New Roman"/>
        </w:rPr>
        <w:t>-pastorali di proprietà pubblica e/o privata consorziata nell’interesse della proprietà, con il bilancio e i conti distinti per ciascuna proprietà</w:t>
      </w:r>
      <w:r w:rsidRPr="00BF615A">
        <w:rPr>
          <w:rFonts w:ascii="Lora" w:eastAsia="Times New Roman" w:hAnsi="Lora" w:cs="Times New Roman"/>
          <w:color w:val="19191A"/>
          <w:sz w:val="27"/>
          <w:szCs w:val="27"/>
        </w:rPr>
        <w:t>.</w:t>
      </w:r>
    </w:p>
    <w:p w14:paraId="1D93103D" w14:textId="095C8496" w:rsidR="000E0EA7" w:rsidRPr="008A0AF4" w:rsidRDefault="000E0EA7" w:rsidP="000E0EA7">
      <w:pPr>
        <w:spacing w:before="120" w:after="120" w:line="360" w:lineRule="auto"/>
        <w:ind w:right="146"/>
        <w:rPr>
          <w:rFonts w:ascii="Times New Roman" w:hAnsi="Times New Roman" w:cs="Times New Roman"/>
        </w:rPr>
      </w:pPr>
      <w:r w:rsidRPr="009959F7">
        <w:rPr>
          <w:rFonts w:ascii="Times New Roman" w:hAnsi="Times New Roman" w:cs="Times New Roman"/>
        </w:rPr>
        <w:lastRenderedPageBreak/>
        <w:t xml:space="preserve">Per quanto concerne invece gli </w:t>
      </w:r>
      <w:r w:rsidRPr="009959F7">
        <w:rPr>
          <w:rFonts w:ascii="Times New Roman" w:hAnsi="Times New Roman" w:cs="Times New Roman"/>
          <w:b/>
        </w:rPr>
        <w:t>Obiettivi strategici</w:t>
      </w:r>
      <w:r w:rsidRPr="009959F7">
        <w:rPr>
          <w:rFonts w:ascii="Times New Roman" w:hAnsi="Times New Roman" w:cs="Times New Roman"/>
        </w:rPr>
        <w:t xml:space="preserve">, il consorzio redige annualmente il proprio bilancio di previsione, che </w:t>
      </w:r>
      <w:r w:rsidRPr="008A0AF4">
        <w:rPr>
          <w:rFonts w:ascii="Times New Roman" w:hAnsi="Times New Roman" w:cs="Times New Roman"/>
        </w:rPr>
        <w:t xml:space="preserve">viene approvato sia dal </w:t>
      </w:r>
      <w:proofErr w:type="spellStart"/>
      <w:r w:rsidRPr="008A0AF4">
        <w:rPr>
          <w:rFonts w:ascii="Times New Roman" w:hAnsi="Times New Roman" w:cs="Times New Roman"/>
        </w:rPr>
        <w:t>CdA</w:t>
      </w:r>
      <w:proofErr w:type="spellEnd"/>
      <w:r w:rsidRPr="008A0AF4">
        <w:rPr>
          <w:rFonts w:ascii="Times New Roman" w:hAnsi="Times New Roman" w:cs="Times New Roman"/>
        </w:rPr>
        <w:t xml:space="preserve"> che dall’assemblea dei soci; ciò permette di definire le attività </w:t>
      </w:r>
      <w:r w:rsidR="00455334" w:rsidRPr="008A0AF4">
        <w:rPr>
          <w:rFonts w:ascii="Times New Roman" w:hAnsi="Times New Roman" w:cs="Times New Roman"/>
        </w:rPr>
        <w:t>e priorità economiche ed operative da attuare durante l’anno</w:t>
      </w:r>
      <w:r w:rsidR="003651D4" w:rsidRPr="008A0AF4">
        <w:rPr>
          <w:rFonts w:ascii="Times New Roman" w:hAnsi="Times New Roman" w:cs="Times New Roman"/>
        </w:rPr>
        <w:t xml:space="preserve">; </w:t>
      </w:r>
      <w:proofErr w:type="gramStart"/>
      <w:r w:rsidR="003651D4" w:rsidRPr="008A0AF4">
        <w:rPr>
          <w:rFonts w:ascii="Times New Roman" w:hAnsi="Times New Roman" w:cs="Times New Roman"/>
        </w:rPr>
        <w:t>inoltre</w:t>
      </w:r>
      <w:proofErr w:type="gramEnd"/>
      <w:r w:rsidR="003651D4" w:rsidRPr="008A0AF4">
        <w:rPr>
          <w:rFonts w:ascii="Times New Roman" w:hAnsi="Times New Roman" w:cs="Times New Roman"/>
        </w:rPr>
        <w:t xml:space="preserve"> il consorzio si impegna a</w:t>
      </w:r>
      <w:r w:rsidR="00F347B0" w:rsidRPr="008A0AF4">
        <w:rPr>
          <w:rFonts w:ascii="Times New Roman" w:hAnsi="Times New Roman" w:cs="Times New Roman"/>
        </w:rPr>
        <w:t xml:space="preserve"> garantire la</w:t>
      </w:r>
      <w:r w:rsidR="003651D4" w:rsidRPr="008A0AF4">
        <w:rPr>
          <w:rFonts w:ascii="Times New Roman" w:hAnsi="Times New Roman" w:cs="Times New Roman"/>
        </w:rPr>
        <w:t>:</w:t>
      </w:r>
    </w:p>
    <w:p w14:paraId="5EC0FCA0" w14:textId="0B8561CA" w:rsidR="003651D4" w:rsidRPr="008A0AF4" w:rsidRDefault="003651D4" w:rsidP="003651D4">
      <w:pPr>
        <w:pStyle w:val="Paragrafoelenco"/>
        <w:numPr>
          <w:ilvl w:val="0"/>
          <w:numId w:val="15"/>
        </w:numPr>
        <w:spacing w:before="120" w:after="120" w:line="360" w:lineRule="auto"/>
        <w:ind w:right="146"/>
        <w:rPr>
          <w:rFonts w:ascii="Times New Roman" w:hAnsi="Times New Roman" w:cs="Times New Roman"/>
        </w:rPr>
      </w:pPr>
      <w:r w:rsidRPr="008A0AF4">
        <w:rPr>
          <w:rFonts w:ascii="Times New Roman" w:hAnsi="Times New Roman" w:cs="Times New Roman"/>
        </w:rPr>
        <w:t xml:space="preserve">soddisfazione della propria clientela attraverso risposte efficaci, soddisfazione delle esigenze, comunicazione rapida e puntuale; </w:t>
      </w:r>
    </w:p>
    <w:p w14:paraId="2CA872FF" w14:textId="28DE6ED7" w:rsidR="003651D4" w:rsidRPr="008A0AF4" w:rsidRDefault="003651D4" w:rsidP="003651D4">
      <w:pPr>
        <w:pStyle w:val="Paragrafoelenco"/>
        <w:numPr>
          <w:ilvl w:val="0"/>
          <w:numId w:val="15"/>
        </w:numPr>
        <w:spacing w:before="120" w:after="120" w:line="360" w:lineRule="auto"/>
        <w:ind w:right="146"/>
        <w:rPr>
          <w:rFonts w:ascii="Times New Roman" w:hAnsi="Times New Roman" w:cs="Times New Roman"/>
        </w:rPr>
      </w:pPr>
      <w:r w:rsidRPr="008A0AF4">
        <w:rPr>
          <w:rFonts w:ascii="Times New Roman" w:hAnsi="Times New Roman" w:cs="Times New Roman"/>
        </w:rPr>
        <w:t xml:space="preserve">garanzia di elevati standard qualitativi grazie all’applicazione di criteri sempre più restringenti e puntuali, atti all’ottenimento di elevata efficienza ed efficacia economica; </w:t>
      </w:r>
    </w:p>
    <w:p w14:paraId="5550778D" w14:textId="683488B6" w:rsidR="003651D4" w:rsidRPr="008A0AF4" w:rsidRDefault="003651D4" w:rsidP="008D10B5">
      <w:pPr>
        <w:pStyle w:val="Paragrafoelenco"/>
        <w:numPr>
          <w:ilvl w:val="0"/>
          <w:numId w:val="15"/>
        </w:numPr>
        <w:spacing w:before="120" w:after="120" w:line="360" w:lineRule="auto"/>
        <w:ind w:right="146"/>
        <w:rPr>
          <w:rFonts w:ascii="Times New Roman" w:hAnsi="Times New Roman" w:cs="Times New Roman"/>
        </w:rPr>
      </w:pPr>
      <w:r w:rsidRPr="008A0AF4">
        <w:rPr>
          <w:rFonts w:ascii="Times New Roman" w:hAnsi="Times New Roman" w:cs="Times New Roman"/>
        </w:rPr>
        <w:t>valorizzazione delle risorse: economiche, umane e tecnologiche. monitoraggio economico-finanziario, valorizzazione delle persone quali vero patrimonio della società, utilizzo di aggiornati sistemi tecnologici e formativi, monitoraggio della qualità dei territori agri-</w:t>
      </w:r>
      <w:proofErr w:type="spellStart"/>
      <w:r w:rsidRPr="008A0AF4">
        <w:rPr>
          <w:rFonts w:ascii="Times New Roman" w:hAnsi="Times New Roman" w:cs="Times New Roman"/>
        </w:rPr>
        <w:t>silvo</w:t>
      </w:r>
      <w:proofErr w:type="spellEnd"/>
      <w:r w:rsidRPr="008A0AF4">
        <w:rPr>
          <w:rFonts w:ascii="Times New Roman" w:hAnsi="Times New Roman" w:cs="Times New Roman"/>
        </w:rPr>
        <w:t xml:space="preserve"> pastorali, programmi di miglioramento continuo; </w:t>
      </w:r>
    </w:p>
    <w:p w14:paraId="0B07510A" w14:textId="4B480C8E" w:rsidR="003651D4" w:rsidRPr="008A0AF4" w:rsidRDefault="003651D4" w:rsidP="003651D4">
      <w:pPr>
        <w:pStyle w:val="Paragrafoelenco"/>
        <w:numPr>
          <w:ilvl w:val="0"/>
          <w:numId w:val="15"/>
        </w:numPr>
        <w:spacing w:before="120" w:after="120" w:line="360" w:lineRule="auto"/>
        <w:ind w:right="146"/>
        <w:rPr>
          <w:rFonts w:ascii="Times New Roman" w:hAnsi="Times New Roman" w:cs="Times New Roman"/>
        </w:rPr>
      </w:pPr>
      <w:r w:rsidRPr="008A0AF4">
        <w:rPr>
          <w:rFonts w:ascii="Times New Roman" w:hAnsi="Times New Roman" w:cs="Times New Roman"/>
        </w:rPr>
        <w:t xml:space="preserve">salute e sicurezza: garantire le condizioni di salute e sicurezza dei propri lavoratori impegnandosi a eliminare i pericoli e a ridurre i rischi, l’adozione di programmi di formazione continua ed addestramento; </w:t>
      </w:r>
    </w:p>
    <w:p w14:paraId="32BCA6EE" w14:textId="22C5C804" w:rsidR="003651D4" w:rsidRPr="008A0AF4" w:rsidRDefault="003651D4" w:rsidP="003651D4">
      <w:pPr>
        <w:pStyle w:val="Paragrafoelenco"/>
        <w:numPr>
          <w:ilvl w:val="0"/>
          <w:numId w:val="15"/>
        </w:numPr>
        <w:spacing w:before="120" w:after="120" w:line="360" w:lineRule="auto"/>
        <w:ind w:right="146"/>
        <w:rPr>
          <w:rFonts w:ascii="Times New Roman" w:hAnsi="Times New Roman" w:cs="Times New Roman"/>
        </w:rPr>
      </w:pPr>
      <w:r w:rsidRPr="008A0AF4">
        <w:rPr>
          <w:rFonts w:ascii="Times New Roman" w:hAnsi="Times New Roman" w:cs="Times New Roman"/>
        </w:rPr>
        <w:t>salvaguardia di ambiente e territorio: miglioramento dei processi di valorizzazione del patrimonio forestale, progettazione ed esecuzione di opere-strade-manufatti, gestione efficace della viabilità agro-</w:t>
      </w:r>
      <w:proofErr w:type="spellStart"/>
      <w:r w:rsidRPr="008A0AF4">
        <w:rPr>
          <w:rFonts w:ascii="Times New Roman" w:hAnsi="Times New Roman" w:cs="Times New Roman"/>
        </w:rPr>
        <w:t>silvo</w:t>
      </w:r>
      <w:proofErr w:type="spellEnd"/>
      <w:r w:rsidRPr="008A0AF4">
        <w:rPr>
          <w:rFonts w:ascii="Times New Roman" w:hAnsi="Times New Roman" w:cs="Times New Roman"/>
        </w:rPr>
        <w:t>-pastorale</w:t>
      </w:r>
      <w:r w:rsidR="00154A1B" w:rsidRPr="008A0AF4">
        <w:rPr>
          <w:rFonts w:ascii="Times New Roman" w:hAnsi="Times New Roman" w:cs="Times New Roman"/>
        </w:rPr>
        <w:t>, applicazione di soluzioni scaturite da studi di ingegneria naturalistica</w:t>
      </w:r>
    </w:p>
    <w:p w14:paraId="52F8762E" w14:textId="441D8E57" w:rsidR="00F347B0" w:rsidRPr="008A0AF4" w:rsidRDefault="003651D4" w:rsidP="008A0AF4">
      <w:pPr>
        <w:pStyle w:val="Paragrafoelenco"/>
        <w:numPr>
          <w:ilvl w:val="0"/>
          <w:numId w:val="15"/>
        </w:numPr>
        <w:spacing w:before="120" w:after="120" w:line="360" w:lineRule="auto"/>
        <w:ind w:right="146"/>
        <w:rPr>
          <w:rFonts w:ascii="Times New Roman" w:hAnsi="Times New Roman" w:cs="Times New Roman"/>
        </w:rPr>
      </w:pPr>
      <w:r w:rsidRPr="008A0AF4">
        <w:rPr>
          <w:rFonts w:ascii="Times New Roman" w:hAnsi="Times New Roman" w:cs="Times New Roman"/>
        </w:rPr>
        <w:t>sistema di gestione</w:t>
      </w:r>
      <w:r w:rsidR="00154A1B" w:rsidRPr="008A0AF4">
        <w:rPr>
          <w:rFonts w:ascii="Times New Roman" w:hAnsi="Times New Roman" w:cs="Times New Roman"/>
        </w:rPr>
        <w:t xml:space="preserve">: </w:t>
      </w:r>
      <w:r w:rsidRPr="008A0AF4">
        <w:rPr>
          <w:rFonts w:ascii="Times New Roman" w:hAnsi="Times New Roman" w:cs="Times New Roman"/>
        </w:rPr>
        <w:t xml:space="preserve">utilizzo di standard in materia di gestione </w:t>
      </w:r>
      <w:r w:rsidR="00154A1B" w:rsidRPr="008A0AF4">
        <w:rPr>
          <w:rFonts w:ascii="Times New Roman" w:hAnsi="Times New Roman" w:cs="Times New Roman"/>
        </w:rPr>
        <w:t>e tracciabilità del segno (PEFC Standard ITA 1000 e 1001-1:2015: GFS/GSA PEFC-004042)</w:t>
      </w:r>
      <w:r w:rsidR="008A0AF4" w:rsidRPr="008A0AF4">
        <w:rPr>
          <w:rFonts w:ascii="Times New Roman" w:hAnsi="Times New Roman" w:cs="Times New Roman"/>
        </w:rPr>
        <w:t xml:space="preserve">; ISO 9001:2015, </w:t>
      </w:r>
      <w:r w:rsidR="008A0AF4">
        <w:rPr>
          <w:rFonts w:ascii="Times New Roman" w:hAnsi="Times New Roman" w:cs="Times New Roman"/>
        </w:rPr>
        <w:t xml:space="preserve">Attestazioni </w:t>
      </w:r>
      <w:r w:rsidR="008A0AF4" w:rsidRPr="008A0AF4">
        <w:rPr>
          <w:rFonts w:ascii="Times New Roman" w:hAnsi="Times New Roman" w:cs="Times New Roman"/>
        </w:rPr>
        <w:t xml:space="preserve">SOA </w:t>
      </w:r>
      <w:r w:rsidR="008A0AF4">
        <w:rPr>
          <w:rFonts w:ascii="Times New Roman" w:hAnsi="Times New Roman" w:cs="Times New Roman"/>
        </w:rPr>
        <w:t xml:space="preserve">OG3, OG8, OG13. </w:t>
      </w:r>
    </w:p>
    <w:p w14:paraId="4F41E88F" w14:textId="2935A5AA" w:rsidR="00144538" w:rsidRPr="008A0AF4" w:rsidRDefault="003651D4" w:rsidP="00144538">
      <w:pPr>
        <w:pStyle w:val="Paragrafoelenco"/>
        <w:numPr>
          <w:ilvl w:val="0"/>
          <w:numId w:val="15"/>
        </w:numPr>
        <w:spacing w:before="120" w:after="120" w:line="360" w:lineRule="auto"/>
        <w:ind w:right="146"/>
        <w:rPr>
          <w:rFonts w:ascii="Times New Roman" w:hAnsi="Times New Roman" w:cs="Times New Roman"/>
        </w:rPr>
      </w:pPr>
      <w:r w:rsidRPr="008A0AF4">
        <w:rPr>
          <w:rFonts w:ascii="Times New Roman" w:hAnsi="Times New Roman" w:cs="Times New Roman"/>
        </w:rPr>
        <w:t xml:space="preserve">appartenenza e coinvolgimento: coinvolgimento dei propri collaboratori </w:t>
      </w:r>
      <w:r w:rsidR="00121879" w:rsidRPr="008A0AF4">
        <w:rPr>
          <w:rFonts w:ascii="Times New Roman" w:hAnsi="Times New Roman" w:cs="Times New Roman"/>
        </w:rPr>
        <w:t>attraverso riunioni periodiche e valorizzazione della professionalità di ciascun collaboratore.</w:t>
      </w:r>
    </w:p>
    <w:p w14:paraId="0A2122F5" w14:textId="6EFACF94" w:rsidR="00144538" w:rsidRPr="008A0AF4" w:rsidRDefault="00144538" w:rsidP="008D10B5">
      <w:pPr>
        <w:pStyle w:val="Paragrafoelenco"/>
        <w:numPr>
          <w:ilvl w:val="0"/>
          <w:numId w:val="15"/>
        </w:numPr>
        <w:spacing w:before="120" w:after="120" w:line="360" w:lineRule="auto"/>
        <w:ind w:right="146"/>
        <w:rPr>
          <w:rFonts w:ascii="Times New Roman" w:hAnsi="Times New Roman" w:cs="Times New Roman"/>
        </w:rPr>
      </w:pPr>
      <w:r w:rsidRPr="008A0AF4">
        <w:rPr>
          <w:rFonts w:ascii="Times New Roman" w:hAnsi="Times New Roman" w:cs="Times New Roman"/>
        </w:rPr>
        <w:t>Accreditamenti: mantenimento dell’accreditamento Accreditamento/Riconoscimento Consorzi Forestali _ mantenimento requisiti/monitoraggio annuale (Art. 56, c. 7, della L.R. n. 31/2008 e s.m.i. (D.G.R. XI/7108/2022 in sostituzione della D.G.R. XI/6034/2022);</w:t>
      </w:r>
    </w:p>
    <w:p w14:paraId="7B339E87" w14:textId="766C7584" w:rsidR="002B4519" w:rsidRPr="002B4519" w:rsidRDefault="002B4519" w:rsidP="002B4519">
      <w:pPr>
        <w:pStyle w:val="Titolo1"/>
        <w:numPr>
          <w:ilvl w:val="1"/>
          <w:numId w:val="4"/>
        </w:numPr>
        <w:spacing w:before="240" w:after="240" w:line="259" w:lineRule="auto"/>
        <w:jc w:val="both"/>
        <w:rPr>
          <w:rFonts w:ascii="Times New Roman" w:hAnsi="Times New Roman" w:cs="Times New Roman"/>
          <w:color w:val="auto"/>
        </w:rPr>
      </w:pPr>
      <w:r>
        <w:rPr>
          <w:rFonts w:ascii="Times New Roman" w:hAnsi="Times New Roman" w:cs="Times New Roman"/>
          <w:color w:val="auto"/>
        </w:rPr>
        <w:t>ORGANI DELL’ENTE</w:t>
      </w:r>
    </w:p>
    <w:p w14:paraId="782D1C11" w14:textId="0B7DFBDA" w:rsidR="00FA4105" w:rsidRPr="008A0AF4" w:rsidRDefault="00121879" w:rsidP="00A82084">
      <w:pPr>
        <w:spacing w:before="120" w:after="120" w:line="360" w:lineRule="auto"/>
        <w:ind w:right="146"/>
        <w:rPr>
          <w:rFonts w:ascii="Times New Roman" w:hAnsi="Times New Roman" w:cs="Times New Roman"/>
        </w:rPr>
      </w:pPr>
      <w:r w:rsidRPr="008A0AF4">
        <w:rPr>
          <w:rFonts w:ascii="Times New Roman" w:hAnsi="Times New Roman" w:cs="Times New Roman"/>
        </w:rPr>
        <w:t>L’</w:t>
      </w:r>
      <w:r w:rsidRPr="008A0AF4">
        <w:rPr>
          <w:rFonts w:ascii="Times New Roman" w:hAnsi="Times New Roman" w:cs="Times New Roman"/>
          <w:b/>
        </w:rPr>
        <w:t xml:space="preserve">assetto istituzionale </w:t>
      </w:r>
      <w:r w:rsidRPr="008A0AF4">
        <w:rPr>
          <w:rFonts w:ascii="Times New Roman" w:hAnsi="Times New Roman" w:cs="Times New Roman"/>
        </w:rPr>
        <w:t xml:space="preserve">del </w:t>
      </w:r>
      <w:r w:rsidR="00455334" w:rsidRPr="008A0AF4">
        <w:rPr>
          <w:rFonts w:ascii="Times New Roman" w:hAnsi="Times New Roman" w:cs="Times New Roman"/>
        </w:rPr>
        <w:t>Consorzio</w:t>
      </w:r>
      <w:r w:rsidRPr="008A0AF4">
        <w:rPr>
          <w:rFonts w:ascii="Times New Roman" w:hAnsi="Times New Roman" w:cs="Times New Roman"/>
        </w:rPr>
        <w:t xml:space="preserve"> è composto dai seguenti organi</w:t>
      </w:r>
      <w:r w:rsidR="00455334" w:rsidRPr="008A0AF4">
        <w:rPr>
          <w:rFonts w:ascii="Times New Roman" w:hAnsi="Times New Roman" w:cs="Times New Roman"/>
        </w:rPr>
        <w:t>, così come previsti da Statuto</w:t>
      </w:r>
      <w:r w:rsidRPr="008A0AF4">
        <w:rPr>
          <w:rFonts w:ascii="Times New Roman" w:hAnsi="Times New Roman" w:cs="Times New Roman"/>
        </w:rPr>
        <w:t>:</w:t>
      </w:r>
    </w:p>
    <w:p w14:paraId="61AE602D" w14:textId="77777777" w:rsidR="0079283B" w:rsidRPr="008A0AF4" w:rsidRDefault="0079283B" w:rsidP="0079283B">
      <w:pPr>
        <w:pStyle w:val="Paragrafoelenco"/>
        <w:numPr>
          <w:ilvl w:val="0"/>
          <w:numId w:val="11"/>
        </w:numPr>
        <w:spacing w:before="120" w:after="120" w:line="360" w:lineRule="auto"/>
        <w:ind w:right="146"/>
        <w:rPr>
          <w:rFonts w:ascii="Times New Roman" w:hAnsi="Times New Roman" w:cs="Times New Roman"/>
        </w:rPr>
      </w:pPr>
      <w:r w:rsidRPr="008A0AF4">
        <w:rPr>
          <w:rFonts w:ascii="Times New Roman" w:hAnsi="Times New Roman" w:cs="Times New Roman"/>
        </w:rPr>
        <w:t>L’A</w:t>
      </w:r>
      <w:r w:rsidR="00455334" w:rsidRPr="008A0AF4">
        <w:rPr>
          <w:rFonts w:ascii="Times New Roman" w:hAnsi="Times New Roman" w:cs="Times New Roman"/>
        </w:rPr>
        <w:t>ssemblea generale dei consorziati;</w:t>
      </w:r>
    </w:p>
    <w:p w14:paraId="06A5194A" w14:textId="511D0750" w:rsidR="00455334" w:rsidRPr="008A0AF4" w:rsidRDefault="0079283B" w:rsidP="0079283B">
      <w:pPr>
        <w:pStyle w:val="Paragrafoelenco"/>
        <w:numPr>
          <w:ilvl w:val="0"/>
          <w:numId w:val="11"/>
        </w:numPr>
        <w:spacing w:before="120" w:after="120" w:line="360" w:lineRule="auto"/>
        <w:ind w:right="146"/>
        <w:rPr>
          <w:rFonts w:ascii="Times New Roman" w:hAnsi="Times New Roman" w:cs="Times New Roman"/>
        </w:rPr>
      </w:pPr>
      <w:r w:rsidRPr="008A0AF4">
        <w:rPr>
          <w:rFonts w:ascii="Times New Roman" w:hAnsi="Times New Roman" w:cs="Times New Roman"/>
        </w:rPr>
        <w:t>I</w:t>
      </w:r>
      <w:r w:rsidR="00455334" w:rsidRPr="008A0AF4">
        <w:rPr>
          <w:rFonts w:ascii="Times New Roman" w:hAnsi="Times New Roman" w:cs="Times New Roman"/>
        </w:rPr>
        <w:t>l Consiglio di Amministrazione;</w:t>
      </w:r>
    </w:p>
    <w:p w14:paraId="06C7E0C9" w14:textId="1117DD83" w:rsidR="00455334" w:rsidRPr="008A0AF4" w:rsidRDefault="0079283B" w:rsidP="00455334">
      <w:pPr>
        <w:pStyle w:val="Paragrafoelenco"/>
        <w:numPr>
          <w:ilvl w:val="0"/>
          <w:numId w:val="11"/>
        </w:numPr>
        <w:spacing w:before="120" w:after="120" w:line="360" w:lineRule="auto"/>
        <w:ind w:right="146"/>
        <w:rPr>
          <w:rFonts w:ascii="Times New Roman" w:hAnsi="Times New Roman" w:cs="Times New Roman"/>
        </w:rPr>
      </w:pPr>
      <w:r w:rsidRPr="008A0AF4">
        <w:rPr>
          <w:rFonts w:ascii="Times New Roman" w:hAnsi="Times New Roman" w:cs="Times New Roman"/>
        </w:rPr>
        <w:t>I</w:t>
      </w:r>
      <w:r w:rsidR="00455334" w:rsidRPr="008A0AF4">
        <w:rPr>
          <w:rFonts w:ascii="Times New Roman" w:hAnsi="Times New Roman" w:cs="Times New Roman"/>
        </w:rPr>
        <w:t>l Presidente del Consorzio;</w:t>
      </w:r>
    </w:p>
    <w:p w14:paraId="54EFE8DA" w14:textId="01101F20" w:rsidR="00937663" w:rsidRPr="002B4519" w:rsidRDefault="0079283B" w:rsidP="002B4519">
      <w:pPr>
        <w:pStyle w:val="Paragrafoelenco"/>
        <w:numPr>
          <w:ilvl w:val="0"/>
          <w:numId w:val="11"/>
        </w:numPr>
        <w:spacing w:before="120" w:after="120" w:line="360" w:lineRule="auto"/>
        <w:ind w:right="146"/>
        <w:rPr>
          <w:rFonts w:ascii="Times New Roman" w:hAnsi="Times New Roman" w:cs="Times New Roman"/>
        </w:rPr>
      </w:pPr>
      <w:r w:rsidRPr="008A0AF4">
        <w:rPr>
          <w:rFonts w:ascii="Times New Roman" w:hAnsi="Times New Roman" w:cs="Times New Roman"/>
        </w:rPr>
        <w:t>I</w:t>
      </w:r>
      <w:r w:rsidR="00455334" w:rsidRPr="008A0AF4">
        <w:rPr>
          <w:rFonts w:ascii="Times New Roman" w:hAnsi="Times New Roman" w:cs="Times New Roman"/>
        </w:rPr>
        <w:t>l Collegio dei Revisori dei Conti.</w:t>
      </w:r>
    </w:p>
    <w:p w14:paraId="0A8F502A" w14:textId="66FF3532" w:rsidR="00937663" w:rsidRDefault="00937663" w:rsidP="00937663">
      <w:pPr>
        <w:spacing w:before="120" w:after="120" w:line="360" w:lineRule="auto"/>
        <w:ind w:right="146"/>
        <w:rPr>
          <w:rFonts w:ascii="Times New Roman" w:hAnsi="Times New Roman" w:cs="Times New Roman"/>
          <w:b/>
        </w:rPr>
      </w:pPr>
      <w:r w:rsidRPr="00937663">
        <w:rPr>
          <w:rFonts w:ascii="Times New Roman" w:hAnsi="Times New Roman" w:cs="Times New Roman"/>
          <w:b/>
        </w:rPr>
        <w:t>1-ASSEMBLEA</w:t>
      </w:r>
      <w:r>
        <w:rPr>
          <w:rFonts w:ascii="Times New Roman" w:hAnsi="Times New Roman" w:cs="Times New Roman"/>
          <w:b/>
        </w:rPr>
        <w:t xml:space="preserve"> GENERAL</w:t>
      </w:r>
      <w:r w:rsidR="00F347B0">
        <w:rPr>
          <w:rFonts w:ascii="Times New Roman" w:hAnsi="Times New Roman" w:cs="Times New Roman"/>
          <w:b/>
        </w:rPr>
        <w:t>E</w:t>
      </w:r>
      <w:r w:rsidRPr="00937663">
        <w:rPr>
          <w:rFonts w:ascii="Times New Roman" w:hAnsi="Times New Roman" w:cs="Times New Roman"/>
          <w:b/>
        </w:rPr>
        <w:t xml:space="preserve"> DEI </w:t>
      </w:r>
      <w:r w:rsidR="0079283B">
        <w:rPr>
          <w:rFonts w:ascii="Times New Roman" w:hAnsi="Times New Roman" w:cs="Times New Roman"/>
          <w:b/>
        </w:rPr>
        <w:t>CONSORZIATI</w:t>
      </w:r>
    </w:p>
    <w:p w14:paraId="6D073FFE" w14:textId="0B57AE53" w:rsidR="00937663" w:rsidRPr="00BB541A" w:rsidRDefault="00937663" w:rsidP="00937663">
      <w:pPr>
        <w:widowControl w:val="0"/>
        <w:spacing w:before="120" w:after="120" w:line="360" w:lineRule="auto"/>
        <w:ind w:left="295" w:right="147" w:hanging="11"/>
        <w:rPr>
          <w:rFonts w:ascii="Times New Roman" w:hAnsi="Times New Roman" w:cs="Times New Roman"/>
        </w:rPr>
      </w:pPr>
      <w:r w:rsidRPr="00BB541A">
        <w:rPr>
          <w:rFonts w:ascii="Times New Roman" w:hAnsi="Times New Roman" w:cs="Times New Roman"/>
        </w:rPr>
        <w:t>Il Capitale Sociale è interamente posseduto da enti pubblici (Comuni), in quanto proprietari di patrimoni agro-</w:t>
      </w:r>
      <w:proofErr w:type="spellStart"/>
      <w:r w:rsidRPr="00BB541A">
        <w:rPr>
          <w:rFonts w:ascii="Times New Roman" w:hAnsi="Times New Roman" w:cs="Times New Roman"/>
        </w:rPr>
        <w:t>silvo</w:t>
      </w:r>
      <w:proofErr w:type="spellEnd"/>
      <w:r w:rsidRPr="00BB541A">
        <w:rPr>
          <w:rFonts w:ascii="Times New Roman" w:hAnsi="Times New Roman" w:cs="Times New Roman"/>
        </w:rPr>
        <w:t xml:space="preserve"> pastorali e/o aventi attività connesso all’art. 4 dello Statuto. L'assunzione della qualità di socio comporta l'accettazione incondizionata dell'atto costitutivo, dello statuto e delle delibere dell'assemblea dei consorziati.</w:t>
      </w:r>
    </w:p>
    <w:p w14:paraId="4E16C2D7" w14:textId="246BE370" w:rsidR="000B5B35" w:rsidRPr="00BB541A" w:rsidRDefault="00937663" w:rsidP="00BB541A">
      <w:pPr>
        <w:widowControl w:val="0"/>
        <w:spacing w:before="120" w:after="120" w:line="360" w:lineRule="auto"/>
        <w:ind w:left="295" w:right="147" w:hanging="11"/>
        <w:rPr>
          <w:rFonts w:ascii="Times New Roman" w:hAnsi="Times New Roman" w:cs="Times New Roman"/>
        </w:rPr>
      </w:pPr>
      <w:r w:rsidRPr="00BB541A">
        <w:rPr>
          <w:rFonts w:ascii="Times New Roman" w:hAnsi="Times New Roman" w:cs="Times New Roman"/>
        </w:rPr>
        <w:t>L’assemblea esercita il potere di direzione, coordinamento e supervisione sull’attività e sulla gestione del Consorzio</w:t>
      </w:r>
      <w:r w:rsidR="00004BEB">
        <w:rPr>
          <w:rFonts w:ascii="Times New Roman" w:hAnsi="Times New Roman" w:cs="Times New Roman"/>
        </w:rPr>
        <w:t xml:space="preserve">. </w:t>
      </w:r>
    </w:p>
    <w:p w14:paraId="550D6B99" w14:textId="43172554" w:rsidR="007E136E" w:rsidRDefault="007E136E" w:rsidP="00BB541A">
      <w:pPr>
        <w:widowControl w:val="0"/>
        <w:spacing w:before="120" w:after="120" w:line="360" w:lineRule="auto"/>
        <w:ind w:left="295" w:right="147" w:hanging="11"/>
        <w:rPr>
          <w:rFonts w:ascii="Times New Roman" w:hAnsi="Times New Roman" w:cs="Times New Roman"/>
        </w:rPr>
      </w:pPr>
      <w:r w:rsidRPr="00BB541A">
        <w:rPr>
          <w:rFonts w:ascii="Times New Roman" w:hAnsi="Times New Roman" w:cs="Times New Roman"/>
        </w:rPr>
        <w:t xml:space="preserve">Il dettaglio di compiti, poteri e funzionamento dell’Assemblea è disciplinato dall’articolo </w:t>
      </w:r>
      <w:r w:rsidR="007E2D6F">
        <w:rPr>
          <w:rFonts w:ascii="Times New Roman" w:hAnsi="Times New Roman" w:cs="Times New Roman"/>
        </w:rPr>
        <w:t>17</w:t>
      </w:r>
      <w:r w:rsidR="0079283B">
        <w:rPr>
          <w:rFonts w:ascii="Times New Roman" w:hAnsi="Times New Roman" w:cs="Times New Roman"/>
        </w:rPr>
        <w:t xml:space="preserve"> </w:t>
      </w:r>
      <w:r w:rsidRPr="00BB541A">
        <w:rPr>
          <w:rFonts w:ascii="Times New Roman" w:hAnsi="Times New Roman" w:cs="Times New Roman"/>
        </w:rPr>
        <w:t>dello Statuto.</w:t>
      </w:r>
    </w:p>
    <w:p w14:paraId="02E76E9E" w14:textId="77777777" w:rsidR="00BB541A" w:rsidRDefault="00BB541A" w:rsidP="0079283B">
      <w:pPr>
        <w:spacing w:before="120" w:after="120" w:line="360" w:lineRule="auto"/>
        <w:ind w:left="0" w:right="146" w:firstLine="0"/>
        <w:rPr>
          <w:rFonts w:ascii="Times New Roman" w:hAnsi="Times New Roman" w:cs="Times New Roman"/>
        </w:rPr>
      </w:pPr>
    </w:p>
    <w:p w14:paraId="47A2CB52" w14:textId="21439EE6" w:rsidR="00937663" w:rsidRPr="00937663" w:rsidRDefault="00937663" w:rsidP="00937663">
      <w:pPr>
        <w:spacing w:before="120" w:after="120" w:line="360" w:lineRule="auto"/>
        <w:ind w:right="146"/>
        <w:rPr>
          <w:rFonts w:ascii="Times New Roman" w:hAnsi="Times New Roman" w:cs="Times New Roman"/>
          <w:b/>
        </w:rPr>
      </w:pPr>
      <w:r w:rsidRPr="00937663">
        <w:rPr>
          <w:rFonts w:ascii="Times New Roman" w:hAnsi="Times New Roman" w:cs="Times New Roman"/>
          <w:b/>
        </w:rPr>
        <w:t>2- CONSIGLIO DI AMMINISTRAZIONE</w:t>
      </w:r>
    </w:p>
    <w:p w14:paraId="3431A90B" w14:textId="6613CDD4" w:rsidR="007E136E" w:rsidRPr="00BB541A" w:rsidRDefault="007E136E" w:rsidP="007E136E">
      <w:pPr>
        <w:spacing w:before="120" w:after="120" w:line="360" w:lineRule="auto"/>
        <w:ind w:right="146"/>
        <w:rPr>
          <w:rFonts w:ascii="Times New Roman" w:hAnsi="Times New Roman" w:cs="Times New Roman"/>
        </w:rPr>
      </w:pPr>
      <w:r w:rsidRPr="00BB541A">
        <w:rPr>
          <w:rFonts w:ascii="Times New Roman" w:hAnsi="Times New Roman" w:cs="Times New Roman"/>
        </w:rPr>
        <w:lastRenderedPageBreak/>
        <w:t>L’Organo di indirizzo scelto è il Consiglio di Amministrazione il cui dettaglio di compiti, poteri e funzionamento è disciplinato dall’articolo 1</w:t>
      </w:r>
      <w:r w:rsidR="007E2D6F">
        <w:rPr>
          <w:rFonts w:ascii="Times New Roman" w:hAnsi="Times New Roman" w:cs="Times New Roman"/>
        </w:rPr>
        <w:t xml:space="preserve">8 e 19 </w:t>
      </w:r>
      <w:r w:rsidRPr="00BB541A">
        <w:rPr>
          <w:rFonts w:ascii="Times New Roman" w:hAnsi="Times New Roman" w:cs="Times New Roman"/>
        </w:rPr>
        <w:t>dello Statuto.</w:t>
      </w:r>
    </w:p>
    <w:p w14:paraId="70E01348" w14:textId="77777777" w:rsidR="00B07014" w:rsidRPr="00BB541A" w:rsidRDefault="00B07014" w:rsidP="00004BEB">
      <w:pPr>
        <w:spacing w:before="120" w:after="120" w:line="360" w:lineRule="auto"/>
        <w:ind w:left="0" w:right="146" w:firstLine="0"/>
        <w:rPr>
          <w:rFonts w:ascii="Times New Roman" w:hAnsi="Times New Roman" w:cs="Times New Roman"/>
          <w:b/>
        </w:rPr>
      </w:pPr>
    </w:p>
    <w:p w14:paraId="4B82F3A8" w14:textId="6914ED45" w:rsidR="007E136E" w:rsidRPr="00BB541A" w:rsidRDefault="007E136E" w:rsidP="007E136E">
      <w:pPr>
        <w:spacing w:before="120" w:after="120" w:line="360" w:lineRule="auto"/>
        <w:ind w:right="146"/>
        <w:rPr>
          <w:rFonts w:ascii="Times New Roman" w:hAnsi="Times New Roman" w:cs="Times New Roman"/>
          <w:b/>
        </w:rPr>
      </w:pPr>
      <w:r w:rsidRPr="00BB541A">
        <w:rPr>
          <w:rFonts w:ascii="Times New Roman" w:hAnsi="Times New Roman" w:cs="Times New Roman"/>
          <w:b/>
        </w:rPr>
        <w:t>3- PRESIDENTE DEL CONSORZIO</w:t>
      </w:r>
    </w:p>
    <w:p w14:paraId="0F170CC6" w14:textId="19F38088" w:rsidR="007E136E" w:rsidRPr="00BB541A" w:rsidRDefault="007E136E" w:rsidP="007E136E">
      <w:pPr>
        <w:spacing w:before="120" w:after="120" w:line="360" w:lineRule="auto"/>
        <w:ind w:right="146"/>
        <w:rPr>
          <w:rFonts w:ascii="Times New Roman" w:hAnsi="Times New Roman" w:cs="Times New Roman"/>
        </w:rPr>
      </w:pPr>
      <w:r w:rsidRPr="00BB541A">
        <w:rPr>
          <w:rFonts w:ascii="Times New Roman" w:hAnsi="Times New Roman" w:cs="Times New Roman"/>
        </w:rPr>
        <w:t>Come disciplinato dall’articolo 2</w:t>
      </w:r>
      <w:r w:rsidR="007E2D6F">
        <w:rPr>
          <w:rFonts w:ascii="Times New Roman" w:hAnsi="Times New Roman" w:cs="Times New Roman"/>
        </w:rPr>
        <w:t>0</w:t>
      </w:r>
      <w:r w:rsidR="000B5B35" w:rsidRPr="00BB541A">
        <w:rPr>
          <w:rFonts w:ascii="Times New Roman" w:hAnsi="Times New Roman" w:cs="Times New Roman"/>
        </w:rPr>
        <w:t xml:space="preserve"> </w:t>
      </w:r>
      <w:r w:rsidRPr="00BB541A">
        <w:rPr>
          <w:rFonts w:ascii="Times New Roman" w:hAnsi="Times New Roman" w:cs="Times New Roman"/>
        </w:rPr>
        <w:t xml:space="preserve">dello </w:t>
      </w:r>
      <w:proofErr w:type="gramStart"/>
      <w:r w:rsidRPr="00BB541A">
        <w:rPr>
          <w:rFonts w:ascii="Times New Roman" w:hAnsi="Times New Roman" w:cs="Times New Roman"/>
        </w:rPr>
        <w:t>Statuto</w:t>
      </w:r>
      <w:proofErr w:type="gramEnd"/>
      <w:r w:rsidRPr="00BB541A">
        <w:rPr>
          <w:rFonts w:ascii="Times New Roman" w:hAnsi="Times New Roman" w:cs="Times New Roman"/>
        </w:rPr>
        <w:t xml:space="preserve"> La firma e la legale rappresentanza del consorzio spettano al Presidente e, in caso di sua assenza o inadempimento, al </w:t>
      </w:r>
      <w:proofErr w:type="gramStart"/>
      <w:r w:rsidRPr="00BB541A">
        <w:rPr>
          <w:rFonts w:ascii="Times New Roman" w:hAnsi="Times New Roman" w:cs="Times New Roman"/>
        </w:rPr>
        <w:t>Vice Presidente</w:t>
      </w:r>
      <w:proofErr w:type="gramEnd"/>
      <w:r w:rsidRPr="00BB541A">
        <w:rPr>
          <w:rFonts w:ascii="Times New Roman" w:hAnsi="Times New Roman" w:cs="Times New Roman"/>
        </w:rPr>
        <w:t xml:space="preserve">. </w:t>
      </w:r>
    </w:p>
    <w:p w14:paraId="79CA5296" w14:textId="2C982C93" w:rsidR="007E136E" w:rsidRDefault="007E136E" w:rsidP="007E136E">
      <w:pPr>
        <w:spacing w:before="120" w:after="120" w:line="360" w:lineRule="auto"/>
        <w:ind w:right="146"/>
        <w:rPr>
          <w:rFonts w:ascii="Times New Roman" w:hAnsi="Times New Roman" w:cs="Times New Roman"/>
        </w:rPr>
      </w:pPr>
      <w:r w:rsidRPr="00BB541A">
        <w:rPr>
          <w:rFonts w:ascii="Times New Roman" w:hAnsi="Times New Roman" w:cs="Times New Roman"/>
        </w:rPr>
        <w:t xml:space="preserve">Il Presidente del consorzio </w:t>
      </w:r>
      <w:r w:rsidR="000B5B35" w:rsidRPr="00BB541A">
        <w:rPr>
          <w:rFonts w:ascii="Times New Roman" w:hAnsi="Times New Roman" w:cs="Times New Roman"/>
        </w:rPr>
        <w:t xml:space="preserve">convoca e </w:t>
      </w:r>
      <w:r w:rsidRPr="00BB541A">
        <w:rPr>
          <w:rFonts w:ascii="Times New Roman" w:hAnsi="Times New Roman" w:cs="Times New Roman"/>
        </w:rPr>
        <w:t xml:space="preserve">presiede l'assemblea dei consorziati e il Consiglio di Amministrazione e dà esecuzione alle loro delibere. Il Presidente e il </w:t>
      </w:r>
      <w:proofErr w:type="gramStart"/>
      <w:r w:rsidRPr="00BB541A">
        <w:rPr>
          <w:rFonts w:ascii="Times New Roman" w:hAnsi="Times New Roman" w:cs="Times New Roman"/>
        </w:rPr>
        <w:t>Vice Presidente</w:t>
      </w:r>
      <w:proofErr w:type="gramEnd"/>
      <w:r w:rsidRPr="00BB541A">
        <w:rPr>
          <w:rFonts w:ascii="Times New Roman" w:hAnsi="Times New Roman" w:cs="Times New Roman"/>
        </w:rPr>
        <w:t xml:space="preserve"> scadono dopo </w:t>
      </w:r>
      <w:r w:rsidR="000B5B35" w:rsidRPr="00BB541A">
        <w:rPr>
          <w:rFonts w:ascii="Times New Roman" w:hAnsi="Times New Roman" w:cs="Times New Roman"/>
        </w:rPr>
        <w:t>cinque eserciz</w:t>
      </w:r>
      <w:r w:rsidRPr="00BB541A">
        <w:rPr>
          <w:rFonts w:ascii="Times New Roman" w:hAnsi="Times New Roman" w:cs="Times New Roman"/>
        </w:rPr>
        <w:t>i, contemporaneamente al Consiglio di Amministrazione e sono rieleggibili.</w:t>
      </w:r>
    </w:p>
    <w:p w14:paraId="5306E000" w14:textId="78B38FAD" w:rsidR="007E136E" w:rsidRDefault="007E136E" w:rsidP="007E136E">
      <w:pPr>
        <w:spacing w:before="120" w:after="120" w:line="360" w:lineRule="auto"/>
        <w:ind w:right="146"/>
        <w:rPr>
          <w:rFonts w:ascii="Times New Roman" w:hAnsi="Times New Roman" w:cs="Times New Roman"/>
        </w:rPr>
      </w:pPr>
    </w:p>
    <w:p w14:paraId="4442D7D0" w14:textId="15FAA64A" w:rsidR="007E136E" w:rsidRPr="007E136E" w:rsidRDefault="007E136E" w:rsidP="007E136E">
      <w:pPr>
        <w:spacing w:before="120" w:after="120" w:line="360" w:lineRule="auto"/>
        <w:ind w:right="146"/>
        <w:rPr>
          <w:rFonts w:ascii="Times New Roman" w:hAnsi="Times New Roman" w:cs="Times New Roman"/>
          <w:b/>
        </w:rPr>
      </w:pPr>
      <w:r>
        <w:rPr>
          <w:rFonts w:ascii="Times New Roman" w:hAnsi="Times New Roman" w:cs="Times New Roman"/>
          <w:b/>
        </w:rPr>
        <w:t>4</w:t>
      </w:r>
      <w:r w:rsidRPr="007E136E">
        <w:rPr>
          <w:rFonts w:ascii="Times New Roman" w:hAnsi="Times New Roman" w:cs="Times New Roman"/>
          <w:b/>
        </w:rPr>
        <w:t xml:space="preserve">- </w:t>
      </w:r>
      <w:r>
        <w:rPr>
          <w:rFonts w:ascii="Times New Roman" w:hAnsi="Times New Roman" w:cs="Times New Roman"/>
          <w:b/>
        </w:rPr>
        <w:t>COLLEGIO DEI REVISORI DEI CONTI</w:t>
      </w:r>
    </w:p>
    <w:p w14:paraId="1B9BD4E3" w14:textId="08E26559" w:rsidR="007E136E" w:rsidRDefault="007E136E" w:rsidP="007E136E">
      <w:pPr>
        <w:spacing w:before="120" w:after="120" w:line="360" w:lineRule="auto"/>
        <w:ind w:right="146"/>
        <w:rPr>
          <w:rFonts w:ascii="Times New Roman" w:hAnsi="Times New Roman" w:cs="Times New Roman"/>
        </w:rPr>
      </w:pPr>
      <w:r>
        <w:rPr>
          <w:rFonts w:ascii="Times New Roman" w:hAnsi="Times New Roman" w:cs="Times New Roman"/>
        </w:rPr>
        <w:t>La gestione finanziaria del Consorzio è soggetta al controllo del Collegio de</w:t>
      </w:r>
      <w:r w:rsidR="000B5B35">
        <w:rPr>
          <w:rFonts w:ascii="Times New Roman" w:hAnsi="Times New Roman" w:cs="Times New Roman"/>
        </w:rPr>
        <w:t xml:space="preserve">l </w:t>
      </w:r>
      <w:r>
        <w:rPr>
          <w:rFonts w:ascii="Times New Roman" w:hAnsi="Times New Roman" w:cs="Times New Roman"/>
        </w:rPr>
        <w:t>Revisor</w:t>
      </w:r>
      <w:r w:rsidR="000B5B35">
        <w:rPr>
          <w:rFonts w:ascii="Times New Roman" w:hAnsi="Times New Roman" w:cs="Times New Roman"/>
        </w:rPr>
        <w:t>e Legale</w:t>
      </w:r>
      <w:r>
        <w:rPr>
          <w:rFonts w:ascii="Times New Roman" w:hAnsi="Times New Roman" w:cs="Times New Roman"/>
        </w:rPr>
        <w:t xml:space="preserve"> dei Conti </w:t>
      </w:r>
      <w:r w:rsidR="00144538">
        <w:rPr>
          <w:rFonts w:ascii="Times New Roman" w:hAnsi="Times New Roman" w:cs="Times New Roman"/>
        </w:rPr>
        <w:t>composto da un membro nominato dall’assemblea dei consorziati. L’articolo 2</w:t>
      </w:r>
      <w:r w:rsidR="007E2D6F">
        <w:rPr>
          <w:rFonts w:ascii="Times New Roman" w:hAnsi="Times New Roman" w:cs="Times New Roman"/>
        </w:rPr>
        <w:t>1</w:t>
      </w:r>
      <w:r w:rsidR="00144538">
        <w:rPr>
          <w:rFonts w:ascii="Times New Roman" w:hAnsi="Times New Roman" w:cs="Times New Roman"/>
        </w:rPr>
        <w:t xml:space="preserve"> dello Statuto disciplina caratteristiche, rieleggibilità, diritti e doveri del revisore.</w:t>
      </w:r>
    </w:p>
    <w:p w14:paraId="6D115875" w14:textId="2E861342" w:rsidR="00B07014" w:rsidRPr="003F7FBE" w:rsidRDefault="00A96079" w:rsidP="002B4519">
      <w:pPr>
        <w:pStyle w:val="Titolo1"/>
        <w:numPr>
          <w:ilvl w:val="1"/>
          <w:numId w:val="31"/>
        </w:numPr>
        <w:spacing w:before="240" w:after="240" w:line="259" w:lineRule="auto"/>
        <w:jc w:val="both"/>
        <w:rPr>
          <w:rFonts w:ascii="Times New Roman" w:hAnsi="Times New Roman" w:cs="Times New Roman"/>
          <w:color w:val="auto"/>
        </w:rPr>
      </w:pPr>
      <w:bookmarkStart w:id="8" w:name="_Toc130022665"/>
      <w:r w:rsidRPr="003F7FBE">
        <w:rPr>
          <w:rFonts w:ascii="Times New Roman" w:hAnsi="Times New Roman" w:cs="Times New Roman"/>
          <w:color w:val="auto"/>
        </w:rPr>
        <w:t xml:space="preserve">ASSETTO ORGANIZZATIVO </w:t>
      </w:r>
      <w:r w:rsidR="005C0D1D" w:rsidRPr="003F7FBE">
        <w:rPr>
          <w:rFonts w:ascii="Times New Roman" w:hAnsi="Times New Roman" w:cs="Times New Roman"/>
          <w:color w:val="auto"/>
        </w:rPr>
        <w:t>(</w:t>
      </w:r>
      <w:r w:rsidRPr="003F7FBE">
        <w:rPr>
          <w:rFonts w:ascii="Times New Roman" w:hAnsi="Times New Roman" w:cs="Times New Roman"/>
          <w:color w:val="auto"/>
        </w:rPr>
        <w:t xml:space="preserve">FUNZIONIGRAMMA </w:t>
      </w:r>
      <w:r w:rsidR="000E0EA7" w:rsidRPr="003F7FBE">
        <w:rPr>
          <w:rFonts w:ascii="Times New Roman" w:hAnsi="Times New Roman" w:cs="Times New Roman"/>
          <w:color w:val="auto"/>
        </w:rPr>
        <w:t>P.C.T.C.</w:t>
      </w:r>
      <w:r w:rsidR="005C0D1D" w:rsidRPr="003F7FBE">
        <w:rPr>
          <w:rFonts w:ascii="Times New Roman" w:hAnsi="Times New Roman" w:cs="Times New Roman"/>
          <w:color w:val="auto"/>
        </w:rPr>
        <w:t>)</w:t>
      </w:r>
      <w:bookmarkEnd w:id="8"/>
      <w:r w:rsidR="005C0D1D" w:rsidRPr="003F7FBE">
        <w:rPr>
          <w:rFonts w:ascii="Times New Roman" w:hAnsi="Times New Roman" w:cs="Times New Roman"/>
          <w:color w:val="auto"/>
        </w:rPr>
        <w:t xml:space="preserve"> </w:t>
      </w:r>
    </w:p>
    <w:p w14:paraId="50E31E8E" w14:textId="104E3B29" w:rsidR="00B07014" w:rsidRDefault="00B07014" w:rsidP="00B07014">
      <w:r>
        <w:rPr>
          <w:noProof/>
        </w:rPr>
        <w:drawing>
          <wp:inline distT="0" distB="0" distL="0" distR="0" wp14:anchorId="63C91E41" wp14:editId="654CE59C">
            <wp:extent cx="6400165" cy="4733925"/>
            <wp:effectExtent l="0" t="0" r="63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0">
                      <a:extLst>
                        <a:ext uri="{28A0092B-C50C-407E-A947-70E740481C1C}">
                          <a14:useLocalDpi xmlns:a14="http://schemas.microsoft.com/office/drawing/2010/main" val="0"/>
                        </a:ext>
                      </a:extLst>
                    </a:blip>
                    <a:stretch>
                      <a:fillRect/>
                    </a:stretch>
                  </pic:blipFill>
                  <pic:spPr>
                    <a:xfrm>
                      <a:off x="0" y="0"/>
                      <a:ext cx="6400165" cy="4733925"/>
                    </a:xfrm>
                    <a:prstGeom prst="rect">
                      <a:avLst/>
                    </a:prstGeom>
                  </pic:spPr>
                </pic:pic>
              </a:graphicData>
            </a:graphic>
          </wp:inline>
        </w:drawing>
      </w:r>
    </w:p>
    <w:p w14:paraId="2440504A" w14:textId="77777777" w:rsidR="005929E5" w:rsidRPr="00B07014" w:rsidRDefault="005929E5" w:rsidP="00B07014"/>
    <w:p w14:paraId="43A959A4" w14:textId="6A3797E8" w:rsidR="00B07014" w:rsidRPr="00B07014" w:rsidRDefault="002B4519" w:rsidP="002B4519">
      <w:pPr>
        <w:pStyle w:val="Titolo1"/>
        <w:spacing w:before="240" w:after="240" w:line="259" w:lineRule="auto"/>
        <w:ind w:left="360" w:firstLine="0"/>
        <w:jc w:val="both"/>
        <w:rPr>
          <w:rFonts w:ascii="Times New Roman" w:hAnsi="Times New Roman" w:cs="Times New Roman"/>
          <w:color w:val="auto"/>
        </w:rPr>
      </w:pPr>
      <w:bookmarkStart w:id="9" w:name="_Toc130022666"/>
      <w:r>
        <w:rPr>
          <w:rFonts w:ascii="Times New Roman" w:hAnsi="Times New Roman" w:cs="Times New Roman"/>
          <w:color w:val="auto"/>
        </w:rPr>
        <w:t xml:space="preserve">3.5 </w:t>
      </w:r>
      <w:r w:rsidR="00A96079" w:rsidRPr="00753C35">
        <w:rPr>
          <w:rFonts w:ascii="Times New Roman" w:hAnsi="Times New Roman" w:cs="Times New Roman"/>
          <w:color w:val="auto"/>
        </w:rPr>
        <w:t>QUADRO DELLE ATTIVITÀ E PORTAFOGLIO DEI SERVIZI</w:t>
      </w:r>
      <w:bookmarkEnd w:id="9"/>
    </w:p>
    <w:p w14:paraId="4369E77D" w14:textId="54F1B412" w:rsidR="00FA4105" w:rsidRPr="00BB541A" w:rsidRDefault="00241214" w:rsidP="005168E0">
      <w:pPr>
        <w:spacing w:before="120" w:after="120" w:line="360" w:lineRule="auto"/>
        <w:ind w:right="146"/>
        <w:rPr>
          <w:rFonts w:ascii="Times New Roman" w:hAnsi="Times New Roman" w:cs="Times New Roman"/>
        </w:rPr>
      </w:pPr>
      <w:r w:rsidRPr="00BB541A">
        <w:rPr>
          <w:rFonts w:ascii="Times New Roman" w:hAnsi="Times New Roman" w:cs="Times New Roman"/>
        </w:rPr>
        <w:t xml:space="preserve">Il Consorzio </w:t>
      </w:r>
      <w:r w:rsidR="00975F36" w:rsidRPr="00BB541A">
        <w:rPr>
          <w:rFonts w:ascii="Times New Roman" w:hAnsi="Times New Roman" w:cs="Times New Roman"/>
        </w:rPr>
        <w:t xml:space="preserve">Forestale </w:t>
      </w:r>
      <w:r w:rsidR="007E2D6F">
        <w:rPr>
          <w:rFonts w:ascii="Times New Roman" w:hAnsi="Times New Roman" w:cs="Times New Roman"/>
        </w:rPr>
        <w:t>Due Parchi</w:t>
      </w:r>
      <w:r w:rsidR="00975F36" w:rsidRPr="00BB541A">
        <w:rPr>
          <w:rFonts w:ascii="Times New Roman" w:hAnsi="Times New Roman" w:cs="Times New Roman"/>
        </w:rPr>
        <w:t xml:space="preserve"> </w:t>
      </w:r>
      <w:r w:rsidR="00A96079" w:rsidRPr="00BB541A">
        <w:rPr>
          <w:rFonts w:ascii="Times New Roman" w:hAnsi="Times New Roman" w:cs="Times New Roman"/>
        </w:rPr>
        <w:t>si occupa</w:t>
      </w:r>
      <w:r w:rsidR="00975F36" w:rsidRPr="00BB541A">
        <w:rPr>
          <w:rFonts w:ascii="Times New Roman" w:hAnsi="Times New Roman" w:cs="Times New Roman"/>
        </w:rPr>
        <w:t xml:space="preserve"> di</w:t>
      </w:r>
      <w:r w:rsidR="00A96079" w:rsidRPr="00BB541A">
        <w:rPr>
          <w:rFonts w:ascii="Times New Roman" w:hAnsi="Times New Roman" w:cs="Times New Roman"/>
        </w:rPr>
        <w:t xml:space="preserve">: </w:t>
      </w:r>
    </w:p>
    <w:p w14:paraId="00D7CDE7" w14:textId="545E1AE3" w:rsidR="00F206C2" w:rsidRPr="00BB541A" w:rsidRDefault="00F206C2" w:rsidP="00F206C2">
      <w:pPr>
        <w:pStyle w:val="Paragrafoelenco"/>
        <w:numPr>
          <w:ilvl w:val="0"/>
          <w:numId w:val="23"/>
        </w:numPr>
        <w:spacing w:before="120" w:after="120" w:line="360" w:lineRule="auto"/>
        <w:ind w:right="146"/>
        <w:rPr>
          <w:rFonts w:ascii="Times New Roman" w:hAnsi="Times New Roman" w:cs="Times New Roman"/>
        </w:rPr>
      </w:pPr>
      <w:r w:rsidRPr="00BB541A">
        <w:rPr>
          <w:rFonts w:ascii="Times New Roman" w:hAnsi="Times New Roman" w:cs="Times New Roman"/>
        </w:rPr>
        <w:t>Conservazione, difesa e valorizzazione delle risorse forestali, zootecniche, faunistiche ed agricole e minerarie;</w:t>
      </w:r>
    </w:p>
    <w:p w14:paraId="035FD7F8" w14:textId="09EB3A80" w:rsidR="00F206C2" w:rsidRPr="00BB541A" w:rsidRDefault="007E2D6F" w:rsidP="00F206C2">
      <w:pPr>
        <w:pStyle w:val="Paragrafoelenco"/>
        <w:numPr>
          <w:ilvl w:val="0"/>
          <w:numId w:val="23"/>
        </w:numPr>
        <w:spacing w:before="120" w:after="120" w:line="360" w:lineRule="auto"/>
        <w:ind w:right="146"/>
        <w:rPr>
          <w:rFonts w:ascii="Times New Roman" w:hAnsi="Times New Roman" w:cs="Times New Roman"/>
        </w:rPr>
      </w:pPr>
      <w:r>
        <w:rPr>
          <w:rFonts w:ascii="Times New Roman" w:hAnsi="Times New Roman" w:cs="Times New Roman"/>
        </w:rPr>
        <w:t>C</w:t>
      </w:r>
      <w:r w:rsidR="00F206C2" w:rsidRPr="00BB541A">
        <w:rPr>
          <w:rFonts w:ascii="Times New Roman" w:hAnsi="Times New Roman" w:cs="Times New Roman"/>
        </w:rPr>
        <w:t>oltivazione, raccolta, lavorazione e commercializzazione di prodotti del bosco e del sottobosco;</w:t>
      </w:r>
    </w:p>
    <w:p w14:paraId="77DB8D22" w14:textId="4457D53B" w:rsidR="00F206C2" w:rsidRPr="00BB541A" w:rsidRDefault="00F206C2" w:rsidP="00F206C2">
      <w:pPr>
        <w:pStyle w:val="Paragrafoelenco"/>
        <w:numPr>
          <w:ilvl w:val="0"/>
          <w:numId w:val="23"/>
        </w:numPr>
        <w:spacing w:before="120" w:after="120" w:line="360" w:lineRule="auto"/>
        <w:ind w:right="146"/>
        <w:rPr>
          <w:rFonts w:ascii="Times New Roman" w:hAnsi="Times New Roman" w:cs="Times New Roman"/>
        </w:rPr>
      </w:pPr>
      <w:r w:rsidRPr="00BB541A">
        <w:rPr>
          <w:rFonts w:ascii="Times New Roman" w:hAnsi="Times New Roman" w:cs="Times New Roman"/>
        </w:rPr>
        <w:t>Sviluppo dell’alpicoltura, lavorazione e commercializzazione di suoi prodotti, miglioramento e valorizzazione die pascoli e delle strutture di a</w:t>
      </w:r>
      <w:r w:rsidR="000718D5" w:rsidRPr="00BB541A">
        <w:rPr>
          <w:rFonts w:ascii="Times New Roman" w:hAnsi="Times New Roman" w:cs="Times New Roman"/>
        </w:rPr>
        <w:t>lpe</w:t>
      </w:r>
      <w:r w:rsidRPr="00BB541A">
        <w:rPr>
          <w:rFonts w:ascii="Times New Roman" w:hAnsi="Times New Roman" w:cs="Times New Roman"/>
        </w:rPr>
        <w:t>ggio;</w:t>
      </w:r>
    </w:p>
    <w:p w14:paraId="07F0BF1E" w14:textId="4B2A72F1" w:rsidR="00F206C2" w:rsidRPr="00BB541A" w:rsidRDefault="000718D5" w:rsidP="00F206C2">
      <w:pPr>
        <w:pStyle w:val="Paragrafoelenco"/>
        <w:numPr>
          <w:ilvl w:val="0"/>
          <w:numId w:val="23"/>
        </w:numPr>
        <w:spacing w:before="120" w:after="120" w:line="360" w:lineRule="auto"/>
        <w:ind w:right="146"/>
        <w:rPr>
          <w:rFonts w:ascii="Times New Roman" w:hAnsi="Times New Roman" w:cs="Times New Roman"/>
        </w:rPr>
      </w:pPr>
      <w:r w:rsidRPr="00BB541A">
        <w:rPr>
          <w:rFonts w:ascii="Times New Roman" w:hAnsi="Times New Roman" w:cs="Times New Roman"/>
        </w:rPr>
        <w:t>Coltivazione, lavorazione e commercializzazione delle piante officinali, dei piccoli frutti e dei prodotti agricoli di montagna;</w:t>
      </w:r>
    </w:p>
    <w:p w14:paraId="36886390" w14:textId="1564F94D" w:rsidR="000718D5" w:rsidRPr="00BB541A" w:rsidRDefault="000718D5" w:rsidP="00F206C2">
      <w:pPr>
        <w:pStyle w:val="Paragrafoelenco"/>
        <w:numPr>
          <w:ilvl w:val="0"/>
          <w:numId w:val="23"/>
        </w:numPr>
        <w:spacing w:before="120" w:after="120" w:line="360" w:lineRule="auto"/>
        <w:ind w:right="146"/>
        <w:rPr>
          <w:rFonts w:ascii="Times New Roman" w:hAnsi="Times New Roman" w:cs="Times New Roman"/>
        </w:rPr>
      </w:pPr>
      <w:r w:rsidRPr="00BB541A">
        <w:rPr>
          <w:rFonts w:ascii="Times New Roman" w:hAnsi="Times New Roman" w:cs="Times New Roman"/>
        </w:rPr>
        <w:t>Tutela dell’ambiente naturale, in particolare il miglioramento dell’assetto idro-geologico dei terreni;</w:t>
      </w:r>
    </w:p>
    <w:p w14:paraId="27150D63" w14:textId="053E8B15" w:rsidR="000718D5" w:rsidRPr="00BB541A" w:rsidRDefault="000718D5" w:rsidP="00F206C2">
      <w:pPr>
        <w:pStyle w:val="Paragrafoelenco"/>
        <w:numPr>
          <w:ilvl w:val="0"/>
          <w:numId w:val="23"/>
        </w:numPr>
        <w:spacing w:before="120" w:after="120" w:line="360" w:lineRule="auto"/>
        <w:ind w:right="146"/>
        <w:rPr>
          <w:rFonts w:ascii="Times New Roman" w:hAnsi="Times New Roman" w:cs="Times New Roman"/>
        </w:rPr>
      </w:pPr>
      <w:r w:rsidRPr="00BB541A">
        <w:rPr>
          <w:rFonts w:ascii="Times New Roman" w:hAnsi="Times New Roman" w:cs="Times New Roman"/>
        </w:rPr>
        <w:t>Ricerca, sperimentazione e divulgazione nei settori dell’ambiente, della forestazione, dell’agricoltura, del turismo e delle risorse energetiche e minerarie;</w:t>
      </w:r>
    </w:p>
    <w:p w14:paraId="3769EC57" w14:textId="162EA1C8" w:rsidR="000718D5" w:rsidRPr="007E2D6F" w:rsidRDefault="000718D5" w:rsidP="007E2D6F">
      <w:pPr>
        <w:pStyle w:val="Paragrafoelenco"/>
        <w:numPr>
          <w:ilvl w:val="0"/>
          <w:numId w:val="23"/>
        </w:numPr>
        <w:spacing w:before="120" w:after="120" w:line="360" w:lineRule="auto"/>
        <w:ind w:right="146"/>
        <w:rPr>
          <w:rFonts w:ascii="Times New Roman" w:hAnsi="Times New Roman" w:cs="Times New Roman"/>
        </w:rPr>
      </w:pPr>
      <w:r w:rsidRPr="00BB541A">
        <w:rPr>
          <w:rFonts w:ascii="Times New Roman" w:hAnsi="Times New Roman" w:cs="Times New Roman"/>
        </w:rPr>
        <w:t>Attività di prevenzione e difesa degli incendi boschivi;</w:t>
      </w:r>
    </w:p>
    <w:p w14:paraId="6DBA8C71" w14:textId="6F464CF8" w:rsidR="007E2D6F" w:rsidRDefault="007E2D6F" w:rsidP="00F206C2">
      <w:pPr>
        <w:pStyle w:val="Paragrafoelenco"/>
        <w:numPr>
          <w:ilvl w:val="0"/>
          <w:numId w:val="23"/>
        </w:numPr>
        <w:spacing w:before="120" w:after="120" w:line="360" w:lineRule="auto"/>
        <w:ind w:right="146"/>
        <w:rPr>
          <w:rFonts w:ascii="Times New Roman" w:hAnsi="Times New Roman" w:cs="Times New Roman"/>
        </w:rPr>
      </w:pPr>
      <w:r>
        <w:rPr>
          <w:rFonts w:ascii="Times New Roman" w:hAnsi="Times New Roman" w:cs="Times New Roman"/>
        </w:rPr>
        <w:t>Realizzazione e gestione di iniziative, strutture ed impianti diretti alla valorizzazione turistico-ricreativa dell’ambiente montano;</w:t>
      </w:r>
    </w:p>
    <w:p w14:paraId="7703B91B" w14:textId="28707A9A" w:rsidR="007E2D6F" w:rsidRDefault="007E2D6F" w:rsidP="00F206C2">
      <w:pPr>
        <w:pStyle w:val="Paragrafoelenco"/>
        <w:numPr>
          <w:ilvl w:val="0"/>
          <w:numId w:val="23"/>
        </w:numPr>
        <w:spacing w:before="120" w:after="120" w:line="360" w:lineRule="auto"/>
        <w:ind w:right="146"/>
        <w:rPr>
          <w:rFonts w:ascii="Times New Roman" w:hAnsi="Times New Roman" w:cs="Times New Roman"/>
        </w:rPr>
      </w:pPr>
      <w:r>
        <w:rPr>
          <w:rFonts w:ascii="Times New Roman" w:hAnsi="Times New Roman" w:cs="Times New Roman"/>
        </w:rPr>
        <w:t>Lavori di costruzione, manutenzione e ristrutturazione di strade e ponti agro-</w:t>
      </w:r>
      <w:proofErr w:type="spellStart"/>
      <w:r>
        <w:rPr>
          <w:rFonts w:ascii="Times New Roman" w:hAnsi="Times New Roman" w:cs="Times New Roman"/>
        </w:rPr>
        <w:t>silvo</w:t>
      </w:r>
      <w:proofErr w:type="spellEnd"/>
      <w:r>
        <w:rPr>
          <w:rFonts w:ascii="Times New Roman" w:hAnsi="Times New Roman" w:cs="Times New Roman"/>
        </w:rPr>
        <w:t>-pastorali, montane e campestri e opere complementari;</w:t>
      </w:r>
    </w:p>
    <w:p w14:paraId="402BFC3B" w14:textId="154EB5D9" w:rsidR="007E2D6F" w:rsidRDefault="007E2D6F" w:rsidP="00F206C2">
      <w:pPr>
        <w:pStyle w:val="Paragrafoelenco"/>
        <w:numPr>
          <w:ilvl w:val="0"/>
          <w:numId w:val="23"/>
        </w:numPr>
        <w:spacing w:before="120" w:after="120" w:line="360" w:lineRule="auto"/>
        <w:ind w:right="146"/>
        <w:rPr>
          <w:rFonts w:ascii="Times New Roman" w:hAnsi="Times New Roman" w:cs="Times New Roman"/>
        </w:rPr>
      </w:pPr>
      <w:r>
        <w:rPr>
          <w:rFonts w:ascii="Times New Roman" w:hAnsi="Times New Roman" w:cs="Times New Roman"/>
        </w:rPr>
        <w:t>Lavori di ingegneria naturalistica;</w:t>
      </w:r>
    </w:p>
    <w:p w14:paraId="1AD6AB42" w14:textId="38970E76" w:rsidR="00975F36" w:rsidRDefault="007E2D6F" w:rsidP="00C109D9">
      <w:pPr>
        <w:pStyle w:val="Paragrafoelenco"/>
        <w:numPr>
          <w:ilvl w:val="0"/>
          <w:numId w:val="23"/>
        </w:numPr>
        <w:spacing w:before="120" w:after="120" w:line="360" w:lineRule="auto"/>
        <w:ind w:right="146"/>
        <w:rPr>
          <w:rFonts w:ascii="Times New Roman" w:hAnsi="Times New Roman" w:cs="Times New Roman"/>
        </w:rPr>
      </w:pPr>
      <w:r>
        <w:rPr>
          <w:rFonts w:ascii="Times New Roman" w:hAnsi="Times New Roman" w:cs="Times New Roman"/>
        </w:rPr>
        <w:t>Lavori di opere fluviali, di difesa, di sistemazione idraulica e di bonifica;</w:t>
      </w:r>
    </w:p>
    <w:p w14:paraId="16129558" w14:textId="2CE8557A" w:rsidR="00C109D9" w:rsidRDefault="00C109D9" w:rsidP="00C109D9">
      <w:pPr>
        <w:pStyle w:val="Paragrafoelenco"/>
        <w:numPr>
          <w:ilvl w:val="0"/>
          <w:numId w:val="23"/>
        </w:numPr>
        <w:spacing w:before="120" w:after="120" w:line="360" w:lineRule="auto"/>
        <w:ind w:right="146"/>
        <w:rPr>
          <w:rFonts w:ascii="Times New Roman" w:hAnsi="Times New Roman" w:cs="Times New Roman"/>
        </w:rPr>
      </w:pPr>
      <w:r>
        <w:rPr>
          <w:rFonts w:ascii="Times New Roman" w:hAnsi="Times New Roman" w:cs="Times New Roman"/>
        </w:rPr>
        <w:t>Attività di costruzione, realizzazione e sistemazione strade, autostrade, ponti, viadotti, ferrovie, metropolitane;</w:t>
      </w:r>
    </w:p>
    <w:p w14:paraId="0CB67B0D" w14:textId="6D065711" w:rsidR="00C109D9" w:rsidRDefault="00C109D9" w:rsidP="00C109D9">
      <w:pPr>
        <w:pStyle w:val="Paragrafoelenco"/>
        <w:numPr>
          <w:ilvl w:val="0"/>
          <w:numId w:val="23"/>
        </w:numPr>
        <w:spacing w:before="120" w:after="120" w:line="360" w:lineRule="auto"/>
        <w:ind w:right="146"/>
        <w:rPr>
          <w:rFonts w:ascii="Times New Roman" w:hAnsi="Times New Roman" w:cs="Times New Roman"/>
        </w:rPr>
      </w:pPr>
      <w:r>
        <w:rPr>
          <w:rFonts w:ascii="Times New Roman" w:hAnsi="Times New Roman" w:cs="Times New Roman"/>
        </w:rPr>
        <w:t xml:space="preserve">Attività di costruzione, manutenzione o ristrutturazione acquedotti, gasdotti oleodotti, opere di irrigazione e di evacuazione. </w:t>
      </w:r>
    </w:p>
    <w:p w14:paraId="2747279B" w14:textId="77777777" w:rsidR="00C109D9" w:rsidRPr="00C109D9" w:rsidRDefault="00C109D9" w:rsidP="00C109D9">
      <w:pPr>
        <w:pStyle w:val="Paragrafoelenco"/>
        <w:spacing w:before="120" w:after="120" w:line="360" w:lineRule="auto"/>
        <w:ind w:left="644" w:right="146" w:firstLine="0"/>
        <w:rPr>
          <w:rFonts w:ascii="Times New Roman" w:hAnsi="Times New Roman" w:cs="Times New Roman"/>
        </w:rPr>
      </w:pPr>
    </w:p>
    <w:p w14:paraId="5EF63CD7" w14:textId="594FE9AD" w:rsidR="00FA4105" w:rsidRPr="00BB541A" w:rsidRDefault="00A96079" w:rsidP="00455334">
      <w:pPr>
        <w:pStyle w:val="Titolo1"/>
        <w:numPr>
          <w:ilvl w:val="1"/>
          <w:numId w:val="4"/>
        </w:numPr>
        <w:spacing w:before="240" w:after="240" w:line="259" w:lineRule="auto"/>
        <w:jc w:val="both"/>
        <w:rPr>
          <w:rFonts w:ascii="Times New Roman" w:hAnsi="Times New Roman" w:cs="Times New Roman"/>
          <w:color w:val="auto"/>
        </w:rPr>
      </w:pPr>
      <w:bookmarkStart w:id="10" w:name="_Toc130022667"/>
      <w:r w:rsidRPr="00BB541A">
        <w:rPr>
          <w:rFonts w:ascii="Times New Roman" w:hAnsi="Times New Roman" w:cs="Times New Roman"/>
          <w:color w:val="auto"/>
        </w:rPr>
        <w:t xml:space="preserve">SEDE </w:t>
      </w:r>
      <w:r w:rsidR="00FF2B13" w:rsidRPr="00BB541A">
        <w:rPr>
          <w:rFonts w:ascii="Times New Roman" w:hAnsi="Times New Roman" w:cs="Times New Roman"/>
          <w:color w:val="auto"/>
        </w:rPr>
        <w:t>LEGALE E SEDI SECONDARIE</w:t>
      </w:r>
      <w:bookmarkEnd w:id="10"/>
      <w:r w:rsidR="00FF2B13" w:rsidRPr="00BB541A">
        <w:rPr>
          <w:rFonts w:ascii="Times New Roman" w:hAnsi="Times New Roman" w:cs="Times New Roman"/>
          <w:color w:val="auto"/>
        </w:rPr>
        <w:t xml:space="preserve"> </w:t>
      </w:r>
    </w:p>
    <w:p w14:paraId="2788E78A" w14:textId="0823964D" w:rsidR="00FA4105" w:rsidRPr="00BB541A" w:rsidRDefault="00A96079" w:rsidP="005168E0">
      <w:pPr>
        <w:spacing w:before="120" w:after="120" w:line="360" w:lineRule="auto"/>
        <w:ind w:right="146"/>
        <w:rPr>
          <w:rFonts w:ascii="Times New Roman" w:hAnsi="Times New Roman" w:cs="Times New Roman"/>
        </w:rPr>
      </w:pPr>
      <w:r w:rsidRPr="00BB541A">
        <w:rPr>
          <w:rFonts w:ascii="Times New Roman" w:hAnsi="Times New Roman" w:cs="Times New Roman"/>
        </w:rPr>
        <w:t>La Sede Legale</w:t>
      </w:r>
      <w:r w:rsidR="00C109D9">
        <w:rPr>
          <w:rFonts w:ascii="Times New Roman" w:hAnsi="Times New Roman" w:cs="Times New Roman"/>
        </w:rPr>
        <w:t xml:space="preserve"> e Operativa</w:t>
      </w:r>
      <w:r w:rsidRPr="00BB541A">
        <w:rPr>
          <w:rFonts w:ascii="Times New Roman" w:hAnsi="Times New Roman" w:cs="Times New Roman"/>
        </w:rPr>
        <w:t xml:space="preserve"> è </w:t>
      </w:r>
      <w:r w:rsidR="009959F7" w:rsidRPr="00BB541A">
        <w:rPr>
          <w:rFonts w:ascii="Times New Roman" w:hAnsi="Times New Roman" w:cs="Times New Roman"/>
        </w:rPr>
        <w:t xml:space="preserve">sita in </w:t>
      </w:r>
      <w:r w:rsidR="00C109D9">
        <w:rPr>
          <w:rFonts w:ascii="Times New Roman" w:hAnsi="Times New Roman" w:cs="Times New Roman"/>
        </w:rPr>
        <w:t>Vione</w:t>
      </w:r>
      <w:r w:rsidR="009959F7" w:rsidRPr="00BB541A">
        <w:rPr>
          <w:rFonts w:ascii="Times New Roman" w:hAnsi="Times New Roman" w:cs="Times New Roman"/>
        </w:rPr>
        <w:t xml:space="preserve"> (BS), </w:t>
      </w:r>
      <w:r w:rsidR="00C109D9">
        <w:rPr>
          <w:rFonts w:ascii="Times New Roman" w:hAnsi="Times New Roman" w:cs="Times New Roman"/>
        </w:rPr>
        <w:t>Località Saletti 1 25050</w:t>
      </w:r>
    </w:p>
    <w:p w14:paraId="30098E80" w14:textId="44DE34CD" w:rsidR="00FA4105" w:rsidRPr="00D45301" w:rsidRDefault="00A96079" w:rsidP="00455334">
      <w:pPr>
        <w:pStyle w:val="Titolo1"/>
        <w:numPr>
          <w:ilvl w:val="1"/>
          <w:numId w:val="4"/>
        </w:numPr>
        <w:spacing w:before="240" w:after="240" w:line="259" w:lineRule="auto"/>
        <w:jc w:val="both"/>
        <w:rPr>
          <w:rFonts w:ascii="Times New Roman" w:hAnsi="Times New Roman" w:cs="Times New Roman"/>
          <w:color w:val="auto"/>
        </w:rPr>
      </w:pPr>
      <w:bookmarkStart w:id="11" w:name="_Toc130022668"/>
      <w:r w:rsidRPr="00D45301">
        <w:rPr>
          <w:rFonts w:ascii="Times New Roman" w:hAnsi="Times New Roman" w:cs="Times New Roman"/>
          <w:color w:val="auto"/>
        </w:rPr>
        <w:t>RISORSE UMANE</w:t>
      </w:r>
      <w:bookmarkEnd w:id="11"/>
    </w:p>
    <w:p w14:paraId="79AC9A24" w14:textId="393655B3" w:rsidR="00FA4105" w:rsidRPr="00D45301" w:rsidRDefault="00A96079" w:rsidP="005168E0">
      <w:pPr>
        <w:spacing w:before="120" w:after="120" w:line="360" w:lineRule="auto"/>
        <w:ind w:right="146"/>
        <w:rPr>
          <w:rFonts w:ascii="Times New Roman" w:hAnsi="Times New Roman" w:cs="Times New Roman"/>
        </w:rPr>
      </w:pPr>
      <w:r w:rsidRPr="00D45301">
        <w:rPr>
          <w:rFonts w:ascii="Times New Roman" w:hAnsi="Times New Roman" w:cs="Times New Roman"/>
        </w:rPr>
        <w:t xml:space="preserve">La tabella </w:t>
      </w:r>
      <w:r w:rsidR="007515AB" w:rsidRPr="00D45301">
        <w:rPr>
          <w:rFonts w:ascii="Times New Roman" w:hAnsi="Times New Roman" w:cs="Times New Roman"/>
        </w:rPr>
        <w:t>sottostante</w:t>
      </w:r>
      <w:r w:rsidRPr="00D45301">
        <w:rPr>
          <w:rFonts w:ascii="Times New Roman" w:hAnsi="Times New Roman" w:cs="Times New Roman"/>
        </w:rPr>
        <w:t xml:space="preserve"> riportata riassume la situazione del personale </w:t>
      </w:r>
      <w:r w:rsidR="00A335A9" w:rsidRPr="00D45301">
        <w:rPr>
          <w:rFonts w:ascii="Times New Roman" w:hAnsi="Times New Roman" w:cs="Times New Roman"/>
        </w:rPr>
        <w:t xml:space="preserve">e degli organi dirigenziali dell’anno </w:t>
      </w:r>
      <w:r w:rsidR="00A335A9" w:rsidRPr="00D45301">
        <w:rPr>
          <w:rFonts w:ascii="Times New Roman" w:hAnsi="Times New Roman" w:cs="Times New Roman"/>
          <w:highlight w:val="lightGray"/>
        </w:rPr>
        <w:t>202</w:t>
      </w:r>
      <w:r w:rsidR="00D45301" w:rsidRPr="00D45301">
        <w:rPr>
          <w:rFonts w:ascii="Times New Roman" w:hAnsi="Times New Roman" w:cs="Times New Roman"/>
          <w:highlight w:val="lightGray"/>
        </w:rPr>
        <w:t>5</w:t>
      </w:r>
      <w:r w:rsidR="00A335A9" w:rsidRPr="00D45301">
        <w:rPr>
          <w:rFonts w:ascii="Times New Roman" w:hAnsi="Times New Roman" w:cs="Times New Roman"/>
        </w:rPr>
        <w:t>,</w:t>
      </w:r>
      <w:r w:rsidRPr="00D45301">
        <w:rPr>
          <w:rFonts w:ascii="Times New Roman" w:hAnsi="Times New Roman" w:cs="Times New Roman"/>
        </w:rPr>
        <w:t xml:space="preserve"> ben consapevole che tale situazione può modificarsi:  </w:t>
      </w:r>
    </w:p>
    <w:tbl>
      <w:tblPr>
        <w:tblStyle w:val="TableGrid"/>
        <w:tblW w:w="609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4" w:type="dxa"/>
          <w:left w:w="108" w:type="dxa"/>
          <w:right w:w="115" w:type="dxa"/>
        </w:tblCellMar>
        <w:tblLook w:val="04A0" w:firstRow="1" w:lastRow="0" w:firstColumn="1" w:lastColumn="0" w:noHBand="0" w:noVBand="1"/>
      </w:tblPr>
      <w:tblGrid>
        <w:gridCol w:w="3397"/>
        <w:gridCol w:w="2694"/>
      </w:tblGrid>
      <w:tr w:rsidR="00FA4105" w:rsidRPr="00D45301" w14:paraId="71B72BB6" w14:textId="77777777" w:rsidTr="00A335A9">
        <w:trPr>
          <w:trHeight w:val="454"/>
          <w:jc w:val="center"/>
        </w:trPr>
        <w:tc>
          <w:tcPr>
            <w:tcW w:w="3397" w:type="dxa"/>
            <w:shd w:val="clear" w:color="auto" w:fill="D9D9D9" w:themeFill="background1" w:themeFillShade="D9"/>
            <w:vAlign w:val="center"/>
          </w:tcPr>
          <w:p w14:paraId="05C4F076" w14:textId="598A28FA" w:rsidR="00FA4105" w:rsidRPr="00D45301" w:rsidRDefault="00A96079" w:rsidP="00755B67">
            <w:pPr>
              <w:spacing w:after="0" w:line="240" w:lineRule="auto"/>
              <w:ind w:left="0" w:firstLine="0"/>
              <w:jc w:val="center"/>
              <w:rPr>
                <w:rFonts w:ascii="Times New Roman" w:hAnsi="Times New Roman" w:cs="Times New Roman"/>
                <w:color w:val="auto"/>
                <w:sz w:val="22"/>
                <w:szCs w:val="24"/>
              </w:rPr>
            </w:pPr>
            <w:bookmarkStart w:id="12" w:name="_Hlk219969437"/>
            <w:r w:rsidRPr="00D45301">
              <w:rPr>
                <w:rFonts w:ascii="Times New Roman" w:hAnsi="Times New Roman" w:cs="Times New Roman"/>
                <w:color w:val="auto"/>
              </w:rPr>
              <w:t xml:space="preserve"> </w:t>
            </w:r>
            <w:r w:rsidRPr="00D45301">
              <w:rPr>
                <w:rFonts w:ascii="Times New Roman" w:hAnsi="Times New Roman" w:cs="Times New Roman"/>
                <w:b/>
                <w:color w:val="auto"/>
                <w:sz w:val="22"/>
                <w:szCs w:val="24"/>
              </w:rPr>
              <w:t>Figure</w:t>
            </w:r>
          </w:p>
        </w:tc>
        <w:tc>
          <w:tcPr>
            <w:tcW w:w="2694" w:type="dxa"/>
            <w:shd w:val="clear" w:color="auto" w:fill="D9D9D9" w:themeFill="background1" w:themeFillShade="D9"/>
            <w:vAlign w:val="center"/>
          </w:tcPr>
          <w:p w14:paraId="6F497FC2" w14:textId="15FC2951" w:rsidR="00FA4105" w:rsidRPr="00D45301" w:rsidRDefault="00A96079" w:rsidP="00755B67">
            <w:pPr>
              <w:spacing w:after="0" w:line="240" w:lineRule="auto"/>
              <w:ind w:left="3" w:firstLine="0"/>
              <w:jc w:val="center"/>
              <w:rPr>
                <w:rFonts w:ascii="Times New Roman" w:hAnsi="Times New Roman" w:cs="Times New Roman"/>
                <w:color w:val="auto"/>
                <w:sz w:val="22"/>
                <w:szCs w:val="24"/>
              </w:rPr>
            </w:pPr>
            <w:r w:rsidRPr="00D45301">
              <w:rPr>
                <w:rFonts w:ascii="Times New Roman" w:hAnsi="Times New Roman" w:cs="Times New Roman"/>
                <w:b/>
                <w:color w:val="auto"/>
                <w:sz w:val="22"/>
                <w:szCs w:val="24"/>
              </w:rPr>
              <w:t>N°</w:t>
            </w:r>
          </w:p>
        </w:tc>
      </w:tr>
      <w:tr w:rsidR="00FA4105" w:rsidRPr="00D45301" w14:paraId="3D0540AF" w14:textId="77777777" w:rsidTr="00A335A9">
        <w:trPr>
          <w:trHeight w:val="454"/>
          <w:jc w:val="center"/>
        </w:trPr>
        <w:tc>
          <w:tcPr>
            <w:tcW w:w="3397" w:type="dxa"/>
          </w:tcPr>
          <w:p w14:paraId="1B14D73C" w14:textId="3BDC2117" w:rsidR="00FA4105" w:rsidRPr="00D45301" w:rsidRDefault="00A96079" w:rsidP="00755B67">
            <w:pPr>
              <w:spacing w:after="0" w:line="240" w:lineRule="auto"/>
              <w:ind w:left="0" w:firstLine="0"/>
              <w:rPr>
                <w:rFonts w:ascii="Times New Roman" w:hAnsi="Times New Roman" w:cs="Times New Roman"/>
                <w:sz w:val="22"/>
                <w:szCs w:val="24"/>
              </w:rPr>
            </w:pPr>
            <w:r w:rsidRPr="00D45301">
              <w:rPr>
                <w:rFonts w:ascii="Times New Roman" w:hAnsi="Times New Roman" w:cs="Times New Roman"/>
                <w:sz w:val="22"/>
                <w:szCs w:val="24"/>
              </w:rPr>
              <w:t>Direttore Generale</w:t>
            </w:r>
          </w:p>
        </w:tc>
        <w:tc>
          <w:tcPr>
            <w:tcW w:w="2694" w:type="dxa"/>
          </w:tcPr>
          <w:p w14:paraId="0991E4DA" w14:textId="6F31D23B" w:rsidR="00FA4105" w:rsidRPr="00D45301" w:rsidRDefault="009959F7" w:rsidP="00755B67">
            <w:pPr>
              <w:spacing w:after="0" w:line="240" w:lineRule="auto"/>
              <w:ind w:left="1" w:firstLine="0"/>
              <w:jc w:val="center"/>
              <w:rPr>
                <w:rFonts w:ascii="Times New Roman" w:hAnsi="Times New Roman" w:cs="Times New Roman"/>
                <w:sz w:val="22"/>
                <w:szCs w:val="24"/>
              </w:rPr>
            </w:pPr>
            <w:r w:rsidRPr="00D45301">
              <w:rPr>
                <w:rFonts w:ascii="Times New Roman" w:hAnsi="Times New Roman" w:cs="Times New Roman"/>
                <w:sz w:val="22"/>
                <w:szCs w:val="24"/>
              </w:rPr>
              <w:t>1</w:t>
            </w:r>
          </w:p>
        </w:tc>
      </w:tr>
      <w:tr w:rsidR="00FA4105" w:rsidRPr="00975F36" w14:paraId="260517EE" w14:textId="77777777" w:rsidTr="00A335A9">
        <w:trPr>
          <w:trHeight w:val="454"/>
          <w:jc w:val="center"/>
        </w:trPr>
        <w:tc>
          <w:tcPr>
            <w:tcW w:w="3397" w:type="dxa"/>
          </w:tcPr>
          <w:p w14:paraId="2BF33320" w14:textId="77777777" w:rsidR="00FA4105" w:rsidRPr="00452168" w:rsidRDefault="00A96079" w:rsidP="00755B67">
            <w:pPr>
              <w:spacing w:after="0" w:line="240" w:lineRule="auto"/>
              <w:ind w:left="0" w:firstLine="0"/>
              <w:rPr>
                <w:rFonts w:ascii="Times New Roman" w:hAnsi="Times New Roman" w:cs="Times New Roman"/>
                <w:sz w:val="22"/>
                <w:szCs w:val="24"/>
              </w:rPr>
            </w:pPr>
            <w:r w:rsidRPr="00452168">
              <w:rPr>
                <w:rFonts w:ascii="Times New Roman" w:hAnsi="Times New Roman" w:cs="Times New Roman"/>
                <w:sz w:val="22"/>
                <w:szCs w:val="24"/>
              </w:rPr>
              <w:t xml:space="preserve">Dipendenti </w:t>
            </w:r>
          </w:p>
        </w:tc>
        <w:tc>
          <w:tcPr>
            <w:tcW w:w="2694" w:type="dxa"/>
          </w:tcPr>
          <w:p w14:paraId="2BFD0DBF" w14:textId="4E3EBE31" w:rsidR="00FA4105" w:rsidRPr="00452168" w:rsidRDefault="009959F7" w:rsidP="00755B67">
            <w:pPr>
              <w:spacing w:after="0" w:line="240" w:lineRule="auto"/>
              <w:ind w:left="1" w:firstLine="0"/>
              <w:jc w:val="center"/>
              <w:rPr>
                <w:rFonts w:ascii="Times New Roman" w:hAnsi="Times New Roman" w:cs="Times New Roman"/>
                <w:sz w:val="22"/>
                <w:szCs w:val="24"/>
              </w:rPr>
            </w:pPr>
            <w:r w:rsidRPr="00452168">
              <w:rPr>
                <w:rFonts w:ascii="Times New Roman" w:hAnsi="Times New Roman" w:cs="Times New Roman"/>
                <w:sz w:val="22"/>
                <w:szCs w:val="24"/>
              </w:rPr>
              <w:t>2</w:t>
            </w:r>
            <w:r w:rsidR="00D45301" w:rsidRPr="00452168">
              <w:rPr>
                <w:rFonts w:ascii="Times New Roman" w:hAnsi="Times New Roman" w:cs="Times New Roman"/>
                <w:sz w:val="22"/>
                <w:szCs w:val="24"/>
              </w:rPr>
              <w:t>4</w:t>
            </w:r>
          </w:p>
        </w:tc>
      </w:tr>
      <w:bookmarkEnd w:id="12"/>
    </w:tbl>
    <w:p w14:paraId="359DE3FD" w14:textId="77777777" w:rsidR="00BB541A" w:rsidRDefault="00BB541A" w:rsidP="005168E0">
      <w:pPr>
        <w:spacing w:before="120" w:after="120" w:line="360" w:lineRule="auto"/>
        <w:ind w:left="295" w:right="147" w:hanging="11"/>
        <w:rPr>
          <w:rFonts w:ascii="Times New Roman" w:hAnsi="Times New Roman" w:cs="Times New Roman"/>
          <w:highlight w:val="yellow"/>
        </w:rPr>
      </w:pPr>
    </w:p>
    <w:p w14:paraId="6EB89ECA" w14:textId="2923498E" w:rsidR="00FA4105" w:rsidRPr="008A0AF4" w:rsidRDefault="00A96079" w:rsidP="005168E0">
      <w:pPr>
        <w:spacing w:before="120" w:after="120" w:line="360" w:lineRule="auto"/>
        <w:ind w:left="295" w:right="147" w:hanging="11"/>
        <w:rPr>
          <w:rFonts w:ascii="Times New Roman" w:hAnsi="Times New Roman" w:cs="Times New Roman"/>
        </w:rPr>
      </w:pPr>
      <w:r w:rsidRPr="008A0AF4">
        <w:rPr>
          <w:rFonts w:ascii="Times New Roman" w:hAnsi="Times New Roman" w:cs="Times New Roman"/>
        </w:rPr>
        <w:t xml:space="preserve">Il Consiglio di Amministrazione è composto da </w:t>
      </w:r>
      <w:r w:rsidR="00C109D9" w:rsidRPr="008A0AF4">
        <w:rPr>
          <w:rFonts w:ascii="Times New Roman" w:hAnsi="Times New Roman" w:cs="Times New Roman"/>
        </w:rPr>
        <w:t xml:space="preserve">8 </w:t>
      </w:r>
      <w:r w:rsidRPr="008A0AF4">
        <w:rPr>
          <w:rFonts w:ascii="Times New Roman" w:hAnsi="Times New Roman" w:cs="Times New Roman"/>
        </w:rPr>
        <w:t>membri</w:t>
      </w:r>
      <w:r w:rsidR="00B21E5F" w:rsidRPr="008A0AF4">
        <w:rPr>
          <w:rFonts w:ascii="Times New Roman" w:hAnsi="Times New Roman" w:cs="Times New Roman"/>
        </w:rPr>
        <w:t xml:space="preserve"> di cui </w:t>
      </w:r>
      <w:r w:rsidR="00BA4CB1" w:rsidRPr="008A0AF4">
        <w:rPr>
          <w:rFonts w:ascii="Times New Roman" w:hAnsi="Times New Roman" w:cs="Times New Roman"/>
        </w:rPr>
        <w:t xml:space="preserve">un </w:t>
      </w:r>
      <w:r w:rsidR="00B21E5F" w:rsidRPr="008A0AF4">
        <w:rPr>
          <w:rFonts w:ascii="Times New Roman" w:hAnsi="Times New Roman" w:cs="Times New Roman"/>
        </w:rPr>
        <w:t>Presidente</w:t>
      </w:r>
      <w:r w:rsidR="00C109D9" w:rsidRPr="008A0AF4">
        <w:rPr>
          <w:rFonts w:ascii="Times New Roman" w:hAnsi="Times New Roman" w:cs="Times New Roman"/>
        </w:rPr>
        <w:t xml:space="preserve"> e un </w:t>
      </w:r>
      <w:proofErr w:type="gramStart"/>
      <w:r w:rsidR="00C109D9" w:rsidRPr="008A0AF4">
        <w:rPr>
          <w:rFonts w:ascii="Times New Roman" w:hAnsi="Times New Roman" w:cs="Times New Roman"/>
        </w:rPr>
        <w:t>Vice Presidente</w:t>
      </w:r>
      <w:proofErr w:type="gramEnd"/>
      <w:r w:rsidR="007515AB" w:rsidRPr="008A0AF4">
        <w:rPr>
          <w:rFonts w:ascii="Times New Roman" w:hAnsi="Times New Roman" w:cs="Times New Roman"/>
        </w:rPr>
        <w:t>,</w:t>
      </w:r>
      <w:r w:rsidR="00B21E5F" w:rsidRPr="008A0AF4">
        <w:rPr>
          <w:rFonts w:ascii="Times New Roman" w:hAnsi="Times New Roman" w:cs="Times New Roman"/>
        </w:rPr>
        <w:t xml:space="preserve"> nominati dall’Assemblea</w:t>
      </w:r>
      <w:r w:rsidR="00C109D9" w:rsidRPr="008A0AF4">
        <w:rPr>
          <w:rFonts w:ascii="Times New Roman" w:hAnsi="Times New Roman" w:cs="Times New Roman"/>
        </w:rPr>
        <w:t xml:space="preserve"> e n° 6 Consiglieri. </w:t>
      </w:r>
    </w:p>
    <w:p w14:paraId="36D2B7DD" w14:textId="27454B4D" w:rsidR="00725B80" w:rsidRDefault="00725B80" w:rsidP="00725B80">
      <w:pPr>
        <w:spacing w:before="120" w:after="120" w:line="360" w:lineRule="auto"/>
        <w:ind w:right="146"/>
        <w:rPr>
          <w:rFonts w:ascii="Times New Roman" w:hAnsi="Times New Roman" w:cs="Times New Roman"/>
        </w:rPr>
      </w:pPr>
      <w:r w:rsidRPr="00D45301">
        <w:rPr>
          <w:rFonts w:ascii="Times New Roman" w:hAnsi="Times New Roman" w:cs="Times New Roman"/>
        </w:rPr>
        <w:lastRenderedPageBreak/>
        <w:t xml:space="preserve">Il Revisore Legale dei Conti è stato nominato in data </w:t>
      </w:r>
      <w:r w:rsidR="00B45D2C" w:rsidRPr="00D45301">
        <w:rPr>
          <w:rFonts w:ascii="Times New Roman" w:hAnsi="Times New Roman" w:cs="Times New Roman"/>
        </w:rPr>
        <w:t>26/02/2019</w:t>
      </w:r>
      <w:r w:rsidRPr="00D45301">
        <w:rPr>
          <w:rFonts w:ascii="Times New Roman" w:hAnsi="Times New Roman" w:cs="Times New Roman"/>
        </w:rPr>
        <w:t xml:space="preserve"> nella persona d</w:t>
      </w:r>
      <w:r w:rsidR="00B45D2C" w:rsidRPr="00D45301">
        <w:rPr>
          <w:rFonts w:ascii="Times New Roman" w:hAnsi="Times New Roman" w:cs="Times New Roman"/>
        </w:rPr>
        <w:t>el Rag. Brunelli Pietro.</w:t>
      </w:r>
      <w:r w:rsidR="00B45D2C">
        <w:rPr>
          <w:rFonts w:ascii="Times New Roman" w:hAnsi="Times New Roman" w:cs="Times New Roman"/>
        </w:rPr>
        <w:t xml:space="preserve"> </w:t>
      </w:r>
    </w:p>
    <w:p w14:paraId="355C074D" w14:textId="77777777" w:rsidR="00725B80" w:rsidRPr="00753C35" w:rsidRDefault="00725B80" w:rsidP="005168E0">
      <w:pPr>
        <w:spacing w:before="120" w:after="120" w:line="360" w:lineRule="auto"/>
        <w:ind w:right="146"/>
        <w:rPr>
          <w:rFonts w:ascii="Times New Roman" w:hAnsi="Times New Roman" w:cs="Times New Roman"/>
        </w:rPr>
      </w:pPr>
    </w:p>
    <w:p w14:paraId="12AB6A6F" w14:textId="4013E861" w:rsidR="00FA4105" w:rsidRPr="00753C35" w:rsidRDefault="00A96079" w:rsidP="00446E36">
      <w:pPr>
        <w:pStyle w:val="Titolo1"/>
        <w:spacing w:before="240" w:after="240" w:line="259" w:lineRule="auto"/>
        <w:ind w:left="306" w:hanging="11"/>
        <w:jc w:val="both"/>
        <w:rPr>
          <w:rFonts w:ascii="Times New Roman" w:hAnsi="Times New Roman" w:cs="Times New Roman"/>
          <w:color w:val="auto"/>
        </w:rPr>
      </w:pPr>
      <w:bookmarkStart w:id="13" w:name="_Toc130022669"/>
      <w:r w:rsidRPr="00753C35">
        <w:rPr>
          <w:rFonts w:ascii="Times New Roman" w:hAnsi="Times New Roman" w:cs="Times New Roman"/>
          <w:color w:val="auto"/>
        </w:rPr>
        <w:t xml:space="preserve">4 SOGGETTI AZIENDALI COINVOLTI NEL PROCESSO DI PREVENZIONE DELLA </w:t>
      </w:r>
      <w:bookmarkStart w:id="14" w:name="_Toc92313275"/>
      <w:r w:rsidRPr="00753C35">
        <w:rPr>
          <w:rFonts w:ascii="Times New Roman" w:hAnsi="Times New Roman" w:cs="Times New Roman"/>
          <w:color w:val="auto"/>
        </w:rPr>
        <w:t>CORRUZIONE</w:t>
      </w:r>
      <w:bookmarkEnd w:id="13"/>
      <w:bookmarkEnd w:id="14"/>
    </w:p>
    <w:p w14:paraId="7E8846D9" w14:textId="77777777" w:rsidR="005168E0" w:rsidRPr="00753C35" w:rsidRDefault="00A96079" w:rsidP="005168E0">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Il ruolo dei soggetti preposti all’elaborazione del piano di prevenzione della corruzione e trasparenza e all’attuazione e al controllo di efficacia delle misure con esso adottate, può essere definito</w:t>
      </w:r>
      <w:r w:rsidR="0050168A" w:rsidRPr="00753C35">
        <w:rPr>
          <w:rFonts w:ascii="Times New Roman" w:hAnsi="Times New Roman" w:cs="Times New Roman"/>
        </w:rPr>
        <w:t xml:space="preserve"> come </w:t>
      </w:r>
      <w:r w:rsidR="00D80055" w:rsidRPr="00753C35">
        <w:rPr>
          <w:rFonts w:ascii="Times New Roman" w:hAnsi="Times New Roman" w:cs="Times New Roman"/>
        </w:rPr>
        <w:t xml:space="preserve">esposto nel </w:t>
      </w:r>
      <w:r w:rsidR="0050168A" w:rsidRPr="00753C35">
        <w:rPr>
          <w:rFonts w:ascii="Times New Roman" w:hAnsi="Times New Roman" w:cs="Times New Roman"/>
        </w:rPr>
        <w:t>seguito</w:t>
      </w:r>
      <w:r w:rsidR="00530FF4" w:rsidRPr="00753C35">
        <w:rPr>
          <w:rFonts w:ascii="Times New Roman" w:hAnsi="Times New Roman" w:cs="Times New Roman"/>
        </w:rPr>
        <w:t>.</w:t>
      </w:r>
    </w:p>
    <w:p w14:paraId="6ADBF9D3" w14:textId="443C8406" w:rsidR="00FA4105" w:rsidRPr="00753C35" w:rsidRDefault="00A96079" w:rsidP="005168E0">
      <w:pPr>
        <w:pStyle w:val="Titolo1"/>
        <w:spacing w:before="240" w:after="240" w:line="259" w:lineRule="auto"/>
        <w:ind w:left="0" w:firstLine="284"/>
        <w:jc w:val="both"/>
        <w:rPr>
          <w:rFonts w:ascii="Times New Roman" w:hAnsi="Times New Roman" w:cs="Times New Roman"/>
          <w:color w:val="auto"/>
        </w:rPr>
      </w:pPr>
      <w:bookmarkStart w:id="15" w:name="_Toc130022670"/>
      <w:r w:rsidRPr="00753C35">
        <w:rPr>
          <w:rFonts w:ascii="Times New Roman" w:hAnsi="Times New Roman" w:cs="Times New Roman"/>
          <w:color w:val="auto"/>
        </w:rPr>
        <w:t>4.1. Ruolo del Consiglio di Amministrazione</w:t>
      </w:r>
      <w:bookmarkEnd w:id="15"/>
    </w:p>
    <w:p w14:paraId="140C09AB" w14:textId="77777777" w:rsidR="00FA4105" w:rsidRPr="00753C35" w:rsidRDefault="00A96079" w:rsidP="005168E0">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È compito del Consiglio di Amministrazione:  </w:t>
      </w:r>
    </w:p>
    <w:p w14:paraId="2CDB9BE5" w14:textId="7BED114F"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adottare il PTPCT e i suoi aggiornamenti e nomina</w:t>
      </w:r>
      <w:r w:rsidR="00BA4CB1" w:rsidRPr="00753C35">
        <w:rPr>
          <w:rFonts w:ascii="Times New Roman" w:hAnsi="Times New Roman" w:cs="Times New Roman"/>
        </w:rPr>
        <w:t>re</w:t>
      </w:r>
      <w:r w:rsidRPr="00753C35">
        <w:rPr>
          <w:rFonts w:ascii="Times New Roman" w:hAnsi="Times New Roman" w:cs="Times New Roman"/>
        </w:rPr>
        <w:t xml:space="preserve"> il Responsabile della prevenzione della corruzione e della Trasparenza RPCT; </w:t>
      </w:r>
    </w:p>
    <w:p w14:paraId="7FF8718F"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assicurare al RPCT un supporto concreto garantendo la disponibilità di risorse umane e digitali adeguate, al fine di favorire il corretto svolgimento delle sue funzioni;  </w:t>
      </w:r>
    </w:p>
    <w:p w14:paraId="48E78796" w14:textId="5338A5CA"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adottare tutti gli atti di indirizzo di carattere generale, che siano direttamente o indirettamente finalizzati alla prevenzione della corruzione e per la trasparenza. </w:t>
      </w:r>
    </w:p>
    <w:p w14:paraId="754956C9" w14:textId="262C1F97" w:rsidR="00FA4105" w:rsidRPr="00753C35" w:rsidRDefault="00A96079" w:rsidP="005168E0">
      <w:pPr>
        <w:pStyle w:val="Titolo1"/>
        <w:spacing w:before="240" w:after="240" w:line="259" w:lineRule="auto"/>
        <w:ind w:left="0" w:firstLine="284"/>
        <w:jc w:val="both"/>
        <w:rPr>
          <w:rFonts w:ascii="Times New Roman" w:hAnsi="Times New Roman" w:cs="Times New Roman"/>
          <w:color w:val="auto"/>
        </w:rPr>
      </w:pPr>
      <w:bookmarkStart w:id="16" w:name="_Toc130022671"/>
      <w:r w:rsidRPr="00753C35">
        <w:rPr>
          <w:rFonts w:ascii="Times New Roman" w:hAnsi="Times New Roman" w:cs="Times New Roman"/>
          <w:color w:val="auto"/>
        </w:rPr>
        <w:t>4.2 Ruolo del Responsabile della Prevenzione della Corruzione e della Trasparenza</w:t>
      </w:r>
      <w:bookmarkEnd w:id="16"/>
    </w:p>
    <w:p w14:paraId="0A29C926" w14:textId="247F1E3D" w:rsidR="00FA4105" w:rsidRPr="00753C35" w:rsidRDefault="00A96079" w:rsidP="005168E0">
      <w:pPr>
        <w:spacing w:before="120" w:after="120" w:line="360" w:lineRule="auto"/>
        <w:ind w:left="295" w:right="147" w:hanging="11"/>
        <w:rPr>
          <w:rFonts w:ascii="Times New Roman" w:hAnsi="Times New Roman" w:cs="Times New Roman"/>
        </w:rPr>
      </w:pPr>
      <w:r w:rsidRPr="005C0130">
        <w:rPr>
          <w:rFonts w:ascii="Times New Roman" w:hAnsi="Times New Roman" w:cs="Times New Roman"/>
        </w:rPr>
        <w:t xml:space="preserve">Il Consiglio di Amministrazione di </w:t>
      </w:r>
      <w:r w:rsidR="001376C1" w:rsidRPr="005C0130">
        <w:rPr>
          <w:rFonts w:ascii="Times New Roman" w:hAnsi="Times New Roman" w:cs="Times New Roman"/>
        </w:rPr>
        <w:t>C.F.D.P.</w:t>
      </w:r>
      <w:r w:rsidR="00725B80" w:rsidRPr="005C0130">
        <w:rPr>
          <w:rFonts w:ascii="Times New Roman" w:hAnsi="Times New Roman" w:cs="Times New Roman"/>
        </w:rPr>
        <w:t xml:space="preserve"> </w:t>
      </w:r>
      <w:r w:rsidRPr="005C0130">
        <w:rPr>
          <w:rFonts w:ascii="Times New Roman" w:hAnsi="Times New Roman" w:cs="Times New Roman"/>
        </w:rPr>
        <w:t xml:space="preserve">ha provveduto a </w:t>
      </w:r>
      <w:r w:rsidRPr="005C0130">
        <w:rPr>
          <w:rFonts w:ascii="Times New Roman" w:hAnsi="Times New Roman" w:cs="Times New Roman"/>
          <w:color w:val="auto"/>
        </w:rPr>
        <w:t xml:space="preserve">nominare in data </w:t>
      </w:r>
      <w:r w:rsidR="00B45D2C" w:rsidRPr="005C0130">
        <w:rPr>
          <w:rFonts w:ascii="Times New Roman" w:hAnsi="Times New Roman" w:cs="Times New Roman"/>
          <w:color w:val="auto"/>
        </w:rPr>
        <w:t>0</w:t>
      </w:r>
      <w:r w:rsidR="008A0AF4" w:rsidRPr="005C0130">
        <w:rPr>
          <w:rFonts w:ascii="Times New Roman" w:hAnsi="Times New Roman" w:cs="Times New Roman"/>
          <w:color w:val="auto"/>
        </w:rPr>
        <w:t>8</w:t>
      </w:r>
      <w:r w:rsidR="00B45D2C" w:rsidRPr="005C0130">
        <w:rPr>
          <w:rFonts w:ascii="Times New Roman" w:hAnsi="Times New Roman" w:cs="Times New Roman"/>
          <w:color w:val="auto"/>
        </w:rPr>
        <w:t>/03/2023</w:t>
      </w:r>
      <w:r w:rsidR="00B3773A" w:rsidRPr="005C0130">
        <w:rPr>
          <w:rFonts w:ascii="Times New Roman" w:hAnsi="Times New Roman" w:cs="Times New Roman"/>
          <w:color w:val="auto"/>
        </w:rPr>
        <w:t>,</w:t>
      </w:r>
      <w:r w:rsidR="005A792A" w:rsidRPr="005C0130">
        <w:rPr>
          <w:rFonts w:ascii="Times New Roman" w:hAnsi="Times New Roman" w:cs="Times New Roman"/>
          <w:color w:val="auto"/>
        </w:rPr>
        <w:t xml:space="preserve"> </w:t>
      </w:r>
      <w:r w:rsidR="005A792A" w:rsidRPr="005C0130">
        <w:rPr>
          <w:rFonts w:ascii="Times New Roman" w:hAnsi="Times New Roman" w:cs="Times New Roman"/>
        </w:rPr>
        <w:t>con decorrenza dal</w:t>
      </w:r>
      <w:r w:rsidR="008A0AF4" w:rsidRPr="005C0130">
        <w:rPr>
          <w:rFonts w:ascii="Times New Roman" w:hAnsi="Times New Roman" w:cs="Times New Roman"/>
        </w:rPr>
        <w:t xml:space="preserve">la stessa, </w:t>
      </w:r>
      <w:r w:rsidR="00C356B8" w:rsidRPr="005C0130">
        <w:rPr>
          <w:rFonts w:ascii="Times New Roman" w:hAnsi="Times New Roman" w:cs="Times New Roman"/>
        </w:rPr>
        <w:t>il proprio</w:t>
      </w:r>
      <w:r w:rsidRPr="005C0130">
        <w:rPr>
          <w:rFonts w:ascii="Times New Roman" w:hAnsi="Times New Roman" w:cs="Times New Roman"/>
        </w:rPr>
        <w:t xml:space="preserve"> “</w:t>
      </w:r>
      <w:r w:rsidRPr="005C0130">
        <w:rPr>
          <w:rFonts w:ascii="Times New Roman" w:hAnsi="Times New Roman" w:cs="Times New Roman"/>
          <w:i/>
        </w:rPr>
        <w:t>Responsabile dell</w:t>
      </w:r>
      <w:r w:rsidR="00C356B8" w:rsidRPr="005C0130">
        <w:rPr>
          <w:rFonts w:ascii="Times New Roman" w:hAnsi="Times New Roman" w:cs="Times New Roman"/>
          <w:i/>
        </w:rPr>
        <w:t>’</w:t>
      </w:r>
      <w:r w:rsidR="008A0AF4" w:rsidRPr="005C0130">
        <w:rPr>
          <w:rFonts w:ascii="Times New Roman" w:hAnsi="Times New Roman" w:cs="Times New Roman"/>
          <w:i/>
        </w:rPr>
        <w:t>pr</w:t>
      </w:r>
      <w:r w:rsidRPr="005C0130">
        <w:rPr>
          <w:rFonts w:ascii="Times New Roman" w:hAnsi="Times New Roman" w:cs="Times New Roman"/>
          <w:i/>
        </w:rPr>
        <w:t>evenzione della Corruzione e per la Trasparenza</w:t>
      </w:r>
      <w:r w:rsidRPr="005C0130">
        <w:rPr>
          <w:rFonts w:ascii="Times New Roman" w:hAnsi="Times New Roman" w:cs="Times New Roman"/>
        </w:rPr>
        <w:t xml:space="preserve">”, </w:t>
      </w:r>
      <w:r w:rsidR="00350306" w:rsidRPr="005C0130">
        <w:rPr>
          <w:rFonts w:ascii="Times New Roman" w:hAnsi="Times New Roman" w:cs="Times New Roman"/>
        </w:rPr>
        <w:t xml:space="preserve">di seguito anche RPCT, </w:t>
      </w:r>
      <w:r w:rsidRPr="005C0130">
        <w:rPr>
          <w:rFonts w:ascii="Times New Roman" w:hAnsi="Times New Roman" w:cs="Times New Roman"/>
        </w:rPr>
        <w:t xml:space="preserve">ai sensi della L. 190/2012 e </w:t>
      </w:r>
      <w:proofErr w:type="gramStart"/>
      <w:r w:rsidRPr="005C0130">
        <w:rPr>
          <w:rFonts w:ascii="Times New Roman" w:hAnsi="Times New Roman" w:cs="Times New Roman"/>
        </w:rPr>
        <w:t>s.m.i..</w:t>
      </w:r>
      <w:proofErr w:type="gramEnd"/>
      <w:r w:rsidRPr="00753C35">
        <w:rPr>
          <w:rFonts w:ascii="Times New Roman" w:hAnsi="Times New Roman" w:cs="Times New Roman"/>
        </w:rPr>
        <w:t xml:space="preserve"> </w:t>
      </w:r>
      <w:r w:rsidR="00C356B8">
        <w:rPr>
          <w:rFonts w:ascii="Times New Roman" w:hAnsi="Times New Roman" w:cs="Times New Roman"/>
        </w:rPr>
        <w:t xml:space="preserve"> </w:t>
      </w:r>
    </w:p>
    <w:p w14:paraId="00166E08" w14:textId="77777777" w:rsidR="00FA4105" w:rsidRPr="00753C35" w:rsidRDefault="00A96079" w:rsidP="005168E0">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Il Responsabile di prevenzione della corruzione e trasparenza svolge i seguenti compiti:  </w:t>
      </w:r>
    </w:p>
    <w:p w14:paraId="315DD5F1"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elabora la proposta di piano ed i successivi aggiornamenti, da adottarsi con provvedimento del Consiglio di Amministrazione; </w:t>
      </w:r>
    </w:p>
    <w:p w14:paraId="77E546DA"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individua, in collaborazione con i Responsabili delle diverse Aree, il personale da inserire nei percorsi di formazione incentrati sui temi dell’etica e della legalità;  </w:t>
      </w:r>
    </w:p>
    <w:p w14:paraId="31DC2443"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definisce in collaborazione con i Responsabili di Area procedure appropriate per l’effettuazione di percorsi di selezione e formazione dei dipendenti che operano in settori particolarmente esposti al rischio di corruzione; </w:t>
      </w:r>
    </w:p>
    <w:p w14:paraId="6567FCF9" w14:textId="4EC06AC1"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controlla l'adempimento, da parte </w:t>
      </w:r>
      <w:r w:rsidR="00725B80">
        <w:rPr>
          <w:rFonts w:ascii="Times New Roman" w:hAnsi="Times New Roman" w:cs="Times New Roman"/>
        </w:rPr>
        <w:t xml:space="preserve">del Consorzio Forestale </w:t>
      </w:r>
      <w:r w:rsidR="006A59FA">
        <w:rPr>
          <w:rFonts w:ascii="Times New Roman" w:hAnsi="Times New Roman" w:cs="Times New Roman"/>
        </w:rPr>
        <w:t xml:space="preserve">Due Parchi, </w:t>
      </w:r>
      <w:r w:rsidRPr="00753C35">
        <w:rPr>
          <w:rFonts w:ascii="Times New Roman" w:hAnsi="Times New Roman" w:cs="Times New Roman"/>
        </w:rPr>
        <w:t xml:space="preserve">degli obblighi di trasparenza contemplati dalla normativa vigente in materia e propone la verifica di nuove iniziative di promozione della trasparenza finalizzate al contrasto della corruzione; </w:t>
      </w:r>
    </w:p>
    <w:p w14:paraId="6160C61B"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si occupa della verifica dell’efficace attuazione del PTPCT e della sua idoneità;  </w:t>
      </w:r>
    </w:p>
    <w:p w14:paraId="589CD7FE"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propone modifiche al PTPCT in caso di accertamento di significative violazioni o di mutamenti dell’organizzazione;  </w:t>
      </w:r>
    </w:p>
    <w:p w14:paraId="1417117B"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cura l’aggiornamento annuale del PTPCT; </w:t>
      </w:r>
    </w:p>
    <w:p w14:paraId="540645DE"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lastRenderedPageBreak/>
        <w:t xml:space="preserve">effettua un’analisi per individuare le ragioni in base alle quali si sono verificati degli scostamenti in relazione ai risultati attesi e individua le misure correttive volte anche a migliorare o implementare il PTPCT, in coordinamento con i Responsabili di Area;   </w:t>
      </w:r>
    </w:p>
    <w:p w14:paraId="69B5AE9F" w14:textId="0873629E"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cura</w:t>
      </w:r>
      <w:r w:rsidR="00BA4CB1" w:rsidRPr="00753C35">
        <w:rPr>
          <w:rFonts w:ascii="Times New Roman" w:hAnsi="Times New Roman" w:cs="Times New Roman"/>
        </w:rPr>
        <w:t xml:space="preserve">, </w:t>
      </w:r>
      <w:r w:rsidRPr="00753C35">
        <w:rPr>
          <w:rFonts w:ascii="Times New Roman" w:hAnsi="Times New Roman" w:cs="Times New Roman"/>
        </w:rPr>
        <w:t>anche attraverso le disposizioni del presente PTPCT</w:t>
      </w:r>
      <w:r w:rsidR="00BA4CB1" w:rsidRPr="00753C35">
        <w:rPr>
          <w:rFonts w:ascii="Times New Roman" w:hAnsi="Times New Roman" w:cs="Times New Roman"/>
        </w:rPr>
        <w:t>,</w:t>
      </w:r>
      <w:r w:rsidRPr="00753C35">
        <w:rPr>
          <w:rFonts w:ascii="Times New Roman" w:hAnsi="Times New Roman" w:cs="Times New Roman"/>
        </w:rPr>
        <w:t xml:space="preserve"> che all’interno d</w:t>
      </w:r>
      <w:r w:rsidR="00725B80">
        <w:rPr>
          <w:rFonts w:ascii="Times New Roman" w:hAnsi="Times New Roman" w:cs="Times New Roman"/>
        </w:rPr>
        <w:t>el C.F.</w:t>
      </w:r>
      <w:proofErr w:type="gramStart"/>
      <w:r w:rsidR="00725B80">
        <w:rPr>
          <w:rFonts w:ascii="Times New Roman" w:hAnsi="Times New Roman" w:cs="Times New Roman"/>
        </w:rPr>
        <w:t>M.D</w:t>
      </w:r>
      <w:proofErr w:type="gramEnd"/>
      <w:r w:rsidR="006A59FA">
        <w:rPr>
          <w:rFonts w:ascii="Times New Roman" w:hAnsi="Times New Roman" w:cs="Times New Roman"/>
        </w:rPr>
        <w:t xml:space="preserve"> </w:t>
      </w:r>
      <w:r w:rsidRPr="00753C35">
        <w:rPr>
          <w:rFonts w:ascii="Times New Roman" w:hAnsi="Times New Roman" w:cs="Times New Roman"/>
        </w:rPr>
        <w:t xml:space="preserve">sia rispettata la normativa vigente in materia di inconferibilità e incompatibilità di incarichi (D.Lgs. n. 39/2013), contestando all’interessato, qualora avutane diretta conoscenza o notizia, l'esistenza o l'insorgere delle situazioni di inconferibilità o incompatibilità e segnala i casi di possibile violazione della normativa suddetta e l’eventuale provvedimento di revoca dell’incarico (cfr. art. 15 comma 1 e 2 del D.L.gs. n.39/2013); </w:t>
      </w:r>
    </w:p>
    <w:p w14:paraId="79F8F641"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verifica, nell’ambito delle prerogative che gli sono proprie per espressa previsione della L. n. 190/2012, l’ottemperanza al Codice Etico approvato dal Consiglio di Amministrazione, curandone la diffusione e il monitoraggio;  </w:t>
      </w:r>
    </w:p>
    <w:p w14:paraId="5F0C1C6A"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verifica la nomina del Responsabile dell’Anagrafe per la stazione appaltante (RASA), abilitato ad operare nella Anagrafe Unica delle Stazioni Appaltanti (AUSA). </w:t>
      </w:r>
    </w:p>
    <w:p w14:paraId="6EAAF1A3" w14:textId="77777777" w:rsidR="00FA4105" w:rsidRPr="003F7FBE"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3F7FBE">
        <w:rPr>
          <w:rFonts w:ascii="Times New Roman" w:hAnsi="Times New Roman" w:cs="Times New Roman"/>
        </w:rPr>
        <w:t xml:space="preserve">nomina eventualmente, sentito il </w:t>
      </w:r>
      <w:proofErr w:type="spellStart"/>
      <w:r w:rsidRPr="003F7FBE">
        <w:rPr>
          <w:rFonts w:ascii="Times New Roman" w:hAnsi="Times New Roman" w:cs="Times New Roman"/>
        </w:rPr>
        <w:t>CdA</w:t>
      </w:r>
      <w:proofErr w:type="spellEnd"/>
      <w:r w:rsidRPr="003F7FBE">
        <w:rPr>
          <w:rFonts w:ascii="Times New Roman" w:hAnsi="Times New Roman" w:cs="Times New Roman"/>
        </w:rPr>
        <w:t xml:space="preserve">, i Referenti per la Prevenzione della Corruzione;  </w:t>
      </w:r>
    </w:p>
    <w:p w14:paraId="7C74818E" w14:textId="2CD96B5E" w:rsidR="005C0130" w:rsidRPr="003F7FBE" w:rsidRDefault="005C0130"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3F7FBE">
        <w:rPr>
          <w:rFonts w:ascii="Times New Roman" w:hAnsi="Times New Roman" w:cs="Times New Roman"/>
        </w:rPr>
        <w:t xml:space="preserve">Gestisce eventuali segnalazioni pervenute tramite piattaforma </w:t>
      </w:r>
      <w:proofErr w:type="spellStart"/>
      <w:r w:rsidRPr="003F7FBE">
        <w:rPr>
          <w:rFonts w:ascii="Times New Roman" w:hAnsi="Times New Roman" w:cs="Times New Roman"/>
        </w:rPr>
        <w:t>WhistleblowingPA</w:t>
      </w:r>
      <w:proofErr w:type="spellEnd"/>
      <w:r w:rsidRPr="003F7FBE">
        <w:rPr>
          <w:rFonts w:ascii="Times New Roman" w:hAnsi="Times New Roman" w:cs="Times New Roman"/>
        </w:rPr>
        <w:t xml:space="preserve">. </w:t>
      </w:r>
    </w:p>
    <w:p w14:paraId="5F6CF3E5" w14:textId="1437C81F" w:rsidR="00FA4105" w:rsidRPr="00753C35" w:rsidRDefault="00A96079" w:rsidP="00350306">
      <w:pPr>
        <w:spacing w:before="120" w:after="120" w:line="360" w:lineRule="auto"/>
        <w:ind w:left="295" w:right="147" w:hanging="11"/>
        <w:rPr>
          <w:rFonts w:ascii="Times New Roman" w:hAnsi="Times New Roman" w:cs="Times New Roman"/>
        </w:rPr>
      </w:pPr>
      <w:r w:rsidRPr="003F7FBE">
        <w:rPr>
          <w:rFonts w:ascii="Times New Roman" w:hAnsi="Times New Roman" w:cs="Times New Roman"/>
        </w:rPr>
        <w:t xml:space="preserve">Il Responsabile di prevenzione della corruzione e trasparenza entro il 31 </w:t>
      </w:r>
      <w:proofErr w:type="gramStart"/>
      <w:r w:rsidRPr="003F7FBE">
        <w:rPr>
          <w:rFonts w:ascii="Times New Roman" w:hAnsi="Times New Roman" w:cs="Times New Roman"/>
        </w:rPr>
        <w:t>Gennaio</w:t>
      </w:r>
      <w:proofErr w:type="gramEnd"/>
      <w:r w:rsidRPr="003F7FBE">
        <w:rPr>
          <w:rFonts w:ascii="Times New Roman" w:hAnsi="Times New Roman" w:cs="Times New Roman"/>
        </w:rPr>
        <w:t xml:space="preserve"> di ogni anno</w:t>
      </w:r>
      <w:r w:rsidR="00BA4CB1" w:rsidRPr="003F7FBE">
        <w:rPr>
          <w:rFonts w:ascii="Times New Roman" w:hAnsi="Times New Roman" w:cs="Times New Roman"/>
        </w:rPr>
        <w:t>,</w:t>
      </w:r>
      <w:r w:rsidRPr="003F7FBE">
        <w:rPr>
          <w:rFonts w:ascii="Times New Roman" w:hAnsi="Times New Roman" w:cs="Times New Roman"/>
        </w:rPr>
        <w:t xml:space="preserve"> o comunque in linea con le tempistiche previste dall’ANAC, trasmette al Consiglio di Amministrazione il rendiconto annuale sulle verifiche e attività svolte nell’anno precedente e propone eventuali aggiornamenti del PTPCT per l’anno</w:t>
      </w:r>
      <w:r w:rsidRPr="00753C35">
        <w:rPr>
          <w:rFonts w:ascii="Times New Roman" w:hAnsi="Times New Roman" w:cs="Times New Roman"/>
        </w:rPr>
        <w:t xml:space="preserve"> successivo.</w:t>
      </w:r>
    </w:p>
    <w:p w14:paraId="24D7CAD4" w14:textId="6A62E5D1" w:rsidR="00FA4105" w:rsidRPr="00753C35" w:rsidRDefault="005A792A" w:rsidP="00350306">
      <w:pPr>
        <w:spacing w:before="120" w:after="120" w:line="360" w:lineRule="auto"/>
        <w:ind w:left="295" w:right="147" w:hanging="11"/>
        <w:rPr>
          <w:rFonts w:ascii="Times New Roman" w:hAnsi="Times New Roman" w:cs="Times New Roman"/>
        </w:rPr>
      </w:pPr>
      <w:r w:rsidRPr="00F95322">
        <w:rPr>
          <w:rFonts w:ascii="Times New Roman" w:hAnsi="Times New Roman" w:cs="Times New Roman"/>
        </w:rPr>
        <w:t xml:space="preserve">Nello specifico l’RPCT </w:t>
      </w:r>
      <w:r w:rsidR="00371E21" w:rsidRPr="00F95322">
        <w:rPr>
          <w:rFonts w:ascii="Times New Roman" w:hAnsi="Times New Roman" w:cs="Times New Roman"/>
        </w:rPr>
        <w:t>del Consorzio Forestale</w:t>
      </w:r>
      <w:r w:rsidR="006A59FA" w:rsidRPr="00F95322">
        <w:rPr>
          <w:rFonts w:ascii="Times New Roman" w:hAnsi="Times New Roman" w:cs="Times New Roman"/>
        </w:rPr>
        <w:t xml:space="preserve"> Due Parchi </w:t>
      </w:r>
      <w:r w:rsidRPr="00F95322">
        <w:rPr>
          <w:rFonts w:ascii="Times New Roman" w:hAnsi="Times New Roman" w:cs="Times New Roman"/>
        </w:rPr>
        <w:t xml:space="preserve">svolge anche la funzione di Responsabile del Potere sostitutivo per quanto riguarda gli </w:t>
      </w:r>
      <w:r w:rsidR="000D0AC8" w:rsidRPr="00F95322">
        <w:rPr>
          <w:rFonts w:ascii="Times New Roman" w:hAnsi="Times New Roman" w:cs="Times New Roman"/>
        </w:rPr>
        <w:t>“</w:t>
      </w:r>
      <w:r w:rsidRPr="00F95322">
        <w:rPr>
          <w:rFonts w:ascii="Times New Roman" w:hAnsi="Times New Roman" w:cs="Times New Roman"/>
        </w:rPr>
        <w:t>accessi”</w:t>
      </w:r>
      <w:r w:rsidR="000D0AC8" w:rsidRPr="00F95322">
        <w:rPr>
          <w:rFonts w:ascii="Times New Roman" w:hAnsi="Times New Roman" w:cs="Times New Roman"/>
        </w:rPr>
        <w:t xml:space="preserve"> ai dati e alle informazioni della società</w:t>
      </w:r>
      <w:r w:rsidR="005929E5" w:rsidRPr="00F95322">
        <w:rPr>
          <w:rFonts w:ascii="Times New Roman" w:hAnsi="Times New Roman" w:cs="Times New Roman"/>
        </w:rPr>
        <w:t>.</w:t>
      </w:r>
      <w:r w:rsidR="005929E5">
        <w:rPr>
          <w:rFonts w:ascii="Times New Roman" w:hAnsi="Times New Roman" w:cs="Times New Roman"/>
        </w:rPr>
        <w:t xml:space="preserve"> </w:t>
      </w:r>
    </w:p>
    <w:p w14:paraId="0CAEAB83" w14:textId="42CE77E4" w:rsidR="00FA4105" w:rsidRPr="00753C35" w:rsidRDefault="00A96079" w:rsidP="00350306">
      <w:pPr>
        <w:pStyle w:val="Titolo1"/>
        <w:spacing w:before="240" w:after="240" w:line="259" w:lineRule="auto"/>
        <w:ind w:left="0" w:firstLine="284"/>
        <w:jc w:val="both"/>
        <w:rPr>
          <w:rFonts w:ascii="Times New Roman" w:hAnsi="Times New Roman" w:cs="Times New Roman"/>
          <w:color w:val="auto"/>
        </w:rPr>
      </w:pPr>
      <w:bookmarkStart w:id="17" w:name="_Toc130022672"/>
      <w:r w:rsidRPr="00753C35">
        <w:rPr>
          <w:rFonts w:ascii="Times New Roman" w:hAnsi="Times New Roman" w:cs="Times New Roman"/>
          <w:color w:val="auto"/>
        </w:rPr>
        <w:t>4.2.1. Oneri e ambiti di responsabilità del</w:t>
      </w:r>
      <w:r w:rsidR="00350306" w:rsidRPr="00753C35">
        <w:rPr>
          <w:rFonts w:ascii="Times New Roman" w:hAnsi="Times New Roman" w:cs="Times New Roman"/>
          <w:color w:val="auto"/>
        </w:rPr>
        <w:t>l’RPCT</w:t>
      </w:r>
      <w:bookmarkEnd w:id="17"/>
    </w:p>
    <w:p w14:paraId="23F66ED3" w14:textId="0DF0A517" w:rsidR="00FA4105" w:rsidRPr="00753C35" w:rsidRDefault="00A96079" w:rsidP="00350306">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Le responsabilità del Responsabile di Prevenzione della Corruzione e Trasparenza si articolano come segue:</w:t>
      </w:r>
    </w:p>
    <w:p w14:paraId="40064AE7" w14:textId="071E00C8"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qualora, all'interno di</w:t>
      </w:r>
      <w:r w:rsidR="00371E21">
        <w:rPr>
          <w:rFonts w:ascii="Times New Roman" w:hAnsi="Times New Roman" w:cs="Times New Roman"/>
        </w:rPr>
        <w:t xml:space="preserve"> </w:t>
      </w:r>
      <w:r w:rsidR="001376C1">
        <w:rPr>
          <w:rFonts w:ascii="Times New Roman" w:hAnsi="Times New Roman" w:cs="Times New Roman"/>
        </w:rPr>
        <w:t>C.F.D.P.</w:t>
      </w:r>
      <w:r w:rsidRPr="00753C35">
        <w:rPr>
          <w:rFonts w:ascii="Times New Roman" w:hAnsi="Times New Roman" w:cs="Times New Roman"/>
        </w:rPr>
        <w:t xml:space="preserve">, venga commesso un reato di corruzione accertato con sentenza passata in giudicato, è prevista una responsabilità di natura disciplinare (valutata ai sensi del vigente C.C.N.L. applicato) e amministrativa per l’eventuale danno erariale e di immagine della Società;  </w:t>
      </w:r>
    </w:p>
    <w:p w14:paraId="23CFD9BE" w14:textId="43C6BDC2"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in caso di ripetute violazioni delle misure di prevenzione previste dal PTPCT e in caso di omesso controllo è prevista una responsabilità di natura disciplinare; </w:t>
      </w:r>
    </w:p>
    <w:p w14:paraId="0E59994C" w14:textId="6C3021EB" w:rsidR="00FA4105" w:rsidRPr="00753C35" w:rsidRDefault="00A96079" w:rsidP="00350306">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Le ipotesi di responsabilità di cui sopra sono escluse nel caso in cui il Responsabile di prevenzione della corruzione e trasparenza provi di avere predisposto, prima della commissione del fatto, il PTPCT e di aver osservato le seguenti prescrizioni:  </w:t>
      </w:r>
    </w:p>
    <w:p w14:paraId="1E5AA319"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avere individuato le attività nell’ambito delle quali è più elevato il rischio di corruzione;  </w:t>
      </w:r>
    </w:p>
    <w:p w14:paraId="162FA930"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avere previsto, per le attività sopra individuate, meccanismi di formazione, attuazione e controllo delle decisioni, idonei a prevenire il rischio di corruzione;   </w:t>
      </w:r>
    </w:p>
    <w:p w14:paraId="3D7A4545"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lastRenderedPageBreak/>
        <w:t xml:space="preserve">avere previsto, con particolare riguardo alle attività sopra individuate, obblighi di informazione nei confronti dei responsabili chiamati a vigilare sul funzionamento e sull'osservanza del piano;   </w:t>
      </w:r>
    </w:p>
    <w:p w14:paraId="16C02FB3" w14:textId="098EDE36"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avere monitorato il rispetto delle procedure che regolano i rapporti tra </w:t>
      </w:r>
      <w:r w:rsidR="001376C1">
        <w:rPr>
          <w:rFonts w:ascii="Times New Roman" w:hAnsi="Times New Roman" w:cs="Times New Roman"/>
        </w:rPr>
        <w:t>C.F.D.P.</w:t>
      </w:r>
      <w:r w:rsidR="00371E21" w:rsidRPr="00753C35">
        <w:rPr>
          <w:rFonts w:ascii="Times New Roman" w:hAnsi="Times New Roman" w:cs="Times New Roman"/>
        </w:rPr>
        <w:t xml:space="preserve">, </w:t>
      </w:r>
      <w:r w:rsidR="00C16203">
        <w:rPr>
          <w:rFonts w:ascii="Times New Roman" w:hAnsi="Times New Roman" w:cs="Times New Roman"/>
        </w:rPr>
        <w:t xml:space="preserve"> </w:t>
      </w:r>
      <w:r w:rsidRPr="00753C35">
        <w:rPr>
          <w:rFonts w:ascii="Times New Roman" w:hAnsi="Times New Roman" w:cs="Times New Roman"/>
        </w:rPr>
        <w:t xml:space="preserve"> e i soggetti che con la stessa stipulano contratti o che sono interessati a procedimenti di autorizzazione, concessione o erogazione di vantaggi economici di qualunque genere, anche richiamando i terzi beneficiari e/o controparti contraenti al rispetto delle norme contenute nel Codice Etico, con specifico riferimento alle fattispecie di conflitto di affare o interessi e alla correttezza e alla trasparenza reciproca in ambito contrattuale;  </w:t>
      </w:r>
    </w:p>
    <w:p w14:paraId="65F2B261" w14:textId="25429259"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avere verificato l'efficace attuazione del PTPCT e degli aggiornamenti annuali e la sua idoneità agli scopi preposti, nonché avere proposto la modifica dello stesso quando sono accertate significative violazioni delle prescrizioni ovvero quando intervengano mutamenti nell'organizzazione o nell'attività di </w:t>
      </w:r>
      <w:r w:rsidR="001376C1">
        <w:rPr>
          <w:rFonts w:ascii="Times New Roman" w:hAnsi="Times New Roman" w:cs="Times New Roman"/>
        </w:rPr>
        <w:t>C.F.D.P.</w:t>
      </w:r>
      <w:r w:rsidR="002A6ABF" w:rsidRPr="00753C35">
        <w:rPr>
          <w:rFonts w:ascii="Times New Roman" w:hAnsi="Times New Roman" w:cs="Times New Roman"/>
        </w:rPr>
        <w:t xml:space="preserve">, </w:t>
      </w:r>
      <w:proofErr w:type="gramStart"/>
      <w:r w:rsidR="002A6ABF">
        <w:rPr>
          <w:rFonts w:ascii="Times New Roman" w:hAnsi="Times New Roman" w:cs="Times New Roman"/>
        </w:rPr>
        <w:t xml:space="preserve"> </w:t>
      </w:r>
      <w:r w:rsidR="002A6ABF" w:rsidRPr="00753C35">
        <w:rPr>
          <w:rFonts w:ascii="Times New Roman" w:hAnsi="Times New Roman" w:cs="Times New Roman"/>
        </w:rPr>
        <w:t xml:space="preserve"> </w:t>
      </w:r>
      <w:r w:rsidRPr="00753C35">
        <w:rPr>
          <w:rFonts w:ascii="Times New Roman" w:hAnsi="Times New Roman" w:cs="Times New Roman"/>
        </w:rPr>
        <w:t>;</w:t>
      </w:r>
      <w:proofErr w:type="gramEnd"/>
      <w:r w:rsidRPr="00753C35">
        <w:rPr>
          <w:rFonts w:ascii="Times New Roman" w:hAnsi="Times New Roman" w:cs="Times New Roman"/>
        </w:rPr>
        <w:t xml:space="preserve"> </w:t>
      </w:r>
    </w:p>
    <w:p w14:paraId="2AB2109A"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avere individuato il personale da inserire nei programmi di formazione;  </w:t>
      </w:r>
    </w:p>
    <w:p w14:paraId="0C33A3DD"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avere comunicato agli uffici le misure da adottare e le relative modalità di attuazione; </w:t>
      </w:r>
    </w:p>
    <w:p w14:paraId="34220670"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aver vigilato sul funzionamento e sull'osservanza del piano. </w:t>
      </w:r>
    </w:p>
    <w:p w14:paraId="62FB925E" w14:textId="02D13263" w:rsidR="00FA4105" w:rsidRPr="00753C35" w:rsidRDefault="00A96079" w:rsidP="00350306">
      <w:pPr>
        <w:pStyle w:val="Titolo1"/>
        <w:spacing w:before="240" w:after="240" w:line="259" w:lineRule="auto"/>
        <w:ind w:left="0" w:firstLine="284"/>
        <w:jc w:val="both"/>
        <w:rPr>
          <w:rFonts w:ascii="Times New Roman" w:hAnsi="Times New Roman" w:cs="Times New Roman"/>
          <w:color w:val="auto"/>
        </w:rPr>
      </w:pPr>
      <w:bookmarkStart w:id="18" w:name="_Toc130022673"/>
      <w:r w:rsidRPr="00753C35">
        <w:rPr>
          <w:rFonts w:ascii="Times New Roman" w:hAnsi="Times New Roman" w:cs="Times New Roman"/>
          <w:color w:val="auto"/>
        </w:rPr>
        <w:t>4.3. Ruolo dei Dirigenti/ Responsabili d’area</w:t>
      </w:r>
      <w:bookmarkEnd w:id="18"/>
      <w:r w:rsidRPr="00753C35">
        <w:rPr>
          <w:rFonts w:ascii="Times New Roman" w:hAnsi="Times New Roman" w:cs="Times New Roman"/>
          <w:color w:val="auto"/>
        </w:rPr>
        <w:t xml:space="preserve"> </w:t>
      </w:r>
    </w:p>
    <w:p w14:paraId="5609D675" w14:textId="2A9D68FA" w:rsidR="00FA4105" w:rsidRPr="00B3269C" w:rsidRDefault="00A96079" w:rsidP="00350306">
      <w:pPr>
        <w:spacing w:before="120" w:after="120" w:line="360" w:lineRule="auto"/>
        <w:ind w:left="295" w:right="147" w:hanging="11"/>
        <w:rPr>
          <w:rFonts w:ascii="Times New Roman" w:hAnsi="Times New Roman" w:cs="Times New Roman"/>
        </w:rPr>
      </w:pPr>
      <w:r w:rsidRPr="00B3269C">
        <w:rPr>
          <w:rFonts w:ascii="Times New Roman" w:hAnsi="Times New Roman" w:cs="Times New Roman"/>
        </w:rPr>
        <w:t xml:space="preserve">I Direttori d’area/Responsabili Ufficio di </w:t>
      </w:r>
      <w:r w:rsidR="001376C1">
        <w:rPr>
          <w:rFonts w:ascii="Times New Roman" w:hAnsi="Times New Roman" w:cs="Times New Roman"/>
        </w:rPr>
        <w:t>C.F.D.P.</w:t>
      </w:r>
      <w:r w:rsidR="002A6ABF" w:rsidRPr="00753C35">
        <w:rPr>
          <w:rFonts w:ascii="Times New Roman" w:hAnsi="Times New Roman" w:cs="Times New Roman"/>
        </w:rPr>
        <w:t xml:space="preserve">, </w:t>
      </w:r>
      <w:r w:rsidR="002A6ABF">
        <w:rPr>
          <w:rFonts w:ascii="Times New Roman" w:hAnsi="Times New Roman" w:cs="Times New Roman"/>
        </w:rPr>
        <w:t xml:space="preserve"> </w:t>
      </w:r>
      <w:r w:rsidR="002A6ABF" w:rsidRPr="00753C35">
        <w:rPr>
          <w:rFonts w:ascii="Times New Roman" w:hAnsi="Times New Roman" w:cs="Times New Roman"/>
        </w:rPr>
        <w:t xml:space="preserve"> </w:t>
      </w:r>
    </w:p>
    <w:p w14:paraId="52752B6E" w14:textId="77777777" w:rsidR="00FA4105" w:rsidRPr="00B3269C"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B3269C">
        <w:rPr>
          <w:rFonts w:ascii="Times New Roman" w:hAnsi="Times New Roman" w:cs="Times New Roman"/>
        </w:rPr>
        <w:t xml:space="preserve">svolgono attività informativa trasmettendo flussi informativi nei confronti del RPCT; </w:t>
      </w:r>
    </w:p>
    <w:p w14:paraId="74100E7F" w14:textId="77777777" w:rsidR="00FA4105" w:rsidRPr="00B3269C"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B3269C">
        <w:rPr>
          <w:rFonts w:ascii="Times New Roman" w:hAnsi="Times New Roman" w:cs="Times New Roman"/>
        </w:rPr>
        <w:t xml:space="preserve">partecipano al processo di gestione del rischio; </w:t>
      </w:r>
    </w:p>
    <w:p w14:paraId="270921CA" w14:textId="77777777" w:rsidR="00FA4105" w:rsidRPr="00B3269C"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B3269C">
        <w:rPr>
          <w:rFonts w:ascii="Times New Roman" w:hAnsi="Times New Roman" w:cs="Times New Roman"/>
        </w:rPr>
        <w:t xml:space="preserve">propongono misure di prevenzione; </w:t>
      </w:r>
    </w:p>
    <w:p w14:paraId="2461FB68" w14:textId="77777777" w:rsidR="00FA4105" w:rsidRPr="00B3269C"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B3269C">
        <w:rPr>
          <w:rFonts w:ascii="Times New Roman" w:hAnsi="Times New Roman" w:cs="Times New Roman"/>
        </w:rPr>
        <w:t xml:space="preserve">assicurano l’osservanza del Codice Etico e verificano le ipotesi di violazione; </w:t>
      </w:r>
    </w:p>
    <w:p w14:paraId="5DF68106" w14:textId="76BC9744" w:rsidR="00FA4105" w:rsidRPr="00B3269C"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B3269C">
        <w:rPr>
          <w:rFonts w:ascii="Times New Roman" w:hAnsi="Times New Roman" w:cs="Times New Roman"/>
        </w:rPr>
        <w:t>adottano le misure di prevenzione e le opportune misure gestionali</w:t>
      </w:r>
      <w:r w:rsidR="00BA4CB1" w:rsidRPr="00B3269C">
        <w:rPr>
          <w:rFonts w:ascii="Times New Roman" w:hAnsi="Times New Roman" w:cs="Times New Roman"/>
        </w:rPr>
        <w:t>,</w:t>
      </w:r>
      <w:r w:rsidRPr="00B3269C">
        <w:rPr>
          <w:rFonts w:ascii="Times New Roman" w:hAnsi="Times New Roman" w:cs="Times New Roman"/>
        </w:rPr>
        <w:t xml:space="preserve"> assicurano l’osservanza del piano; </w:t>
      </w:r>
    </w:p>
    <w:p w14:paraId="54C09E84" w14:textId="77777777" w:rsidR="00FA4105" w:rsidRPr="00B3269C"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B3269C">
        <w:rPr>
          <w:rFonts w:ascii="Times New Roman" w:hAnsi="Times New Roman" w:cs="Times New Roman"/>
        </w:rPr>
        <w:t xml:space="preserve">attendono agli obblighi di pubblicazione di loro competenza; </w:t>
      </w:r>
    </w:p>
    <w:p w14:paraId="7237CC9C" w14:textId="0D798B1F" w:rsidR="00FA4105" w:rsidRPr="00B3269C"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B3269C">
        <w:rPr>
          <w:rFonts w:ascii="Times New Roman" w:hAnsi="Times New Roman" w:cs="Times New Roman"/>
        </w:rPr>
        <w:t>segnalano le situazioni di illecito al RPCT</w:t>
      </w:r>
      <w:r w:rsidR="00F4052C">
        <w:rPr>
          <w:rFonts w:ascii="Times New Roman" w:hAnsi="Times New Roman" w:cs="Times New Roman"/>
        </w:rPr>
        <w:t>.</w:t>
      </w:r>
    </w:p>
    <w:p w14:paraId="61B178D4" w14:textId="543BB76D" w:rsidR="00FA4105" w:rsidRPr="00753C35" w:rsidRDefault="00A96079" w:rsidP="00350306">
      <w:pPr>
        <w:pStyle w:val="Titolo1"/>
        <w:spacing w:before="240" w:after="240" w:line="259" w:lineRule="auto"/>
        <w:ind w:left="0" w:firstLine="284"/>
        <w:jc w:val="both"/>
        <w:rPr>
          <w:rFonts w:ascii="Times New Roman" w:hAnsi="Times New Roman" w:cs="Times New Roman"/>
          <w:color w:val="auto"/>
        </w:rPr>
      </w:pPr>
      <w:bookmarkStart w:id="19" w:name="_Toc130022674"/>
      <w:r w:rsidRPr="00753C35">
        <w:rPr>
          <w:rFonts w:ascii="Times New Roman" w:hAnsi="Times New Roman" w:cs="Times New Roman"/>
          <w:color w:val="auto"/>
        </w:rPr>
        <w:t>4.4. Ruolo dei dipendenti dell’azienda</w:t>
      </w:r>
      <w:bookmarkEnd w:id="19"/>
      <w:r w:rsidRPr="00753C35">
        <w:rPr>
          <w:rFonts w:ascii="Times New Roman" w:hAnsi="Times New Roman" w:cs="Times New Roman"/>
          <w:color w:val="auto"/>
        </w:rPr>
        <w:t xml:space="preserve"> </w:t>
      </w:r>
    </w:p>
    <w:p w14:paraId="7075361A" w14:textId="37F97993" w:rsidR="00FA4105" w:rsidRPr="00753C35" w:rsidRDefault="00A96079" w:rsidP="00350306">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Tutto il personale di </w:t>
      </w:r>
      <w:r w:rsidR="001376C1">
        <w:rPr>
          <w:rFonts w:ascii="Times New Roman" w:hAnsi="Times New Roman" w:cs="Times New Roman"/>
        </w:rPr>
        <w:t>C.F.D.P.</w:t>
      </w:r>
      <w:r w:rsidR="002A6ABF" w:rsidRPr="00753C35">
        <w:rPr>
          <w:rFonts w:ascii="Times New Roman" w:hAnsi="Times New Roman" w:cs="Times New Roman"/>
        </w:rPr>
        <w:t xml:space="preserve">, </w:t>
      </w:r>
      <w:r w:rsidR="002A6ABF">
        <w:rPr>
          <w:rFonts w:ascii="Times New Roman" w:hAnsi="Times New Roman" w:cs="Times New Roman"/>
        </w:rPr>
        <w:t xml:space="preserve"> </w:t>
      </w:r>
      <w:r w:rsidR="002A6ABF" w:rsidRPr="00753C35">
        <w:rPr>
          <w:rFonts w:ascii="Times New Roman" w:hAnsi="Times New Roman" w:cs="Times New Roman"/>
        </w:rPr>
        <w:t xml:space="preserve"> </w:t>
      </w:r>
    </w:p>
    <w:p w14:paraId="11012AEB" w14:textId="3C03FA73"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partecipa al processo di analisi del rischio; </w:t>
      </w:r>
    </w:p>
    <w:p w14:paraId="74D843D9" w14:textId="7FABD33B"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osserva le misure contenute nel PTPC; </w:t>
      </w:r>
    </w:p>
    <w:p w14:paraId="1E03F4C3" w14:textId="1D8EA4CA"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segnala casi di personale con conflitto di interesse e le situazioni di illecito al proprio responsabile e/o al RPCT</w:t>
      </w:r>
      <w:r w:rsidR="0044267A">
        <w:rPr>
          <w:rFonts w:ascii="Times New Roman" w:hAnsi="Times New Roman" w:cs="Times New Roman"/>
        </w:rPr>
        <w:t xml:space="preserve">. </w:t>
      </w:r>
    </w:p>
    <w:p w14:paraId="18D1B1F6" w14:textId="6C220710" w:rsidR="00FA4105" w:rsidRPr="00753C35" w:rsidRDefault="00A96079" w:rsidP="00350306">
      <w:pPr>
        <w:pStyle w:val="Titolo1"/>
        <w:spacing w:before="240" w:after="240" w:line="259" w:lineRule="auto"/>
        <w:ind w:left="0" w:firstLine="284"/>
        <w:jc w:val="both"/>
        <w:rPr>
          <w:rFonts w:ascii="Times New Roman" w:hAnsi="Times New Roman" w:cs="Times New Roman"/>
          <w:color w:val="auto"/>
        </w:rPr>
      </w:pPr>
      <w:bookmarkStart w:id="20" w:name="_Toc130022675"/>
      <w:r w:rsidRPr="00753C35">
        <w:rPr>
          <w:rFonts w:ascii="Times New Roman" w:hAnsi="Times New Roman" w:cs="Times New Roman"/>
          <w:color w:val="auto"/>
        </w:rPr>
        <w:t>4.5. Collaboratori a qualsiasi titolo d</w:t>
      </w:r>
      <w:r w:rsidR="002A6ABF">
        <w:rPr>
          <w:rFonts w:ascii="Times New Roman" w:hAnsi="Times New Roman" w:cs="Times New Roman"/>
          <w:color w:val="auto"/>
        </w:rPr>
        <w:t xml:space="preserve">el Consorzio Forestale </w:t>
      </w:r>
      <w:r w:rsidR="006A59FA" w:rsidRPr="006A59FA">
        <w:rPr>
          <w:rFonts w:ascii="Times New Roman" w:hAnsi="Times New Roman" w:cs="Times New Roman"/>
          <w:color w:val="auto"/>
        </w:rPr>
        <w:t>Due Parchi</w:t>
      </w:r>
      <w:bookmarkEnd w:id="20"/>
    </w:p>
    <w:p w14:paraId="34D96261" w14:textId="0CE11440" w:rsidR="00FA4105" w:rsidRPr="00753C35" w:rsidRDefault="00A96079" w:rsidP="002A6ABF">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Tutti i collaboratori </w:t>
      </w:r>
      <w:proofErr w:type="gramStart"/>
      <w:r w:rsidRPr="00753C35">
        <w:rPr>
          <w:rFonts w:ascii="Times New Roman" w:hAnsi="Times New Roman" w:cs="Times New Roman"/>
        </w:rPr>
        <w:t xml:space="preserve">che a vario titolo collaborano con </w:t>
      </w:r>
      <w:r w:rsidR="001376C1">
        <w:rPr>
          <w:rFonts w:ascii="Times New Roman" w:hAnsi="Times New Roman" w:cs="Times New Roman"/>
        </w:rPr>
        <w:t>C.F.D.P.</w:t>
      </w:r>
      <w:r w:rsidR="002A6ABF" w:rsidRPr="00753C35">
        <w:rPr>
          <w:rFonts w:ascii="Times New Roman" w:hAnsi="Times New Roman" w:cs="Times New Roman"/>
        </w:rPr>
        <w:t>,</w:t>
      </w:r>
      <w:proofErr w:type="gramEnd"/>
      <w:r w:rsidR="002A6ABF" w:rsidRPr="00753C35">
        <w:rPr>
          <w:rFonts w:ascii="Times New Roman" w:hAnsi="Times New Roman" w:cs="Times New Roman"/>
        </w:rPr>
        <w:t xml:space="preserve"> </w:t>
      </w:r>
      <w:r w:rsidR="002A6ABF">
        <w:rPr>
          <w:rFonts w:ascii="Times New Roman" w:hAnsi="Times New Roman" w:cs="Times New Roman"/>
        </w:rPr>
        <w:t>s</w:t>
      </w:r>
      <w:r w:rsidRPr="00753C35">
        <w:rPr>
          <w:rFonts w:ascii="Times New Roman" w:hAnsi="Times New Roman" w:cs="Times New Roman"/>
        </w:rPr>
        <w:t xml:space="preserve">ono tenuti a: </w:t>
      </w:r>
    </w:p>
    <w:p w14:paraId="12A0003A"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segnalare eventuali situazioni di illecito;  </w:t>
      </w:r>
    </w:p>
    <w:p w14:paraId="1F357482" w14:textId="6A47D7F9"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lastRenderedPageBreak/>
        <w:t>rispettare i contenuti e le misure previste nel presente Piano</w:t>
      </w:r>
      <w:r w:rsidR="00FE4330" w:rsidRPr="00753C35">
        <w:rPr>
          <w:rFonts w:ascii="Times New Roman" w:hAnsi="Times New Roman" w:cs="Times New Roman"/>
        </w:rPr>
        <w:t>.</w:t>
      </w:r>
      <w:r w:rsidRPr="00753C35">
        <w:rPr>
          <w:rFonts w:ascii="Times New Roman" w:hAnsi="Times New Roman" w:cs="Times New Roman"/>
        </w:rPr>
        <w:t xml:space="preserve"> </w:t>
      </w:r>
    </w:p>
    <w:p w14:paraId="747E57EA" w14:textId="2BF8BAAF" w:rsidR="00F60ECF" w:rsidRPr="00753C35" w:rsidRDefault="00F60ECF" w:rsidP="0019101B">
      <w:pPr>
        <w:spacing w:before="120" w:after="120" w:line="360" w:lineRule="auto"/>
        <w:ind w:left="0" w:firstLine="0"/>
        <w:jc w:val="left"/>
        <w:rPr>
          <w:rFonts w:ascii="Times New Roman" w:hAnsi="Times New Roman" w:cs="Times New Roman"/>
        </w:rPr>
      </w:pPr>
    </w:p>
    <w:tbl>
      <w:tblPr>
        <w:tblStyle w:val="TableGrid"/>
        <w:tblW w:w="9175" w:type="dxa"/>
        <w:tblInd w:w="750" w:type="dxa"/>
        <w:tblCellMar>
          <w:top w:w="12" w:type="dxa"/>
        </w:tblCellMar>
        <w:tblLook w:val="04A0" w:firstRow="1" w:lastRow="0" w:firstColumn="1" w:lastColumn="0" w:noHBand="0" w:noVBand="1"/>
      </w:tblPr>
      <w:tblGrid>
        <w:gridCol w:w="3356"/>
        <w:gridCol w:w="2702"/>
        <w:gridCol w:w="3117"/>
      </w:tblGrid>
      <w:tr w:rsidR="00FA4105" w:rsidRPr="00753C35" w14:paraId="11B2EA98" w14:textId="77777777" w:rsidTr="00350306">
        <w:trPr>
          <w:trHeight w:val="697"/>
        </w:trPr>
        <w:tc>
          <w:tcPr>
            <w:tcW w:w="9175" w:type="dxa"/>
            <w:gridSpan w:val="3"/>
            <w:tcBorders>
              <w:top w:val="single" w:sz="4" w:space="0" w:color="000000"/>
              <w:left w:val="single" w:sz="4" w:space="0" w:color="000000"/>
              <w:bottom w:val="single" w:sz="4" w:space="0" w:color="auto"/>
              <w:right w:val="single" w:sz="4" w:space="0" w:color="000000"/>
            </w:tcBorders>
            <w:shd w:val="clear" w:color="auto" w:fill="B4C6E7"/>
            <w:vAlign w:val="center"/>
          </w:tcPr>
          <w:p w14:paraId="56A84D86" w14:textId="199F1EDF" w:rsidR="00FA4105" w:rsidRPr="00753C35" w:rsidRDefault="00A96079" w:rsidP="00350306">
            <w:pPr>
              <w:spacing w:before="120" w:after="120" w:line="360" w:lineRule="auto"/>
              <w:ind w:left="162" w:firstLine="0"/>
              <w:jc w:val="center"/>
              <w:rPr>
                <w:rFonts w:ascii="Times New Roman" w:hAnsi="Times New Roman" w:cs="Times New Roman"/>
              </w:rPr>
            </w:pPr>
            <w:r w:rsidRPr="00753C35">
              <w:rPr>
                <w:rFonts w:ascii="Times New Roman" w:hAnsi="Times New Roman" w:cs="Times New Roman"/>
                <w:b/>
                <w:i/>
              </w:rPr>
              <w:t>INDICAZIONE DEGLI UFFICI COINVOLTI PER L’INDIVIDUAZIONE DEI CONTENUTI DEL PIANO</w:t>
            </w:r>
          </w:p>
        </w:tc>
      </w:tr>
      <w:tr w:rsidR="00FA4105" w:rsidRPr="00753C35" w14:paraId="496C5369" w14:textId="77777777" w:rsidTr="00B97D69">
        <w:trPr>
          <w:trHeight w:val="354"/>
        </w:trPr>
        <w:tc>
          <w:tcPr>
            <w:tcW w:w="3356" w:type="dxa"/>
            <w:tcBorders>
              <w:top w:val="single" w:sz="4" w:space="0" w:color="auto"/>
              <w:left w:val="single" w:sz="4" w:space="0" w:color="auto"/>
              <w:bottom w:val="single" w:sz="4" w:space="0" w:color="auto"/>
              <w:right w:val="single" w:sz="4" w:space="0" w:color="auto"/>
            </w:tcBorders>
            <w:shd w:val="clear" w:color="auto" w:fill="B4C6E7"/>
            <w:vAlign w:val="center"/>
          </w:tcPr>
          <w:p w14:paraId="17DE85B0" w14:textId="45ADF66C" w:rsidR="00FA4105" w:rsidRPr="00753C35" w:rsidRDefault="00A96079" w:rsidP="00350306">
            <w:pPr>
              <w:spacing w:before="120" w:after="120" w:line="360" w:lineRule="auto"/>
              <w:ind w:left="46" w:firstLine="0"/>
              <w:jc w:val="center"/>
              <w:rPr>
                <w:rFonts w:ascii="Times New Roman" w:hAnsi="Times New Roman" w:cs="Times New Roman"/>
              </w:rPr>
            </w:pPr>
            <w:r w:rsidRPr="00753C35">
              <w:rPr>
                <w:rFonts w:ascii="Times New Roman" w:hAnsi="Times New Roman" w:cs="Times New Roman"/>
                <w:b/>
                <w:i/>
              </w:rPr>
              <w:t>FASE</w:t>
            </w:r>
          </w:p>
        </w:tc>
        <w:tc>
          <w:tcPr>
            <w:tcW w:w="2702" w:type="dxa"/>
            <w:tcBorders>
              <w:top w:val="single" w:sz="4" w:space="0" w:color="auto"/>
              <w:left w:val="single" w:sz="4" w:space="0" w:color="auto"/>
              <w:bottom w:val="single" w:sz="4" w:space="0" w:color="auto"/>
              <w:right w:val="single" w:sz="4" w:space="0" w:color="auto"/>
            </w:tcBorders>
            <w:shd w:val="clear" w:color="auto" w:fill="B4C6E7"/>
          </w:tcPr>
          <w:p w14:paraId="4EBB7AD1" w14:textId="3DD362BA" w:rsidR="00FA4105" w:rsidRPr="00753C35" w:rsidRDefault="00A96079" w:rsidP="0019101B">
            <w:pPr>
              <w:spacing w:before="120" w:after="120" w:line="360" w:lineRule="auto"/>
              <w:ind w:left="46" w:firstLine="0"/>
              <w:jc w:val="center"/>
              <w:rPr>
                <w:rFonts w:ascii="Times New Roman" w:hAnsi="Times New Roman" w:cs="Times New Roman"/>
              </w:rPr>
            </w:pPr>
            <w:r w:rsidRPr="00753C35">
              <w:rPr>
                <w:rFonts w:ascii="Times New Roman" w:hAnsi="Times New Roman" w:cs="Times New Roman"/>
                <w:b/>
                <w:i/>
              </w:rPr>
              <w:t>ATTIVITÀ</w:t>
            </w:r>
          </w:p>
        </w:tc>
        <w:tc>
          <w:tcPr>
            <w:tcW w:w="3117" w:type="dxa"/>
            <w:tcBorders>
              <w:top w:val="single" w:sz="4" w:space="0" w:color="auto"/>
              <w:left w:val="single" w:sz="4" w:space="0" w:color="auto"/>
              <w:bottom w:val="single" w:sz="4" w:space="0" w:color="auto"/>
              <w:right w:val="single" w:sz="4" w:space="0" w:color="auto"/>
            </w:tcBorders>
            <w:shd w:val="clear" w:color="auto" w:fill="B4C6E7"/>
          </w:tcPr>
          <w:p w14:paraId="09638184" w14:textId="717F5D13" w:rsidR="00FA4105" w:rsidRPr="00753C35" w:rsidRDefault="00A96079" w:rsidP="0019101B">
            <w:pPr>
              <w:spacing w:before="120" w:after="120" w:line="360" w:lineRule="auto"/>
              <w:ind w:left="49" w:firstLine="0"/>
              <w:jc w:val="center"/>
              <w:rPr>
                <w:rFonts w:ascii="Times New Roman" w:hAnsi="Times New Roman" w:cs="Times New Roman"/>
              </w:rPr>
            </w:pPr>
            <w:r w:rsidRPr="00753C35">
              <w:rPr>
                <w:rFonts w:ascii="Times New Roman" w:hAnsi="Times New Roman" w:cs="Times New Roman"/>
                <w:b/>
                <w:i/>
              </w:rPr>
              <w:t>SOGGETTI RESPONSABILI</w:t>
            </w:r>
          </w:p>
        </w:tc>
      </w:tr>
      <w:tr w:rsidR="00FA4105" w:rsidRPr="00753C35" w14:paraId="4334501C" w14:textId="77777777" w:rsidTr="00B97D69">
        <w:trPr>
          <w:trHeight w:val="1257"/>
        </w:trPr>
        <w:tc>
          <w:tcPr>
            <w:tcW w:w="3356" w:type="dxa"/>
            <w:vMerge w:val="restart"/>
            <w:tcBorders>
              <w:top w:val="single" w:sz="4" w:space="0" w:color="auto"/>
              <w:left w:val="single" w:sz="4" w:space="0" w:color="auto"/>
              <w:bottom w:val="single" w:sz="4" w:space="0" w:color="auto"/>
              <w:right w:val="single" w:sz="4" w:space="0" w:color="auto"/>
            </w:tcBorders>
            <w:vAlign w:val="center"/>
          </w:tcPr>
          <w:p w14:paraId="7F0335A8" w14:textId="77777777" w:rsidR="00FA4105" w:rsidRPr="00753C35" w:rsidRDefault="00A96079" w:rsidP="00B97D69">
            <w:pPr>
              <w:spacing w:after="0" w:line="360" w:lineRule="auto"/>
              <w:ind w:left="0" w:firstLine="0"/>
              <w:jc w:val="center"/>
              <w:rPr>
                <w:rFonts w:ascii="Times New Roman" w:hAnsi="Times New Roman" w:cs="Times New Roman"/>
              </w:rPr>
            </w:pPr>
            <w:r w:rsidRPr="00753C35">
              <w:rPr>
                <w:rFonts w:ascii="Times New Roman" w:hAnsi="Times New Roman" w:cs="Times New Roman"/>
                <w:b/>
                <w:i/>
              </w:rPr>
              <w:t>Elaborazione / aggiornamento del Piano</w:t>
            </w:r>
          </w:p>
          <w:p w14:paraId="392E6551" w14:textId="4C9A2D88" w:rsidR="00FA4105" w:rsidRPr="00753C35" w:rsidRDefault="00A96079" w:rsidP="00B97D69">
            <w:pPr>
              <w:spacing w:after="0" w:line="360" w:lineRule="auto"/>
              <w:ind w:left="0" w:firstLine="0"/>
              <w:jc w:val="center"/>
              <w:rPr>
                <w:rFonts w:ascii="Times New Roman" w:hAnsi="Times New Roman" w:cs="Times New Roman"/>
              </w:rPr>
            </w:pPr>
            <w:r w:rsidRPr="00753C35">
              <w:rPr>
                <w:rFonts w:ascii="Times New Roman" w:hAnsi="Times New Roman" w:cs="Times New Roman"/>
                <w:b/>
                <w:i/>
              </w:rPr>
              <w:t>Triennale di Prevenzione della Corruzione</w:t>
            </w:r>
          </w:p>
        </w:tc>
        <w:tc>
          <w:tcPr>
            <w:tcW w:w="2702" w:type="dxa"/>
            <w:tcBorders>
              <w:top w:val="single" w:sz="4" w:space="0" w:color="auto"/>
              <w:left w:val="single" w:sz="4" w:space="0" w:color="auto"/>
              <w:bottom w:val="single" w:sz="4" w:space="0" w:color="auto"/>
              <w:right w:val="single" w:sz="4" w:space="0" w:color="auto"/>
            </w:tcBorders>
            <w:vAlign w:val="center"/>
          </w:tcPr>
          <w:p w14:paraId="2AB42CFF" w14:textId="1FAA55E4" w:rsidR="00FA4105" w:rsidRPr="00753C35" w:rsidRDefault="00A96079" w:rsidP="00B97D69">
            <w:pPr>
              <w:spacing w:after="0" w:line="360" w:lineRule="auto"/>
              <w:ind w:left="0" w:firstLine="0"/>
              <w:jc w:val="center"/>
              <w:rPr>
                <w:rFonts w:ascii="Times New Roman" w:hAnsi="Times New Roman" w:cs="Times New Roman"/>
              </w:rPr>
            </w:pPr>
            <w:r w:rsidRPr="00753C35">
              <w:rPr>
                <w:rFonts w:ascii="Times New Roman" w:hAnsi="Times New Roman" w:cs="Times New Roman"/>
              </w:rPr>
              <w:t>Promozione e coordinamento del processo di formazione</w:t>
            </w:r>
          </w:p>
          <w:p w14:paraId="5D2EFAA4" w14:textId="64ADE1C5" w:rsidR="00FA4105" w:rsidRPr="00753C35" w:rsidRDefault="00A96079" w:rsidP="00B97D69">
            <w:pPr>
              <w:spacing w:after="0" w:line="360" w:lineRule="auto"/>
              <w:ind w:left="45" w:firstLine="0"/>
              <w:jc w:val="center"/>
              <w:rPr>
                <w:rFonts w:ascii="Times New Roman" w:hAnsi="Times New Roman" w:cs="Times New Roman"/>
              </w:rPr>
            </w:pPr>
            <w:r w:rsidRPr="00753C35">
              <w:rPr>
                <w:rFonts w:ascii="Times New Roman" w:hAnsi="Times New Roman" w:cs="Times New Roman"/>
              </w:rPr>
              <w:t>del Piano</w:t>
            </w:r>
          </w:p>
        </w:tc>
        <w:tc>
          <w:tcPr>
            <w:tcW w:w="3117" w:type="dxa"/>
            <w:tcBorders>
              <w:top w:val="single" w:sz="4" w:space="0" w:color="auto"/>
              <w:left w:val="single" w:sz="4" w:space="0" w:color="auto"/>
              <w:bottom w:val="single" w:sz="4" w:space="0" w:color="auto"/>
              <w:right w:val="single" w:sz="4" w:space="0" w:color="auto"/>
            </w:tcBorders>
          </w:tcPr>
          <w:p w14:paraId="678AF8AF" w14:textId="100083A3" w:rsidR="00FA4105" w:rsidRDefault="008349C2" w:rsidP="00B97D69">
            <w:pPr>
              <w:spacing w:after="0" w:line="360" w:lineRule="auto"/>
              <w:ind w:left="52" w:firstLine="0"/>
              <w:jc w:val="center"/>
              <w:rPr>
                <w:rFonts w:ascii="Times New Roman" w:hAnsi="Times New Roman" w:cs="Times New Roman"/>
              </w:rPr>
            </w:pPr>
            <w:r>
              <w:rPr>
                <w:rFonts w:ascii="Times New Roman" w:hAnsi="Times New Roman" w:cs="Times New Roman"/>
              </w:rPr>
              <w:t xml:space="preserve">Presidente del </w:t>
            </w:r>
            <w:proofErr w:type="spellStart"/>
            <w:r>
              <w:rPr>
                <w:rFonts w:ascii="Times New Roman" w:hAnsi="Times New Roman" w:cs="Times New Roman"/>
              </w:rPr>
              <w:t>CdA</w:t>
            </w:r>
            <w:proofErr w:type="spellEnd"/>
          </w:p>
          <w:p w14:paraId="7EC6AD32" w14:textId="251E7CC3" w:rsidR="008349C2" w:rsidRPr="00753C35" w:rsidRDefault="008349C2" w:rsidP="00B97D69">
            <w:pPr>
              <w:spacing w:after="0" w:line="360" w:lineRule="auto"/>
              <w:ind w:left="52" w:firstLine="0"/>
              <w:jc w:val="center"/>
              <w:rPr>
                <w:rFonts w:ascii="Times New Roman" w:hAnsi="Times New Roman" w:cs="Times New Roman"/>
              </w:rPr>
            </w:pPr>
            <w:r>
              <w:rPr>
                <w:rFonts w:ascii="Times New Roman" w:hAnsi="Times New Roman" w:cs="Times New Roman"/>
              </w:rPr>
              <w:t>Direttore</w:t>
            </w:r>
          </w:p>
          <w:p w14:paraId="597339CC" w14:textId="0D8A2FF6" w:rsidR="00FA4105" w:rsidRPr="00753C35" w:rsidRDefault="00A96079" w:rsidP="00B97D69">
            <w:pPr>
              <w:spacing w:after="0" w:line="360" w:lineRule="auto"/>
              <w:ind w:left="52" w:firstLine="0"/>
              <w:jc w:val="center"/>
              <w:rPr>
                <w:rFonts w:ascii="Times New Roman" w:hAnsi="Times New Roman" w:cs="Times New Roman"/>
              </w:rPr>
            </w:pPr>
            <w:r w:rsidRPr="00753C35">
              <w:rPr>
                <w:rFonts w:ascii="Times New Roman" w:hAnsi="Times New Roman" w:cs="Times New Roman"/>
              </w:rPr>
              <w:t>Responsabile prevenzione della corruzione e trasparenza</w:t>
            </w:r>
          </w:p>
          <w:p w14:paraId="347D3A5A" w14:textId="3F2E16E9" w:rsidR="00FA4105" w:rsidRPr="00753C35" w:rsidRDefault="00FA4105" w:rsidP="00B97D69">
            <w:pPr>
              <w:spacing w:after="0" w:line="360" w:lineRule="auto"/>
              <w:ind w:left="52" w:firstLine="0"/>
              <w:jc w:val="center"/>
              <w:rPr>
                <w:rFonts w:ascii="Times New Roman" w:hAnsi="Times New Roman" w:cs="Times New Roman"/>
              </w:rPr>
            </w:pPr>
          </w:p>
        </w:tc>
      </w:tr>
      <w:tr w:rsidR="00FA4105" w:rsidRPr="00753C35" w14:paraId="431ADB9D" w14:textId="77777777" w:rsidTr="00B97D69">
        <w:trPr>
          <w:trHeight w:val="1960"/>
        </w:trPr>
        <w:tc>
          <w:tcPr>
            <w:tcW w:w="3356" w:type="dxa"/>
            <w:vMerge/>
            <w:tcBorders>
              <w:top w:val="single" w:sz="4" w:space="0" w:color="auto"/>
              <w:left w:val="single" w:sz="4" w:space="0" w:color="auto"/>
              <w:bottom w:val="single" w:sz="4" w:space="0" w:color="auto"/>
              <w:right w:val="single" w:sz="4" w:space="0" w:color="auto"/>
            </w:tcBorders>
          </w:tcPr>
          <w:p w14:paraId="48F20B9A" w14:textId="77777777" w:rsidR="00FA4105" w:rsidRPr="00753C35" w:rsidRDefault="00FA4105" w:rsidP="00B97D69">
            <w:pPr>
              <w:spacing w:after="0" w:line="360" w:lineRule="auto"/>
              <w:ind w:left="0" w:firstLine="0"/>
              <w:jc w:val="center"/>
              <w:rPr>
                <w:rFonts w:ascii="Times New Roman" w:hAnsi="Times New Roman" w:cs="Times New Roman"/>
              </w:rPr>
            </w:pPr>
          </w:p>
        </w:tc>
        <w:tc>
          <w:tcPr>
            <w:tcW w:w="2702" w:type="dxa"/>
            <w:tcBorders>
              <w:top w:val="single" w:sz="4" w:space="0" w:color="auto"/>
              <w:left w:val="single" w:sz="4" w:space="0" w:color="auto"/>
              <w:bottom w:val="single" w:sz="4" w:space="0" w:color="auto"/>
              <w:right w:val="single" w:sz="4" w:space="0" w:color="auto"/>
            </w:tcBorders>
            <w:vAlign w:val="center"/>
          </w:tcPr>
          <w:p w14:paraId="174F3C9B" w14:textId="3E827EE7" w:rsidR="00FA4105" w:rsidRPr="00753C35" w:rsidRDefault="00A96079" w:rsidP="00B97D69">
            <w:pPr>
              <w:spacing w:after="0" w:line="360" w:lineRule="auto"/>
              <w:ind w:left="148" w:firstLine="0"/>
              <w:jc w:val="center"/>
              <w:rPr>
                <w:rFonts w:ascii="Times New Roman" w:hAnsi="Times New Roman" w:cs="Times New Roman"/>
              </w:rPr>
            </w:pPr>
            <w:r w:rsidRPr="00753C35">
              <w:rPr>
                <w:rFonts w:ascii="Times New Roman" w:hAnsi="Times New Roman" w:cs="Times New Roman"/>
              </w:rPr>
              <w:t>Individuazione dei contenuti del Piano</w:t>
            </w:r>
          </w:p>
        </w:tc>
        <w:tc>
          <w:tcPr>
            <w:tcW w:w="3117" w:type="dxa"/>
            <w:tcBorders>
              <w:top w:val="single" w:sz="4" w:space="0" w:color="auto"/>
              <w:left w:val="single" w:sz="4" w:space="0" w:color="auto"/>
              <w:bottom w:val="single" w:sz="4" w:space="0" w:color="auto"/>
              <w:right w:val="single" w:sz="4" w:space="0" w:color="auto"/>
            </w:tcBorders>
          </w:tcPr>
          <w:p w14:paraId="04D88FD8" w14:textId="0312FFDA" w:rsidR="0071307C" w:rsidRPr="00753C35" w:rsidRDefault="00A96079" w:rsidP="00B97D69">
            <w:pPr>
              <w:spacing w:after="0" w:line="360" w:lineRule="auto"/>
              <w:ind w:left="168" w:right="89" w:firstLine="0"/>
              <w:jc w:val="center"/>
              <w:rPr>
                <w:rFonts w:ascii="Times New Roman" w:hAnsi="Times New Roman" w:cs="Times New Roman"/>
              </w:rPr>
            </w:pPr>
            <w:r w:rsidRPr="00753C35">
              <w:rPr>
                <w:rFonts w:ascii="Times New Roman" w:hAnsi="Times New Roman" w:cs="Times New Roman"/>
              </w:rPr>
              <w:t>Responsabile prevenzione della corruzione e trasparenza.</w:t>
            </w:r>
          </w:p>
          <w:p w14:paraId="5F242BF4" w14:textId="1DA50714" w:rsidR="00FA4105" w:rsidRPr="00753C35" w:rsidRDefault="00A96079" w:rsidP="00B97D69">
            <w:pPr>
              <w:spacing w:after="0" w:line="360" w:lineRule="auto"/>
              <w:ind w:left="168" w:right="89" w:firstLine="0"/>
              <w:jc w:val="center"/>
              <w:rPr>
                <w:rFonts w:ascii="Times New Roman" w:hAnsi="Times New Roman" w:cs="Times New Roman"/>
              </w:rPr>
            </w:pPr>
            <w:r w:rsidRPr="00753C35">
              <w:rPr>
                <w:rFonts w:ascii="Times New Roman" w:hAnsi="Times New Roman" w:cs="Times New Roman"/>
              </w:rPr>
              <w:t xml:space="preserve">Direttore </w:t>
            </w:r>
          </w:p>
          <w:p w14:paraId="22D79278" w14:textId="5FCC5FC2" w:rsidR="00FA4105" w:rsidRPr="00753C35" w:rsidRDefault="00A96079" w:rsidP="00B97D69">
            <w:pPr>
              <w:spacing w:after="0" w:line="360" w:lineRule="auto"/>
              <w:ind w:left="168" w:firstLine="0"/>
              <w:jc w:val="center"/>
              <w:rPr>
                <w:rFonts w:ascii="Times New Roman" w:hAnsi="Times New Roman" w:cs="Times New Roman"/>
              </w:rPr>
            </w:pPr>
            <w:r w:rsidRPr="00753C35">
              <w:rPr>
                <w:rFonts w:ascii="Times New Roman" w:hAnsi="Times New Roman" w:cs="Times New Roman"/>
              </w:rPr>
              <w:t>Altri uffici coinvolti.</w:t>
            </w:r>
          </w:p>
        </w:tc>
      </w:tr>
      <w:tr w:rsidR="00FA4105" w:rsidRPr="00753C35" w14:paraId="119F1940" w14:textId="77777777" w:rsidTr="00B97D69">
        <w:trPr>
          <w:trHeight w:val="689"/>
        </w:trPr>
        <w:tc>
          <w:tcPr>
            <w:tcW w:w="3356" w:type="dxa"/>
            <w:vMerge/>
            <w:tcBorders>
              <w:top w:val="single" w:sz="4" w:space="0" w:color="auto"/>
              <w:left w:val="single" w:sz="4" w:space="0" w:color="auto"/>
              <w:bottom w:val="single" w:sz="4" w:space="0" w:color="auto"/>
              <w:right w:val="single" w:sz="4" w:space="0" w:color="auto"/>
            </w:tcBorders>
          </w:tcPr>
          <w:p w14:paraId="7867DD97" w14:textId="77777777" w:rsidR="00FA4105" w:rsidRPr="00753C35" w:rsidRDefault="00FA4105" w:rsidP="00B97D69">
            <w:pPr>
              <w:spacing w:after="0" w:line="360" w:lineRule="auto"/>
              <w:ind w:left="0" w:firstLine="0"/>
              <w:jc w:val="center"/>
              <w:rPr>
                <w:rFonts w:ascii="Times New Roman" w:hAnsi="Times New Roman" w:cs="Times New Roman"/>
              </w:rPr>
            </w:pPr>
          </w:p>
        </w:tc>
        <w:tc>
          <w:tcPr>
            <w:tcW w:w="2702" w:type="dxa"/>
            <w:tcBorders>
              <w:top w:val="single" w:sz="4" w:space="0" w:color="auto"/>
              <w:left w:val="single" w:sz="4" w:space="0" w:color="auto"/>
              <w:bottom w:val="single" w:sz="4" w:space="0" w:color="auto"/>
              <w:right w:val="single" w:sz="4" w:space="0" w:color="auto"/>
            </w:tcBorders>
            <w:vAlign w:val="center"/>
          </w:tcPr>
          <w:p w14:paraId="7485393D" w14:textId="7B6D389A" w:rsidR="00FA4105" w:rsidRPr="00753C35" w:rsidRDefault="00A96079" w:rsidP="00B97D69">
            <w:pPr>
              <w:spacing w:after="0" w:line="360" w:lineRule="auto"/>
              <w:ind w:left="40" w:firstLine="0"/>
              <w:jc w:val="center"/>
              <w:rPr>
                <w:rFonts w:ascii="Times New Roman" w:hAnsi="Times New Roman" w:cs="Times New Roman"/>
              </w:rPr>
            </w:pPr>
            <w:r w:rsidRPr="00753C35">
              <w:rPr>
                <w:rFonts w:ascii="Times New Roman" w:hAnsi="Times New Roman" w:cs="Times New Roman"/>
              </w:rPr>
              <w:t>Redazione</w:t>
            </w:r>
          </w:p>
        </w:tc>
        <w:tc>
          <w:tcPr>
            <w:tcW w:w="3117" w:type="dxa"/>
            <w:tcBorders>
              <w:top w:val="single" w:sz="4" w:space="0" w:color="auto"/>
              <w:left w:val="single" w:sz="4" w:space="0" w:color="auto"/>
              <w:bottom w:val="single" w:sz="4" w:space="0" w:color="auto"/>
              <w:right w:val="single" w:sz="4" w:space="0" w:color="auto"/>
            </w:tcBorders>
            <w:vAlign w:val="center"/>
          </w:tcPr>
          <w:p w14:paraId="3DBCDE0B" w14:textId="2F4B2D33" w:rsidR="00FA4105" w:rsidRPr="00753C35" w:rsidRDefault="00A96079" w:rsidP="00B97D69">
            <w:pPr>
              <w:spacing w:after="0" w:line="360" w:lineRule="auto"/>
              <w:ind w:left="0" w:firstLine="0"/>
              <w:jc w:val="center"/>
              <w:rPr>
                <w:rFonts w:ascii="Times New Roman" w:hAnsi="Times New Roman" w:cs="Times New Roman"/>
              </w:rPr>
            </w:pPr>
            <w:r w:rsidRPr="00753C35">
              <w:rPr>
                <w:rFonts w:ascii="Times New Roman" w:hAnsi="Times New Roman" w:cs="Times New Roman"/>
              </w:rPr>
              <w:t>Responsabile prevenzione della corruzione e trasparenza.</w:t>
            </w:r>
          </w:p>
        </w:tc>
      </w:tr>
      <w:tr w:rsidR="00FA4105" w:rsidRPr="00753C35" w14:paraId="65BEAE4C" w14:textId="77777777" w:rsidTr="00B97D69">
        <w:trPr>
          <w:trHeight w:val="1014"/>
        </w:trPr>
        <w:tc>
          <w:tcPr>
            <w:tcW w:w="3356" w:type="dxa"/>
            <w:tcBorders>
              <w:top w:val="single" w:sz="4" w:space="0" w:color="auto"/>
              <w:left w:val="single" w:sz="4" w:space="0" w:color="auto"/>
              <w:bottom w:val="single" w:sz="4" w:space="0" w:color="auto"/>
              <w:right w:val="single" w:sz="4" w:space="0" w:color="auto"/>
            </w:tcBorders>
            <w:vAlign w:val="center"/>
          </w:tcPr>
          <w:p w14:paraId="67ADF66A" w14:textId="7211C9BA" w:rsidR="00FA4105" w:rsidRPr="00753C35" w:rsidRDefault="00A96079" w:rsidP="00B97D69">
            <w:pPr>
              <w:spacing w:after="0" w:line="360" w:lineRule="auto"/>
              <w:ind w:left="109" w:right="287" w:firstLine="0"/>
              <w:jc w:val="center"/>
              <w:rPr>
                <w:rFonts w:ascii="Times New Roman" w:hAnsi="Times New Roman" w:cs="Times New Roman"/>
              </w:rPr>
            </w:pPr>
            <w:r w:rsidRPr="00753C35">
              <w:rPr>
                <w:rFonts w:ascii="Times New Roman" w:hAnsi="Times New Roman" w:cs="Times New Roman"/>
                <w:b/>
                <w:i/>
              </w:rPr>
              <w:t>Adozione del Piano Triennale di prevenzione della Corruzione e Trasparenza</w:t>
            </w:r>
          </w:p>
        </w:tc>
        <w:tc>
          <w:tcPr>
            <w:tcW w:w="2702" w:type="dxa"/>
            <w:tcBorders>
              <w:top w:val="single" w:sz="4" w:space="0" w:color="auto"/>
              <w:left w:val="single" w:sz="4" w:space="0" w:color="auto"/>
              <w:bottom w:val="single" w:sz="4" w:space="0" w:color="auto"/>
              <w:right w:val="single" w:sz="4" w:space="0" w:color="auto"/>
            </w:tcBorders>
            <w:vAlign w:val="center"/>
          </w:tcPr>
          <w:p w14:paraId="17D33BD8" w14:textId="63558420" w:rsidR="00FA4105" w:rsidRPr="00753C35" w:rsidRDefault="00446E36" w:rsidP="00B97D69">
            <w:pPr>
              <w:spacing w:after="0" w:line="360" w:lineRule="auto"/>
              <w:ind w:left="216" w:firstLine="0"/>
              <w:jc w:val="center"/>
              <w:rPr>
                <w:rFonts w:ascii="Times New Roman" w:hAnsi="Times New Roman" w:cs="Times New Roman"/>
              </w:rPr>
            </w:pPr>
            <w:r w:rsidRPr="00753C35">
              <w:rPr>
                <w:rFonts w:ascii="Times New Roman" w:hAnsi="Times New Roman" w:cs="Times New Roman"/>
              </w:rPr>
              <w:t>Approvazione</w:t>
            </w:r>
          </w:p>
        </w:tc>
        <w:tc>
          <w:tcPr>
            <w:tcW w:w="3117" w:type="dxa"/>
            <w:tcBorders>
              <w:top w:val="single" w:sz="4" w:space="0" w:color="auto"/>
              <w:left w:val="single" w:sz="4" w:space="0" w:color="auto"/>
              <w:bottom w:val="single" w:sz="4" w:space="0" w:color="auto"/>
              <w:right w:val="single" w:sz="4" w:space="0" w:color="auto"/>
            </w:tcBorders>
            <w:vAlign w:val="center"/>
          </w:tcPr>
          <w:p w14:paraId="5F7D51F9" w14:textId="1300DB89" w:rsidR="00FA4105" w:rsidRPr="00753C35" w:rsidRDefault="00A96079" w:rsidP="00B97D69">
            <w:pPr>
              <w:spacing w:after="0" w:line="360" w:lineRule="auto"/>
              <w:ind w:left="50" w:firstLine="0"/>
              <w:jc w:val="center"/>
              <w:rPr>
                <w:rFonts w:ascii="Times New Roman" w:hAnsi="Times New Roman" w:cs="Times New Roman"/>
              </w:rPr>
            </w:pPr>
            <w:r w:rsidRPr="00753C35">
              <w:rPr>
                <w:rFonts w:ascii="Times New Roman" w:hAnsi="Times New Roman" w:cs="Times New Roman"/>
              </w:rPr>
              <w:t>Consiglio di Amministrazione</w:t>
            </w:r>
          </w:p>
        </w:tc>
      </w:tr>
      <w:tr w:rsidR="00FA4105" w:rsidRPr="00753C35" w14:paraId="6B2AC878" w14:textId="77777777" w:rsidTr="00B97D69">
        <w:trPr>
          <w:trHeight w:val="2339"/>
        </w:trPr>
        <w:tc>
          <w:tcPr>
            <w:tcW w:w="3356" w:type="dxa"/>
            <w:vMerge w:val="restart"/>
            <w:tcBorders>
              <w:top w:val="single" w:sz="4" w:space="0" w:color="auto"/>
              <w:left w:val="single" w:sz="4" w:space="0" w:color="auto"/>
              <w:bottom w:val="single" w:sz="4" w:space="0" w:color="auto"/>
              <w:right w:val="single" w:sz="4" w:space="0" w:color="auto"/>
            </w:tcBorders>
            <w:vAlign w:val="center"/>
          </w:tcPr>
          <w:p w14:paraId="0A516FFC" w14:textId="07EE3052" w:rsidR="00FA4105" w:rsidRPr="00753C35" w:rsidRDefault="00A96079" w:rsidP="00B97D69">
            <w:pPr>
              <w:spacing w:after="0" w:line="360" w:lineRule="auto"/>
              <w:ind w:left="284" w:right="287" w:firstLine="0"/>
              <w:jc w:val="center"/>
              <w:rPr>
                <w:rFonts w:ascii="Times New Roman" w:hAnsi="Times New Roman" w:cs="Times New Roman"/>
              </w:rPr>
            </w:pPr>
            <w:r w:rsidRPr="00753C35">
              <w:rPr>
                <w:rFonts w:ascii="Times New Roman" w:hAnsi="Times New Roman" w:cs="Times New Roman"/>
                <w:b/>
                <w:i/>
              </w:rPr>
              <w:t>Attuazione del Piano Triennale di Prevenzione della Corruzione e Trasparenza</w:t>
            </w:r>
          </w:p>
        </w:tc>
        <w:tc>
          <w:tcPr>
            <w:tcW w:w="2702" w:type="dxa"/>
            <w:tcBorders>
              <w:top w:val="single" w:sz="4" w:space="0" w:color="auto"/>
              <w:left w:val="single" w:sz="4" w:space="0" w:color="auto"/>
              <w:bottom w:val="single" w:sz="4" w:space="0" w:color="auto"/>
              <w:right w:val="single" w:sz="4" w:space="0" w:color="auto"/>
            </w:tcBorders>
            <w:vAlign w:val="center"/>
          </w:tcPr>
          <w:p w14:paraId="7A3412CA" w14:textId="62BAAC92" w:rsidR="00FA4105" w:rsidRPr="00753C35" w:rsidRDefault="00A96079" w:rsidP="00B97D69">
            <w:pPr>
              <w:spacing w:after="0" w:line="360" w:lineRule="auto"/>
              <w:ind w:left="149" w:firstLine="0"/>
              <w:jc w:val="center"/>
              <w:rPr>
                <w:rFonts w:ascii="Times New Roman" w:hAnsi="Times New Roman" w:cs="Times New Roman"/>
              </w:rPr>
            </w:pPr>
            <w:r w:rsidRPr="00753C35">
              <w:rPr>
                <w:rFonts w:ascii="Times New Roman" w:hAnsi="Times New Roman" w:cs="Times New Roman"/>
              </w:rPr>
              <w:t>Attuazione delle iniziative del Piano ed elaborazione, aggiornamento</w:t>
            </w:r>
          </w:p>
        </w:tc>
        <w:tc>
          <w:tcPr>
            <w:tcW w:w="3117" w:type="dxa"/>
            <w:tcBorders>
              <w:top w:val="single" w:sz="4" w:space="0" w:color="auto"/>
              <w:left w:val="single" w:sz="4" w:space="0" w:color="auto"/>
              <w:bottom w:val="single" w:sz="4" w:space="0" w:color="auto"/>
              <w:right w:val="single" w:sz="4" w:space="0" w:color="auto"/>
            </w:tcBorders>
            <w:vAlign w:val="center"/>
          </w:tcPr>
          <w:p w14:paraId="1D4DCDEF" w14:textId="65DB1ECB" w:rsidR="008349C2" w:rsidRDefault="008349C2" w:rsidP="00B97D69">
            <w:pPr>
              <w:spacing w:after="0" w:line="360" w:lineRule="auto"/>
              <w:ind w:left="136" w:firstLine="0"/>
              <w:jc w:val="center"/>
              <w:rPr>
                <w:rFonts w:ascii="Times New Roman" w:hAnsi="Times New Roman" w:cs="Times New Roman"/>
              </w:rPr>
            </w:pPr>
            <w:r>
              <w:rPr>
                <w:rFonts w:ascii="Times New Roman" w:hAnsi="Times New Roman" w:cs="Times New Roman"/>
              </w:rPr>
              <w:t xml:space="preserve">Presidente del </w:t>
            </w:r>
            <w:proofErr w:type="spellStart"/>
            <w:r>
              <w:rPr>
                <w:rFonts w:ascii="Times New Roman" w:hAnsi="Times New Roman" w:cs="Times New Roman"/>
              </w:rPr>
              <w:t>CdA</w:t>
            </w:r>
            <w:proofErr w:type="spellEnd"/>
          </w:p>
          <w:p w14:paraId="7B778625" w14:textId="18515B86" w:rsidR="009A05FF" w:rsidRPr="00753C35" w:rsidRDefault="00A96079" w:rsidP="00B97D69">
            <w:pPr>
              <w:spacing w:after="0" w:line="360" w:lineRule="auto"/>
              <w:ind w:left="136" w:firstLine="0"/>
              <w:jc w:val="center"/>
              <w:rPr>
                <w:rFonts w:ascii="Times New Roman" w:hAnsi="Times New Roman" w:cs="Times New Roman"/>
              </w:rPr>
            </w:pPr>
            <w:r w:rsidRPr="00753C35">
              <w:rPr>
                <w:rFonts w:ascii="Times New Roman" w:hAnsi="Times New Roman" w:cs="Times New Roman"/>
              </w:rPr>
              <w:t>Direttore</w:t>
            </w:r>
          </w:p>
          <w:p w14:paraId="25D69FCD" w14:textId="1534F3A6" w:rsidR="00FA4105" w:rsidRPr="00753C35" w:rsidRDefault="00A96079" w:rsidP="00B97D69">
            <w:pPr>
              <w:spacing w:after="0" w:line="360" w:lineRule="auto"/>
              <w:ind w:left="136" w:firstLine="0"/>
              <w:jc w:val="center"/>
              <w:rPr>
                <w:rFonts w:ascii="Times New Roman" w:hAnsi="Times New Roman" w:cs="Times New Roman"/>
              </w:rPr>
            </w:pPr>
            <w:r w:rsidRPr="00753C35">
              <w:rPr>
                <w:rFonts w:ascii="Times New Roman" w:hAnsi="Times New Roman" w:cs="Times New Roman"/>
              </w:rPr>
              <w:t>Responsabile prevenzione della corruzione e trasparenza</w:t>
            </w:r>
          </w:p>
          <w:p w14:paraId="380677B2" w14:textId="68BB645C" w:rsidR="00FA4105" w:rsidRPr="00753C35" w:rsidRDefault="00A96079" w:rsidP="00B97D69">
            <w:pPr>
              <w:spacing w:after="0" w:line="360" w:lineRule="auto"/>
              <w:ind w:left="136" w:firstLine="0"/>
              <w:jc w:val="center"/>
              <w:rPr>
                <w:rFonts w:ascii="Times New Roman" w:hAnsi="Times New Roman" w:cs="Times New Roman"/>
              </w:rPr>
            </w:pPr>
            <w:r w:rsidRPr="00753C35">
              <w:rPr>
                <w:rFonts w:ascii="Times New Roman" w:hAnsi="Times New Roman" w:cs="Times New Roman"/>
              </w:rPr>
              <w:t>.</w:t>
            </w:r>
          </w:p>
        </w:tc>
      </w:tr>
      <w:tr w:rsidR="00FA4105" w:rsidRPr="00753C35" w14:paraId="71E3E39C" w14:textId="77777777" w:rsidTr="00B97D69">
        <w:trPr>
          <w:trHeight w:val="1028"/>
        </w:trPr>
        <w:tc>
          <w:tcPr>
            <w:tcW w:w="3356" w:type="dxa"/>
            <w:vMerge/>
            <w:tcBorders>
              <w:top w:val="single" w:sz="4" w:space="0" w:color="auto"/>
              <w:left w:val="single" w:sz="4" w:space="0" w:color="auto"/>
              <w:bottom w:val="single" w:sz="4" w:space="0" w:color="auto"/>
              <w:right w:val="single" w:sz="4" w:space="0" w:color="auto"/>
            </w:tcBorders>
          </w:tcPr>
          <w:p w14:paraId="63599782" w14:textId="77777777" w:rsidR="00FA4105" w:rsidRPr="00753C35" w:rsidRDefault="00FA4105" w:rsidP="00B97D69">
            <w:pPr>
              <w:spacing w:after="0" w:line="360" w:lineRule="auto"/>
              <w:ind w:left="0" w:firstLine="0"/>
              <w:jc w:val="center"/>
              <w:rPr>
                <w:rFonts w:ascii="Times New Roman" w:hAnsi="Times New Roman" w:cs="Times New Roman"/>
              </w:rPr>
            </w:pPr>
          </w:p>
        </w:tc>
        <w:tc>
          <w:tcPr>
            <w:tcW w:w="2702" w:type="dxa"/>
            <w:tcBorders>
              <w:top w:val="single" w:sz="4" w:space="0" w:color="auto"/>
              <w:left w:val="single" w:sz="4" w:space="0" w:color="auto"/>
              <w:bottom w:val="single" w:sz="4" w:space="0" w:color="auto"/>
              <w:right w:val="single" w:sz="4" w:space="0" w:color="auto"/>
            </w:tcBorders>
            <w:vAlign w:val="center"/>
          </w:tcPr>
          <w:p w14:paraId="113ECDDA" w14:textId="41852336" w:rsidR="00FA4105" w:rsidRPr="00753C35" w:rsidRDefault="00A96079" w:rsidP="00B97D69">
            <w:pPr>
              <w:spacing w:after="0" w:line="360" w:lineRule="auto"/>
              <w:ind w:left="14" w:firstLine="0"/>
              <w:jc w:val="center"/>
              <w:rPr>
                <w:rFonts w:ascii="Times New Roman" w:hAnsi="Times New Roman" w:cs="Times New Roman"/>
              </w:rPr>
            </w:pPr>
            <w:r w:rsidRPr="00753C35">
              <w:rPr>
                <w:rFonts w:ascii="Times New Roman" w:hAnsi="Times New Roman" w:cs="Times New Roman"/>
              </w:rPr>
              <w:t>Controllo dell’attuazione del</w:t>
            </w:r>
          </w:p>
          <w:p w14:paraId="113233AD" w14:textId="4890606D" w:rsidR="00FA4105" w:rsidRPr="00753C35" w:rsidRDefault="00A96079" w:rsidP="00B97D69">
            <w:pPr>
              <w:spacing w:after="0" w:line="360" w:lineRule="auto"/>
              <w:ind w:left="14" w:firstLine="0"/>
              <w:jc w:val="center"/>
              <w:rPr>
                <w:rFonts w:ascii="Times New Roman" w:hAnsi="Times New Roman" w:cs="Times New Roman"/>
              </w:rPr>
            </w:pPr>
            <w:r w:rsidRPr="00753C35">
              <w:rPr>
                <w:rFonts w:ascii="Times New Roman" w:hAnsi="Times New Roman" w:cs="Times New Roman"/>
              </w:rPr>
              <w:t>Piano e delle iniziative ivi previste</w:t>
            </w:r>
          </w:p>
        </w:tc>
        <w:tc>
          <w:tcPr>
            <w:tcW w:w="3117" w:type="dxa"/>
            <w:tcBorders>
              <w:top w:val="single" w:sz="4" w:space="0" w:color="auto"/>
              <w:left w:val="single" w:sz="4" w:space="0" w:color="auto"/>
              <w:bottom w:val="single" w:sz="4" w:space="0" w:color="auto"/>
              <w:right w:val="single" w:sz="4" w:space="0" w:color="auto"/>
            </w:tcBorders>
            <w:vAlign w:val="center"/>
          </w:tcPr>
          <w:p w14:paraId="2E2238A5" w14:textId="7806142E" w:rsidR="00FA4105" w:rsidRPr="00753C35" w:rsidRDefault="00A96079" w:rsidP="00B97D69">
            <w:pPr>
              <w:spacing w:after="0" w:line="360" w:lineRule="auto"/>
              <w:ind w:left="136" w:firstLine="0"/>
              <w:jc w:val="center"/>
              <w:rPr>
                <w:rFonts w:ascii="Times New Roman" w:hAnsi="Times New Roman" w:cs="Times New Roman"/>
              </w:rPr>
            </w:pPr>
            <w:r w:rsidRPr="00753C35">
              <w:rPr>
                <w:rFonts w:ascii="Times New Roman" w:hAnsi="Times New Roman" w:cs="Times New Roman"/>
              </w:rPr>
              <w:t>Responsabile prevenzione della corruzione e trasparenza.</w:t>
            </w:r>
            <w:r w:rsidR="00446E36" w:rsidRPr="00753C35">
              <w:rPr>
                <w:rFonts w:ascii="Times New Roman" w:hAnsi="Times New Roman" w:cs="Times New Roman"/>
              </w:rPr>
              <w:t xml:space="preserve"> </w:t>
            </w:r>
          </w:p>
        </w:tc>
      </w:tr>
      <w:tr w:rsidR="00FA4105" w:rsidRPr="00753C35" w14:paraId="4A36AED9" w14:textId="77777777" w:rsidTr="00B97D69">
        <w:trPr>
          <w:trHeight w:val="2105"/>
        </w:trPr>
        <w:tc>
          <w:tcPr>
            <w:tcW w:w="3356" w:type="dxa"/>
            <w:vMerge w:val="restart"/>
            <w:tcBorders>
              <w:top w:val="single" w:sz="4" w:space="0" w:color="auto"/>
              <w:left w:val="single" w:sz="4" w:space="0" w:color="auto"/>
              <w:bottom w:val="single" w:sz="4" w:space="0" w:color="auto"/>
              <w:right w:val="single" w:sz="4" w:space="0" w:color="auto"/>
            </w:tcBorders>
            <w:vAlign w:val="center"/>
          </w:tcPr>
          <w:p w14:paraId="65183EE5" w14:textId="2AF68439" w:rsidR="00FA4105" w:rsidRPr="00753C35" w:rsidRDefault="00A96079" w:rsidP="00B97D69">
            <w:pPr>
              <w:spacing w:after="0" w:line="360" w:lineRule="auto"/>
              <w:ind w:left="127" w:right="54" w:firstLine="0"/>
              <w:jc w:val="center"/>
              <w:rPr>
                <w:rFonts w:ascii="Times New Roman" w:hAnsi="Times New Roman" w:cs="Times New Roman"/>
              </w:rPr>
            </w:pPr>
            <w:r w:rsidRPr="00753C35">
              <w:rPr>
                <w:rFonts w:ascii="Times New Roman" w:hAnsi="Times New Roman" w:cs="Times New Roman"/>
                <w:b/>
                <w:i/>
              </w:rPr>
              <w:t>Monitoraggio e audit del Piano triennale di</w:t>
            </w:r>
          </w:p>
          <w:p w14:paraId="6E31D046" w14:textId="1CDADAE4" w:rsidR="00FA4105" w:rsidRPr="00753C35" w:rsidRDefault="00A96079" w:rsidP="00B97D69">
            <w:pPr>
              <w:spacing w:after="0" w:line="360" w:lineRule="auto"/>
              <w:ind w:left="19" w:firstLine="0"/>
              <w:jc w:val="center"/>
              <w:rPr>
                <w:rFonts w:ascii="Times New Roman" w:hAnsi="Times New Roman" w:cs="Times New Roman"/>
              </w:rPr>
            </w:pPr>
            <w:r w:rsidRPr="00753C35">
              <w:rPr>
                <w:rFonts w:ascii="Times New Roman" w:hAnsi="Times New Roman" w:cs="Times New Roman"/>
                <w:b/>
                <w:i/>
              </w:rPr>
              <w:t>Prevenzione della</w:t>
            </w:r>
          </w:p>
          <w:p w14:paraId="080FFBA7" w14:textId="130C3014" w:rsidR="00FA4105" w:rsidRPr="00753C35" w:rsidRDefault="00A96079" w:rsidP="00B97D69">
            <w:pPr>
              <w:spacing w:after="0" w:line="360" w:lineRule="auto"/>
              <w:ind w:left="17" w:firstLine="0"/>
              <w:jc w:val="center"/>
              <w:rPr>
                <w:rFonts w:ascii="Times New Roman" w:hAnsi="Times New Roman" w:cs="Times New Roman"/>
              </w:rPr>
            </w:pPr>
            <w:r w:rsidRPr="00753C35">
              <w:rPr>
                <w:rFonts w:ascii="Times New Roman" w:hAnsi="Times New Roman" w:cs="Times New Roman"/>
                <w:b/>
                <w:i/>
              </w:rPr>
              <w:t>Corruzione e</w:t>
            </w:r>
          </w:p>
          <w:p w14:paraId="6835F0A2" w14:textId="559D1B2C" w:rsidR="00FA4105" w:rsidRPr="00753C35" w:rsidRDefault="00A96079" w:rsidP="00B97D69">
            <w:pPr>
              <w:spacing w:after="0" w:line="360" w:lineRule="auto"/>
              <w:ind w:left="17" w:firstLine="0"/>
              <w:jc w:val="center"/>
              <w:rPr>
                <w:rFonts w:ascii="Times New Roman" w:hAnsi="Times New Roman" w:cs="Times New Roman"/>
              </w:rPr>
            </w:pPr>
            <w:r w:rsidRPr="00753C35">
              <w:rPr>
                <w:rFonts w:ascii="Times New Roman" w:hAnsi="Times New Roman" w:cs="Times New Roman"/>
                <w:b/>
                <w:i/>
              </w:rPr>
              <w:t>Trasparenza</w:t>
            </w:r>
          </w:p>
        </w:tc>
        <w:tc>
          <w:tcPr>
            <w:tcW w:w="2702" w:type="dxa"/>
            <w:tcBorders>
              <w:top w:val="single" w:sz="4" w:space="0" w:color="auto"/>
              <w:left w:val="single" w:sz="4" w:space="0" w:color="auto"/>
              <w:bottom w:val="single" w:sz="4" w:space="0" w:color="auto"/>
              <w:right w:val="single" w:sz="4" w:space="0" w:color="auto"/>
            </w:tcBorders>
            <w:vAlign w:val="center"/>
          </w:tcPr>
          <w:p w14:paraId="2CAE05AD" w14:textId="65D016A1" w:rsidR="00FA4105" w:rsidRPr="00753C35" w:rsidRDefault="00A96079" w:rsidP="00B97D69">
            <w:pPr>
              <w:spacing w:after="0" w:line="360" w:lineRule="auto"/>
              <w:ind w:left="155" w:right="57" w:firstLine="0"/>
              <w:jc w:val="center"/>
              <w:rPr>
                <w:rFonts w:ascii="Times New Roman" w:hAnsi="Times New Roman" w:cs="Times New Roman"/>
              </w:rPr>
            </w:pPr>
            <w:r w:rsidRPr="00753C35">
              <w:rPr>
                <w:rFonts w:ascii="Times New Roman" w:hAnsi="Times New Roman" w:cs="Times New Roman"/>
              </w:rPr>
              <w:t>Attività di monitoraggio periodico da parte di soggetti interni sulle iniziative in materia di lotta alla corruzione.</w:t>
            </w:r>
          </w:p>
        </w:tc>
        <w:tc>
          <w:tcPr>
            <w:tcW w:w="3117" w:type="dxa"/>
            <w:tcBorders>
              <w:top w:val="single" w:sz="4" w:space="0" w:color="auto"/>
              <w:left w:val="single" w:sz="4" w:space="0" w:color="auto"/>
              <w:bottom w:val="single" w:sz="4" w:space="0" w:color="auto"/>
              <w:right w:val="single" w:sz="4" w:space="0" w:color="auto"/>
            </w:tcBorders>
            <w:vAlign w:val="center"/>
          </w:tcPr>
          <w:p w14:paraId="618F1C1F" w14:textId="1C412518" w:rsidR="00FA4105" w:rsidRPr="00753C35" w:rsidRDefault="00A96079" w:rsidP="009A05FF">
            <w:pPr>
              <w:spacing w:after="0" w:line="360" w:lineRule="auto"/>
              <w:ind w:left="194" w:firstLine="0"/>
              <w:jc w:val="center"/>
              <w:rPr>
                <w:rFonts w:ascii="Times New Roman" w:hAnsi="Times New Roman" w:cs="Times New Roman"/>
              </w:rPr>
            </w:pPr>
            <w:r w:rsidRPr="00753C35">
              <w:rPr>
                <w:rFonts w:ascii="Times New Roman" w:hAnsi="Times New Roman" w:cs="Times New Roman"/>
              </w:rPr>
              <w:t>Responsabile prevenzione della corruzione e trasparenza.</w:t>
            </w:r>
            <w:r w:rsidR="009A05FF" w:rsidRPr="00753C35">
              <w:rPr>
                <w:rFonts w:ascii="Times New Roman" w:hAnsi="Times New Roman" w:cs="Times New Roman"/>
              </w:rPr>
              <w:t xml:space="preserve"> </w:t>
            </w:r>
          </w:p>
        </w:tc>
      </w:tr>
      <w:tr w:rsidR="00FA4105" w:rsidRPr="00753C35" w14:paraId="0840FAB2" w14:textId="77777777" w:rsidTr="00B97D69">
        <w:trPr>
          <w:trHeight w:val="1876"/>
        </w:trPr>
        <w:tc>
          <w:tcPr>
            <w:tcW w:w="3356" w:type="dxa"/>
            <w:vMerge/>
            <w:tcBorders>
              <w:top w:val="single" w:sz="4" w:space="0" w:color="auto"/>
              <w:left w:val="single" w:sz="4" w:space="0" w:color="auto"/>
              <w:bottom w:val="single" w:sz="4" w:space="0" w:color="auto"/>
              <w:right w:val="single" w:sz="4" w:space="0" w:color="auto"/>
            </w:tcBorders>
          </w:tcPr>
          <w:p w14:paraId="2EDE8FA7" w14:textId="77777777" w:rsidR="00FA4105" w:rsidRPr="00753C35" w:rsidRDefault="00FA4105" w:rsidP="00B97D69">
            <w:pPr>
              <w:spacing w:after="0" w:line="360" w:lineRule="auto"/>
              <w:ind w:left="0" w:firstLine="0"/>
              <w:jc w:val="center"/>
              <w:rPr>
                <w:rFonts w:ascii="Times New Roman" w:hAnsi="Times New Roman" w:cs="Times New Roman"/>
              </w:rPr>
            </w:pPr>
          </w:p>
        </w:tc>
        <w:tc>
          <w:tcPr>
            <w:tcW w:w="2702" w:type="dxa"/>
            <w:tcBorders>
              <w:top w:val="single" w:sz="4" w:space="0" w:color="auto"/>
              <w:left w:val="single" w:sz="4" w:space="0" w:color="auto"/>
              <w:bottom w:val="single" w:sz="4" w:space="0" w:color="auto"/>
              <w:right w:val="single" w:sz="4" w:space="0" w:color="auto"/>
            </w:tcBorders>
            <w:vAlign w:val="center"/>
          </w:tcPr>
          <w:p w14:paraId="6177855F" w14:textId="153B1C55" w:rsidR="00FA4105" w:rsidRPr="00753C35" w:rsidRDefault="00A96079" w:rsidP="00B97D69">
            <w:pPr>
              <w:spacing w:after="0" w:line="360" w:lineRule="auto"/>
              <w:ind w:left="155" w:firstLine="0"/>
              <w:jc w:val="center"/>
              <w:rPr>
                <w:rFonts w:ascii="Times New Roman" w:hAnsi="Times New Roman" w:cs="Times New Roman"/>
              </w:rPr>
            </w:pPr>
            <w:r w:rsidRPr="00753C35">
              <w:rPr>
                <w:rFonts w:ascii="Times New Roman" w:hAnsi="Times New Roman" w:cs="Times New Roman"/>
              </w:rPr>
              <w:t>Audit sul sistema della integrità prevenzione della corruzione.</w:t>
            </w:r>
          </w:p>
        </w:tc>
        <w:tc>
          <w:tcPr>
            <w:tcW w:w="3117" w:type="dxa"/>
            <w:tcBorders>
              <w:top w:val="single" w:sz="4" w:space="0" w:color="auto"/>
              <w:left w:val="single" w:sz="4" w:space="0" w:color="auto"/>
              <w:bottom w:val="single" w:sz="4" w:space="0" w:color="auto"/>
              <w:right w:val="single" w:sz="4" w:space="0" w:color="auto"/>
            </w:tcBorders>
            <w:vAlign w:val="center"/>
          </w:tcPr>
          <w:p w14:paraId="5B55DE60" w14:textId="584C4AD2" w:rsidR="00FA4105" w:rsidRPr="00753C35" w:rsidRDefault="00A96079" w:rsidP="008349C2">
            <w:pPr>
              <w:spacing w:after="0" w:line="360" w:lineRule="auto"/>
              <w:ind w:left="194" w:firstLine="0"/>
              <w:jc w:val="center"/>
              <w:rPr>
                <w:rFonts w:ascii="Times New Roman" w:hAnsi="Times New Roman" w:cs="Times New Roman"/>
              </w:rPr>
            </w:pPr>
            <w:r w:rsidRPr="00753C35">
              <w:rPr>
                <w:rFonts w:ascii="Times New Roman" w:hAnsi="Times New Roman" w:cs="Times New Roman"/>
              </w:rPr>
              <w:t>Responsabile prevenzione della corruzione e trasparenza</w:t>
            </w:r>
            <w:r w:rsidR="008349C2">
              <w:rPr>
                <w:rFonts w:ascii="Times New Roman" w:hAnsi="Times New Roman" w:cs="Times New Roman"/>
              </w:rPr>
              <w:t>.</w:t>
            </w:r>
          </w:p>
        </w:tc>
      </w:tr>
    </w:tbl>
    <w:p w14:paraId="40C9E20F" w14:textId="3BBB17FD" w:rsidR="00FA4105" w:rsidRPr="00753C35" w:rsidRDefault="00A96079" w:rsidP="00B97D69">
      <w:pPr>
        <w:pStyle w:val="Titolo1"/>
        <w:spacing w:before="240" w:after="240" w:line="259" w:lineRule="auto"/>
        <w:ind w:left="306" w:hanging="11"/>
        <w:jc w:val="both"/>
        <w:rPr>
          <w:rFonts w:ascii="Times New Roman" w:hAnsi="Times New Roman" w:cs="Times New Roman"/>
          <w:color w:val="auto"/>
        </w:rPr>
      </w:pPr>
      <w:bookmarkStart w:id="21" w:name="_Toc130022676"/>
      <w:r w:rsidRPr="00753C35">
        <w:rPr>
          <w:rFonts w:ascii="Times New Roman" w:hAnsi="Times New Roman" w:cs="Times New Roman"/>
          <w:color w:val="auto"/>
        </w:rPr>
        <w:t>5. PROCEDIMENTO DI ELABORAZIONE E ADOZIONE DEL PIANO</w:t>
      </w:r>
      <w:bookmarkEnd w:id="21"/>
      <w:r w:rsidRPr="00753C35">
        <w:rPr>
          <w:rFonts w:ascii="Times New Roman" w:hAnsi="Times New Roman" w:cs="Times New Roman"/>
          <w:color w:val="auto"/>
        </w:rPr>
        <w:t xml:space="preserve"> </w:t>
      </w:r>
    </w:p>
    <w:p w14:paraId="1BF23D2E" w14:textId="020009F2" w:rsidR="00FA4105" w:rsidRPr="003F7FBE" w:rsidRDefault="00A96079" w:rsidP="00B97D69">
      <w:pPr>
        <w:pStyle w:val="Titolo1"/>
        <w:spacing w:before="240" w:after="240" w:line="259" w:lineRule="auto"/>
        <w:ind w:left="0" w:firstLine="284"/>
        <w:jc w:val="both"/>
        <w:rPr>
          <w:rFonts w:ascii="Times New Roman" w:hAnsi="Times New Roman" w:cs="Times New Roman"/>
          <w:color w:val="auto"/>
        </w:rPr>
      </w:pPr>
      <w:bookmarkStart w:id="22" w:name="_Toc130022677"/>
      <w:r w:rsidRPr="00753C35">
        <w:rPr>
          <w:rFonts w:ascii="Times New Roman" w:hAnsi="Times New Roman" w:cs="Times New Roman"/>
          <w:color w:val="auto"/>
        </w:rPr>
        <w:t>5.1</w:t>
      </w:r>
      <w:r w:rsidRPr="003F7FBE">
        <w:rPr>
          <w:rFonts w:ascii="Times New Roman" w:hAnsi="Times New Roman" w:cs="Times New Roman"/>
          <w:color w:val="auto"/>
        </w:rPr>
        <w:t>. Obiettivi Strategici</w:t>
      </w:r>
      <w:bookmarkEnd w:id="22"/>
    </w:p>
    <w:p w14:paraId="4F6E4B6E" w14:textId="04549122" w:rsidR="00725B80" w:rsidRPr="003F7FBE" w:rsidRDefault="00725B80" w:rsidP="00725B80">
      <w:pPr>
        <w:spacing w:before="120" w:after="120" w:line="360" w:lineRule="auto"/>
        <w:ind w:left="295" w:right="147" w:hanging="11"/>
        <w:rPr>
          <w:rFonts w:ascii="Times New Roman" w:eastAsiaTheme="minorHAnsi" w:hAnsi="Times New Roman" w:cs="Times New Roman"/>
        </w:rPr>
      </w:pPr>
      <w:r w:rsidRPr="003F7FBE">
        <w:rPr>
          <w:rFonts w:ascii="Times New Roman" w:hAnsi="Times New Roman" w:cs="Times New Roman"/>
        </w:rPr>
        <w:t>Il presente Piano è stato redatto a partire dagli obblighi di legge aventi una tempistica definita anche alla luce delle citate linee guida ANAC (Determinazione 1134/2017 dell’08/11/17, PNA 2019, nel rispetto ai sensi della L.190/2012 e del D.lgs.33/2013 come modificati dal D.lgs 97/2016 e secondo quanto richiesto dal PNA 2022</w:t>
      </w:r>
      <w:r w:rsidR="0044267A" w:rsidRPr="003F7FBE">
        <w:rPr>
          <w:rFonts w:ascii="Times New Roman" w:hAnsi="Times New Roman" w:cs="Times New Roman"/>
        </w:rPr>
        <w:t xml:space="preserve"> </w:t>
      </w:r>
      <w:r w:rsidRPr="003F7FBE">
        <w:rPr>
          <w:rFonts w:ascii="Times New Roman" w:hAnsi="Times New Roman" w:cs="Times New Roman"/>
        </w:rPr>
        <w:t>delibera n° 7 del 17/02/2023).</w:t>
      </w:r>
    </w:p>
    <w:p w14:paraId="29610D8B" w14:textId="75FF4423" w:rsidR="00FA4105" w:rsidRPr="003F7FBE" w:rsidRDefault="00A96079" w:rsidP="00B97D69">
      <w:pPr>
        <w:spacing w:before="120" w:after="120" w:line="360" w:lineRule="auto"/>
        <w:ind w:left="295" w:right="147" w:hanging="11"/>
        <w:rPr>
          <w:rFonts w:ascii="Times New Roman" w:hAnsi="Times New Roman" w:cs="Times New Roman"/>
        </w:rPr>
      </w:pPr>
      <w:r w:rsidRPr="003F7FBE">
        <w:rPr>
          <w:rFonts w:ascii="Times New Roman" w:hAnsi="Times New Roman" w:cs="Times New Roman"/>
        </w:rPr>
        <w:t>In linea con quanto richiesto</w:t>
      </w:r>
      <w:r w:rsidR="001779F4" w:rsidRPr="003F7FBE">
        <w:rPr>
          <w:rFonts w:ascii="Times New Roman" w:hAnsi="Times New Roman" w:cs="Times New Roman"/>
        </w:rPr>
        <w:t>,</w:t>
      </w:r>
      <w:r w:rsidR="002A6ABF" w:rsidRPr="003F7FBE">
        <w:rPr>
          <w:rFonts w:ascii="Times New Roman" w:hAnsi="Times New Roman" w:cs="Times New Roman"/>
        </w:rPr>
        <w:t xml:space="preserve"> </w:t>
      </w:r>
      <w:r w:rsidR="001376C1" w:rsidRPr="003F7FBE">
        <w:rPr>
          <w:rFonts w:ascii="Times New Roman" w:hAnsi="Times New Roman" w:cs="Times New Roman"/>
        </w:rPr>
        <w:t>C.F.D.P.</w:t>
      </w:r>
      <w:r w:rsidR="002A6ABF" w:rsidRPr="003F7FBE">
        <w:rPr>
          <w:rFonts w:ascii="Times New Roman" w:hAnsi="Times New Roman" w:cs="Times New Roman"/>
        </w:rPr>
        <w:t xml:space="preserve">,   </w:t>
      </w:r>
      <w:r w:rsidRPr="003F7FBE">
        <w:rPr>
          <w:rFonts w:ascii="Times New Roman" w:hAnsi="Times New Roman" w:cs="Times New Roman"/>
        </w:rPr>
        <w:t xml:space="preserve">effettua un’attenta valutazione dei rischi di corruzione derivanti dall’esercizio della propria attività istituzionale e dall’esecuzione dei processi di supporto ad essa collegati.  </w:t>
      </w:r>
    </w:p>
    <w:p w14:paraId="4CE200D2" w14:textId="270802FB" w:rsidR="00FA4105" w:rsidRPr="00753C35" w:rsidRDefault="002E4E5F" w:rsidP="00B97D69">
      <w:pPr>
        <w:spacing w:before="120" w:after="120" w:line="360" w:lineRule="auto"/>
        <w:ind w:left="295" w:right="147" w:hanging="11"/>
        <w:rPr>
          <w:rFonts w:ascii="Times New Roman" w:hAnsi="Times New Roman" w:cs="Times New Roman"/>
        </w:rPr>
      </w:pPr>
      <w:r w:rsidRPr="003F7FBE">
        <w:rPr>
          <w:rFonts w:ascii="Times New Roman" w:hAnsi="Times New Roman" w:cs="Times New Roman"/>
        </w:rPr>
        <w:t>Le</w:t>
      </w:r>
      <w:r w:rsidR="00A96079" w:rsidRPr="003F7FBE">
        <w:rPr>
          <w:rFonts w:ascii="Times New Roman" w:hAnsi="Times New Roman" w:cs="Times New Roman"/>
        </w:rPr>
        <w:t xml:space="preserve"> azioni che si intende sviluppare, al fine della riduzione del rischio reato sono riportate nell’</w:t>
      </w:r>
      <w:r w:rsidRPr="003F7FBE">
        <w:rPr>
          <w:rFonts w:ascii="Times New Roman" w:hAnsi="Times New Roman" w:cs="Times New Roman"/>
        </w:rPr>
        <w:t>A</w:t>
      </w:r>
      <w:r w:rsidR="00A96079" w:rsidRPr="003F7FBE">
        <w:rPr>
          <w:rFonts w:ascii="Times New Roman" w:hAnsi="Times New Roman" w:cs="Times New Roman"/>
        </w:rPr>
        <w:t>llegato</w:t>
      </w:r>
      <w:r w:rsidR="00A96079" w:rsidRPr="00753C35">
        <w:rPr>
          <w:rFonts w:ascii="Times New Roman" w:hAnsi="Times New Roman" w:cs="Times New Roman"/>
        </w:rPr>
        <w:t xml:space="preserve"> A Analisi del rischio. </w:t>
      </w:r>
    </w:p>
    <w:p w14:paraId="1546482A" w14:textId="651580FB" w:rsidR="00FA4105" w:rsidRPr="00753C35" w:rsidRDefault="00A96079" w:rsidP="00B97D69">
      <w:pPr>
        <w:pStyle w:val="Titolo1"/>
        <w:spacing w:before="240" w:after="240" w:line="259" w:lineRule="auto"/>
        <w:ind w:left="0" w:firstLine="284"/>
        <w:jc w:val="both"/>
        <w:rPr>
          <w:rFonts w:ascii="Times New Roman" w:hAnsi="Times New Roman" w:cs="Times New Roman"/>
          <w:color w:val="auto"/>
        </w:rPr>
      </w:pPr>
      <w:bookmarkStart w:id="23" w:name="_Toc130022678"/>
      <w:r w:rsidRPr="00753C35">
        <w:rPr>
          <w:rFonts w:ascii="Times New Roman" w:hAnsi="Times New Roman" w:cs="Times New Roman"/>
          <w:color w:val="auto"/>
        </w:rPr>
        <w:t>5.2. Mappatura dei Processi</w:t>
      </w:r>
      <w:bookmarkEnd w:id="23"/>
    </w:p>
    <w:p w14:paraId="444B3EDC" w14:textId="7940DA2C" w:rsidR="00FA4105" w:rsidRPr="00753C35" w:rsidRDefault="00A96079" w:rsidP="00B97D69">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L’analisi dei processi organizzativi (mappatura dei processi) di </w:t>
      </w:r>
      <w:r w:rsidR="001376C1">
        <w:rPr>
          <w:rFonts w:ascii="Times New Roman" w:hAnsi="Times New Roman" w:cs="Times New Roman"/>
        </w:rPr>
        <w:t>C.F.D.P.</w:t>
      </w:r>
      <w:r w:rsidR="002A6ABF" w:rsidRPr="00753C35">
        <w:rPr>
          <w:rFonts w:ascii="Times New Roman" w:hAnsi="Times New Roman" w:cs="Times New Roman"/>
        </w:rPr>
        <w:t xml:space="preserve">, </w:t>
      </w:r>
      <w:r w:rsidR="002A6ABF">
        <w:rPr>
          <w:rFonts w:ascii="Times New Roman" w:hAnsi="Times New Roman" w:cs="Times New Roman"/>
        </w:rPr>
        <w:t xml:space="preserve"> </w:t>
      </w:r>
      <w:r w:rsidR="002A6ABF" w:rsidRPr="00753C35">
        <w:rPr>
          <w:rFonts w:ascii="Times New Roman" w:hAnsi="Times New Roman" w:cs="Times New Roman"/>
        </w:rPr>
        <w:t xml:space="preserve"> </w:t>
      </w:r>
      <w:r w:rsidRPr="00753C35">
        <w:rPr>
          <w:rFonts w:ascii="Times New Roman" w:hAnsi="Times New Roman" w:cs="Times New Roman"/>
        </w:rPr>
        <w:t xml:space="preserve">ha portato </w:t>
      </w:r>
      <w:proofErr w:type="gramStart"/>
      <w:r w:rsidRPr="00753C35">
        <w:rPr>
          <w:rFonts w:ascii="Times New Roman" w:hAnsi="Times New Roman" w:cs="Times New Roman"/>
        </w:rPr>
        <w:t>ad</w:t>
      </w:r>
      <w:proofErr w:type="gramEnd"/>
      <w:r w:rsidRPr="00753C35">
        <w:rPr>
          <w:rFonts w:ascii="Times New Roman" w:hAnsi="Times New Roman" w:cs="Times New Roman"/>
        </w:rPr>
        <w:t xml:space="preserve"> identificare all’interno della società i processi sensibili. Si riportano di seguito le aree di attività aziendali individuate come a rischio, ovvero nel cui ambito potrebbero essere presenti rischi potenziali di commissione di illeciti di cui alla Legge 190/2012:</w:t>
      </w:r>
    </w:p>
    <w:p w14:paraId="37B11187" w14:textId="77777777" w:rsidR="002A6ABF" w:rsidRDefault="002A6ABF" w:rsidP="002A6ABF">
      <w:pPr>
        <w:pStyle w:val="Paragrafoelenco"/>
        <w:numPr>
          <w:ilvl w:val="0"/>
          <w:numId w:val="24"/>
        </w:numPr>
        <w:spacing w:before="120" w:after="120" w:line="360" w:lineRule="auto"/>
        <w:ind w:left="1004" w:right="146"/>
        <w:rPr>
          <w:rFonts w:ascii="Times New Roman" w:hAnsi="Times New Roman" w:cs="Times New Roman"/>
        </w:rPr>
      </w:pPr>
      <w:r>
        <w:rPr>
          <w:rFonts w:ascii="Times New Roman" w:hAnsi="Times New Roman" w:cs="Times New Roman"/>
          <w:b/>
        </w:rPr>
        <w:t>Appalti, acquisti, affidamenti e incarichi a terzi;</w:t>
      </w:r>
    </w:p>
    <w:p w14:paraId="1EFA355F" w14:textId="7E7185AF" w:rsidR="002A6ABF" w:rsidRDefault="002A6ABF" w:rsidP="002A6ABF">
      <w:pPr>
        <w:pStyle w:val="Paragrafoelenco"/>
        <w:numPr>
          <w:ilvl w:val="0"/>
          <w:numId w:val="24"/>
        </w:numPr>
        <w:spacing w:before="120" w:after="120" w:line="360" w:lineRule="auto"/>
        <w:ind w:left="1004" w:right="146"/>
        <w:rPr>
          <w:rFonts w:ascii="Times New Roman" w:hAnsi="Times New Roman" w:cs="Times New Roman"/>
          <w:b/>
        </w:rPr>
      </w:pPr>
      <w:r>
        <w:rPr>
          <w:rFonts w:ascii="Times New Roman" w:hAnsi="Times New Roman" w:cs="Times New Roman"/>
          <w:b/>
        </w:rPr>
        <w:t>Selezione, assunzione</w:t>
      </w:r>
      <w:r w:rsidR="003873CB">
        <w:rPr>
          <w:rFonts w:ascii="Times New Roman" w:hAnsi="Times New Roman" w:cs="Times New Roman"/>
          <w:b/>
        </w:rPr>
        <w:t xml:space="preserve"> del personale e passaggi di carriera orizzontali e verticali;</w:t>
      </w:r>
    </w:p>
    <w:p w14:paraId="0CA50D95" w14:textId="77777777" w:rsidR="002A6ABF" w:rsidRDefault="002A6ABF" w:rsidP="002A6ABF">
      <w:pPr>
        <w:pStyle w:val="Paragrafoelenco"/>
        <w:numPr>
          <w:ilvl w:val="0"/>
          <w:numId w:val="24"/>
        </w:numPr>
        <w:spacing w:before="120" w:after="120" w:line="360" w:lineRule="auto"/>
        <w:ind w:left="1004" w:right="146"/>
        <w:rPr>
          <w:rFonts w:ascii="Times New Roman" w:hAnsi="Times New Roman" w:cs="Times New Roman"/>
          <w:b/>
        </w:rPr>
      </w:pPr>
      <w:r>
        <w:rPr>
          <w:rFonts w:ascii="Times New Roman" w:hAnsi="Times New Roman" w:cs="Times New Roman"/>
          <w:b/>
        </w:rPr>
        <w:t>Gestione rapporti con pubblica amministrazione;</w:t>
      </w:r>
    </w:p>
    <w:p w14:paraId="3306C34E" w14:textId="5C636844" w:rsidR="002A6ABF" w:rsidRDefault="002A6ABF" w:rsidP="002A6ABF">
      <w:pPr>
        <w:pStyle w:val="Paragrafoelenco"/>
        <w:numPr>
          <w:ilvl w:val="0"/>
          <w:numId w:val="24"/>
        </w:numPr>
        <w:spacing w:before="120" w:after="120" w:line="360" w:lineRule="auto"/>
        <w:ind w:left="1004" w:right="146"/>
        <w:rPr>
          <w:rFonts w:ascii="Times New Roman" w:hAnsi="Times New Roman" w:cs="Times New Roman"/>
          <w:b/>
        </w:rPr>
      </w:pPr>
      <w:r>
        <w:rPr>
          <w:rFonts w:ascii="Times New Roman" w:hAnsi="Times New Roman" w:cs="Times New Roman"/>
          <w:b/>
        </w:rPr>
        <w:t xml:space="preserve">Gestione economico fiscale, finanziaria, </w:t>
      </w:r>
      <w:r w:rsidR="003873CB">
        <w:rPr>
          <w:rFonts w:ascii="Times New Roman" w:hAnsi="Times New Roman" w:cs="Times New Roman"/>
          <w:b/>
        </w:rPr>
        <w:t>del patrimonio e della cassa aziendale;</w:t>
      </w:r>
    </w:p>
    <w:p w14:paraId="257F4754" w14:textId="77777777" w:rsidR="002A6ABF" w:rsidRDefault="002A6ABF" w:rsidP="002A6ABF">
      <w:pPr>
        <w:pStyle w:val="Paragrafoelenco"/>
        <w:numPr>
          <w:ilvl w:val="0"/>
          <w:numId w:val="24"/>
        </w:numPr>
        <w:spacing w:before="120" w:after="120" w:line="360" w:lineRule="auto"/>
        <w:ind w:left="1004" w:right="146"/>
        <w:rPr>
          <w:rFonts w:ascii="Times New Roman" w:hAnsi="Times New Roman" w:cs="Times New Roman"/>
          <w:b/>
        </w:rPr>
      </w:pPr>
      <w:r>
        <w:rPr>
          <w:rFonts w:ascii="Times New Roman" w:hAnsi="Times New Roman" w:cs="Times New Roman"/>
          <w:b/>
        </w:rPr>
        <w:t>Gestione finanziamenti pubblici ricevuti;</w:t>
      </w:r>
    </w:p>
    <w:p w14:paraId="1EE019A4" w14:textId="77777777" w:rsidR="002A6ABF" w:rsidRDefault="002A6ABF" w:rsidP="002A6ABF">
      <w:pPr>
        <w:pStyle w:val="Paragrafoelenco"/>
        <w:numPr>
          <w:ilvl w:val="0"/>
          <w:numId w:val="24"/>
        </w:numPr>
        <w:spacing w:before="120" w:after="120" w:line="360" w:lineRule="auto"/>
        <w:ind w:left="1004" w:right="146"/>
        <w:rPr>
          <w:rFonts w:ascii="Times New Roman" w:hAnsi="Times New Roman" w:cs="Times New Roman"/>
          <w:b/>
        </w:rPr>
      </w:pPr>
      <w:r>
        <w:rPr>
          <w:rFonts w:ascii="Times New Roman" w:hAnsi="Times New Roman" w:cs="Times New Roman"/>
          <w:b/>
        </w:rPr>
        <w:t>Gestione Rilascio Autorizzazioni;</w:t>
      </w:r>
    </w:p>
    <w:p w14:paraId="16445DEE" w14:textId="77777777" w:rsidR="002A6ABF" w:rsidRDefault="002A6ABF" w:rsidP="002A6ABF">
      <w:pPr>
        <w:pStyle w:val="Paragrafoelenco"/>
        <w:numPr>
          <w:ilvl w:val="0"/>
          <w:numId w:val="24"/>
        </w:numPr>
        <w:spacing w:before="120" w:after="120" w:line="360" w:lineRule="auto"/>
        <w:ind w:left="1004" w:right="146"/>
        <w:rPr>
          <w:rFonts w:ascii="Times New Roman" w:hAnsi="Times New Roman" w:cs="Times New Roman"/>
          <w:b/>
        </w:rPr>
      </w:pPr>
      <w:r>
        <w:rPr>
          <w:rFonts w:ascii="Times New Roman" w:hAnsi="Times New Roman" w:cs="Times New Roman"/>
          <w:b/>
        </w:rPr>
        <w:t>Gestione rapporti con gli utenti;</w:t>
      </w:r>
    </w:p>
    <w:p w14:paraId="57D43386" w14:textId="77777777" w:rsidR="002A6ABF" w:rsidRDefault="002A6ABF" w:rsidP="002A6ABF">
      <w:pPr>
        <w:pStyle w:val="Paragrafoelenco"/>
        <w:numPr>
          <w:ilvl w:val="0"/>
          <w:numId w:val="24"/>
        </w:numPr>
        <w:spacing w:before="120" w:after="120" w:line="360" w:lineRule="auto"/>
        <w:ind w:left="1004" w:right="146"/>
        <w:rPr>
          <w:rFonts w:ascii="Times New Roman" w:hAnsi="Times New Roman" w:cs="Times New Roman"/>
          <w:b/>
        </w:rPr>
      </w:pPr>
      <w:r>
        <w:rPr>
          <w:rFonts w:ascii="Times New Roman" w:hAnsi="Times New Roman" w:cs="Times New Roman"/>
          <w:b/>
        </w:rPr>
        <w:t>Gestione rapporti con i comuni soci;</w:t>
      </w:r>
    </w:p>
    <w:p w14:paraId="02C98123" w14:textId="77777777" w:rsidR="002A6ABF" w:rsidRDefault="002A6ABF" w:rsidP="002A6ABF">
      <w:pPr>
        <w:pStyle w:val="Paragrafoelenco"/>
        <w:numPr>
          <w:ilvl w:val="0"/>
          <w:numId w:val="24"/>
        </w:numPr>
        <w:spacing w:before="120" w:after="120" w:line="360" w:lineRule="auto"/>
        <w:ind w:left="1004" w:right="146"/>
        <w:rPr>
          <w:rFonts w:ascii="Times New Roman" w:hAnsi="Times New Roman" w:cs="Times New Roman"/>
          <w:b/>
        </w:rPr>
      </w:pPr>
      <w:r>
        <w:rPr>
          <w:rFonts w:ascii="Times New Roman" w:hAnsi="Times New Roman" w:cs="Times New Roman"/>
          <w:b/>
        </w:rPr>
        <w:t>Gestione autorizzazioni e licenze rilasciate dalla Pubblica Amministrazione;</w:t>
      </w:r>
    </w:p>
    <w:p w14:paraId="076BCCF2" w14:textId="12A8C40B" w:rsidR="002A6ABF" w:rsidRDefault="002A6ABF" w:rsidP="002A6ABF">
      <w:pPr>
        <w:pStyle w:val="Paragrafoelenco"/>
        <w:numPr>
          <w:ilvl w:val="0"/>
          <w:numId w:val="24"/>
        </w:numPr>
        <w:spacing w:before="120" w:after="120" w:line="360" w:lineRule="auto"/>
        <w:ind w:left="1004" w:right="146"/>
        <w:rPr>
          <w:rFonts w:ascii="Times New Roman" w:hAnsi="Times New Roman" w:cs="Times New Roman"/>
          <w:b/>
        </w:rPr>
      </w:pPr>
      <w:r>
        <w:rPr>
          <w:rFonts w:ascii="Times New Roman" w:hAnsi="Times New Roman" w:cs="Times New Roman"/>
          <w:b/>
        </w:rPr>
        <w:t>Rapporti con Regione</w:t>
      </w:r>
      <w:r w:rsidR="003873CB">
        <w:rPr>
          <w:rFonts w:ascii="Times New Roman" w:hAnsi="Times New Roman" w:cs="Times New Roman"/>
          <w:b/>
        </w:rPr>
        <w:t xml:space="preserve"> e C.M.V.C.</w:t>
      </w:r>
      <w:r>
        <w:rPr>
          <w:rFonts w:ascii="Times New Roman" w:hAnsi="Times New Roman" w:cs="Times New Roman"/>
          <w:b/>
        </w:rPr>
        <w:t>;</w:t>
      </w:r>
    </w:p>
    <w:p w14:paraId="4DA2205B" w14:textId="77777777" w:rsidR="002A6ABF" w:rsidRDefault="002A6ABF" w:rsidP="002A6ABF">
      <w:pPr>
        <w:pStyle w:val="Paragrafoelenco"/>
        <w:numPr>
          <w:ilvl w:val="0"/>
          <w:numId w:val="24"/>
        </w:numPr>
        <w:spacing w:before="120" w:after="120" w:line="360" w:lineRule="auto"/>
        <w:ind w:left="1004" w:right="146"/>
        <w:rPr>
          <w:rFonts w:ascii="Times New Roman" w:hAnsi="Times New Roman" w:cs="Times New Roman"/>
          <w:b/>
        </w:rPr>
      </w:pPr>
      <w:r>
        <w:rPr>
          <w:rFonts w:ascii="Times New Roman" w:hAnsi="Times New Roman" w:cs="Times New Roman"/>
          <w:b/>
        </w:rPr>
        <w:t>Gestione ufficio tecnico;</w:t>
      </w:r>
    </w:p>
    <w:p w14:paraId="049BC0C5" w14:textId="034DDA14" w:rsidR="002A6ABF" w:rsidRDefault="002A6ABF" w:rsidP="002A6ABF">
      <w:pPr>
        <w:pStyle w:val="Paragrafoelenco"/>
        <w:numPr>
          <w:ilvl w:val="0"/>
          <w:numId w:val="24"/>
        </w:numPr>
        <w:spacing w:before="120" w:after="120" w:line="360" w:lineRule="auto"/>
        <w:ind w:left="1004" w:right="146"/>
        <w:rPr>
          <w:rFonts w:ascii="Times New Roman" w:hAnsi="Times New Roman" w:cs="Times New Roman"/>
          <w:b/>
        </w:rPr>
      </w:pPr>
      <w:r w:rsidRPr="002A6ABF">
        <w:rPr>
          <w:rFonts w:ascii="Times New Roman" w:hAnsi="Times New Roman" w:cs="Times New Roman"/>
          <w:b/>
        </w:rPr>
        <w:t>Pianificazione gestione territori</w:t>
      </w:r>
      <w:r>
        <w:rPr>
          <w:rFonts w:ascii="Times New Roman" w:hAnsi="Times New Roman" w:cs="Times New Roman"/>
          <w:b/>
        </w:rPr>
        <w:t>;</w:t>
      </w:r>
    </w:p>
    <w:p w14:paraId="670A45C2" w14:textId="2B73EDAA" w:rsidR="002A6ABF" w:rsidRDefault="002A6ABF" w:rsidP="00E2168C">
      <w:pPr>
        <w:pStyle w:val="Paragrafoelenco"/>
        <w:numPr>
          <w:ilvl w:val="0"/>
          <w:numId w:val="24"/>
        </w:numPr>
        <w:spacing w:before="120" w:after="120" w:line="360" w:lineRule="auto"/>
        <w:ind w:left="1004" w:right="146"/>
        <w:rPr>
          <w:rFonts w:ascii="Times New Roman" w:hAnsi="Times New Roman" w:cs="Times New Roman"/>
          <w:b/>
        </w:rPr>
      </w:pPr>
      <w:r w:rsidRPr="002A6ABF">
        <w:rPr>
          <w:rFonts w:ascii="Times New Roman" w:hAnsi="Times New Roman" w:cs="Times New Roman"/>
          <w:b/>
        </w:rPr>
        <w:t>Vendita legname;</w:t>
      </w:r>
    </w:p>
    <w:p w14:paraId="19715BBE" w14:textId="5DCFFDD2" w:rsidR="003873CB" w:rsidRPr="002A6ABF" w:rsidRDefault="003873CB" w:rsidP="00E2168C">
      <w:pPr>
        <w:pStyle w:val="Paragrafoelenco"/>
        <w:numPr>
          <w:ilvl w:val="0"/>
          <w:numId w:val="24"/>
        </w:numPr>
        <w:spacing w:before="120" w:after="120" w:line="360" w:lineRule="auto"/>
        <w:ind w:left="1004" w:right="146"/>
        <w:rPr>
          <w:rFonts w:ascii="Times New Roman" w:hAnsi="Times New Roman" w:cs="Times New Roman"/>
          <w:b/>
        </w:rPr>
      </w:pPr>
      <w:r>
        <w:rPr>
          <w:rFonts w:ascii="Times New Roman" w:hAnsi="Times New Roman" w:cs="Times New Roman"/>
          <w:b/>
        </w:rPr>
        <w:t xml:space="preserve">Gestione dei beni aziendali. </w:t>
      </w:r>
    </w:p>
    <w:p w14:paraId="35FDB2F9" w14:textId="77777777" w:rsidR="002A6ABF" w:rsidRPr="002A6ABF" w:rsidRDefault="002A6ABF" w:rsidP="002A6ABF">
      <w:pPr>
        <w:spacing w:before="120" w:after="120" w:line="360" w:lineRule="auto"/>
        <w:ind w:right="147"/>
        <w:rPr>
          <w:rFonts w:ascii="Times New Roman" w:hAnsi="Times New Roman" w:cs="Times New Roman"/>
        </w:rPr>
      </w:pPr>
      <w:r w:rsidRPr="002A6ABF">
        <w:rPr>
          <w:rFonts w:ascii="Times New Roman" w:hAnsi="Times New Roman" w:cs="Times New Roman"/>
        </w:rPr>
        <w:t xml:space="preserve">Oltre alla descrizione delle attività che si svolgono all’interno dei processi sopra menzionati, all’interno dell’All.1 Analisi del rischio” vengono riportati anche eventuali procedure/regolamenti adottati dall’Ente.  All’interno dell’analisi del rischio per ogni processo mappato si sono identificati gli elementi di input e gli elementi di output. </w:t>
      </w:r>
    </w:p>
    <w:p w14:paraId="3550DD06" w14:textId="7ACA6F6A" w:rsidR="00FA4105" w:rsidRPr="00753C35" w:rsidRDefault="00A96079" w:rsidP="00B97D69">
      <w:pPr>
        <w:pStyle w:val="Titolo1"/>
        <w:spacing w:before="240" w:after="240" w:line="259" w:lineRule="auto"/>
        <w:ind w:left="0" w:firstLine="284"/>
        <w:jc w:val="both"/>
        <w:rPr>
          <w:rFonts w:ascii="Times New Roman" w:hAnsi="Times New Roman" w:cs="Times New Roman"/>
          <w:color w:val="auto"/>
        </w:rPr>
      </w:pPr>
      <w:bookmarkStart w:id="24" w:name="_Toc130022679"/>
      <w:r w:rsidRPr="00753C35">
        <w:rPr>
          <w:rFonts w:ascii="Times New Roman" w:hAnsi="Times New Roman" w:cs="Times New Roman"/>
          <w:color w:val="auto"/>
        </w:rPr>
        <w:lastRenderedPageBreak/>
        <w:t>5.3. Analisi del Rischio</w:t>
      </w:r>
      <w:bookmarkEnd w:id="24"/>
    </w:p>
    <w:p w14:paraId="7A3C0498" w14:textId="1126D0E9" w:rsidR="00FA4105" w:rsidRPr="00753C35" w:rsidRDefault="00A96079" w:rsidP="00B97D69">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Nell’analisi del rischio di corruzione e illegalità sono presi in considerazione i reati contemplati dalla Legge 190/2012 e s.m.i. ossia i reati del </w:t>
      </w:r>
      <w:proofErr w:type="gramStart"/>
      <w:r w:rsidRPr="00753C35">
        <w:rPr>
          <w:rFonts w:ascii="Times New Roman" w:hAnsi="Times New Roman" w:cs="Times New Roman"/>
        </w:rPr>
        <w:t>Codice Penale</w:t>
      </w:r>
      <w:proofErr w:type="gramEnd"/>
      <w:r w:rsidRPr="00753C35">
        <w:rPr>
          <w:rFonts w:ascii="Times New Roman" w:hAnsi="Times New Roman" w:cs="Times New Roman"/>
        </w:rPr>
        <w:t xml:space="preserve"> TITOLO II, Capo I ossia i Delitti contro la Pubblica Amministrazione.</w:t>
      </w:r>
    </w:p>
    <w:p w14:paraId="6B893E1E" w14:textId="5E7BCEAB" w:rsidR="00FA4105" w:rsidRPr="00753C35" w:rsidRDefault="00A96079" w:rsidP="00B97D69">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Tale parte dell’analisi del rischio che raccoglie i reati richiamati dalla Legge 190 /2012, viene allegata al presente Piano (</w:t>
      </w:r>
      <w:r w:rsidRPr="00753C35">
        <w:rPr>
          <w:rFonts w:ascii="Times New Roman" w:hAnsi="Times New Roman" w:cs="Times New Roman"/>
          <w:b/>
          <w:bCs/>
        </w:rPr>
        <w:t>Allegato A</w:t>
      </w:r>
      <w:r w:rsidRPr="00753C35">
        <w:rPr>
          <w:rFonts w:ascii="Times New Roman" w:hAnsi="Times New Roman" w:cs="Times New Roman"/>
        </w:rPr>
        <w:t>).</w:t>
      </w:r>
    </w:p>
    <w:p w14:paraId="0B20EB54" w14:textId="77777777" w:rsidR="00FA4105" w:rsidRPr="00753C35" w:rsidRDefault="00A96079" w:rsidP="00B97D69">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Un rischio è da ritenersi critico qualora pregiudichi il raggiungimento degli obiettivi strategici, determini violazioni di legge, comporti perdite finanziarie, metta a rischio la sicurezza del personale, comporti un serio danno per l'immagine o la reputazione dell’azienda e si incardini in un'attività o un processo frequentemente svolto.  </w:t>
      </w:r>
    </w:p>
    <w:p w14:paraId="08F0B4AF" w14:textId="77777777" w:rsidR="00FA4105" w:rsidRPr="00753C35" w:rsidRDefault="00A96079" w:rsidP="00B97D69">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In generale esistono tre tipi di risposta al rischio:  </w:t>
      </w:r>
    </w:p>
    <w:p w14:paraId="155055C6" w14:textId="77777777" w:rsidR="00FA4105" w:rsidRPr="00753C35" w:rsidRDefault="00A96079" w:rsidP="00455334">
      <w:pPr>
        <w:pStyle w:val="Paragrafoelenco"/>
        <w:numPr>
          <w:ilvl w:val="0"/>
          <w:numId w:val="6"/>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b/>
          <w:i/>
        </w:rPr>
        <w:t>Evitare il rischio</w:t>
      </w:r>
      <w:r w:rsidRPr="00753C35">
        <w:rPr>
          <w:rFonts w:ascii="Times New Roman" w:hAnsi="Times New Roman" w:cs="Times New Roman"/>
        </w:rPr>
        <w:t xml:space="preserve">: in sostanza non effettuare l'attività che potrebbe comportare il rischio;  </w:t>
      </w:r>
    </w:p>
    <w:p w14:paraId="26E24359" w14:textId="3AF51BF6" w:rsidR="002135DF" w:rsidRPr="0027412D" w:rsidRDefault="00A96079" w:rsidP="0027412D">
      <w:pPr>
        <w:pStyle w:val="Paragrafoelenco"/>
        <w:numPr>
          <w:ilvl w:val="0"/>
          <w:numId w:val="6"/>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b/>
          <w:i/>
        </w:rPr>
        <w:t>Mitigare e ridurre il rischio</w:t>
      </w:r>
      <w:r w:rsidRPr="00753C35">
        <w:rPr>
          <w:rFonts w:ascii="Times New Roman" w:hAnsi="Times New Roman" w:cs="Times New Roman"/>
        </w:rPr>
        <w:t>: è la risposta che consente di ridurre la rilevanza e la probabilità dell'impatto. Lo scopo è quello di contenere l'impatto entro il livello di accettabilità. Le misure di mitigazione sono di differenti tipi:</w:t>
      </w:r>
    </w:p>
    <w:p w14:paraId="398FB5A1" w14:textId="77777777" w:rsidR="00FA4105" w:rsidRPr="00753C35" w:rsidRDefault="00A96079" w:rsidP="00455334">
      <w:pPr>
        <w:pStyle w:val="Paragrafoelenco"/>
        <w:numPr>
          <w:ilvl w:val="2"/>
          <w:numId w:val="2"/>
        </w:numPr>
        <w:spacing w:before="120" w:after="120" w:line="276" w:lineRule="auto"/>
        <w:ind w:right="146"/>
        <w:contextualSpacing w:val="0"/>
        <w:rPr>
          <w:rFonts w:ascii="Times New Roman" w:hAnsi="Times New Roman" w:cs="Times New Roman"/>
          <w:i/>
          <w:iCs/>
        </w:rPr>
      </w:pPr>
      <w:r w:rsidRPr="00753C35">
        <w:rPr>
          <w:rFonts w:ascii="Times New Roman" w:hAnsi="Times New Roman" w:cs="Times New Roman"/>
          <w:i/>
          <w:iCs/>
        </w:rPr>
        <w:t xml:space="preserve">controllo;  </w:t>
      </w:r>
    </w:p>
    <w:p w14:paraId="5937B58E" w14:textId="77777777" w:rsidR="00FA4105" w:rsidRPr="00753C35" w:rsidRDefault="00A96079" w:rsidP="00455334">
      <w:pPr>
        <w:pStyle w:val="Paragrafoelenco"/>
        <w:numPr>
          <w:ilvl w:val="2"/>
          <w:numId w:val="2"/>
        </w:numPr>
        <w:spacing w:before="120" w:after="120" w:line="276" w:lineRule="auto"/>
        <w:ind w:right="146"/>
        <w:contextualSpacing w:val="0"/>
        <w:rPr>
          <w:rFonts w:ascii="Times New Roman" w:hAnsi="Times New Roman" w:cs="Times New Roman"/>
          <w:i/>
          <w:iCs/>
        </w:rPr>
      </w:pPr>
      <w:r w:rsidRPr="00753C35">
        <w:rPr>
          <w:rFonts w:ascii="Times New Roman" w:hAnsi="Times New Roman" w:cs="Times New Roman"/>
          <w:i/>
          <w:iCs/>
        </w:rPr>
        <w:t xml:space="preserve">trasparenza;  </w:t>
      </w:r>
    </w:p>
    <w:p w14:paraId="493D0125" w14:textId="77777777" w:rsidR="00FA4105" w:rsidRPr="00753C35" w:rsidRDefault="00A96079" w:rsidP="00455334">
      <w:pPr>
        <w:pStyle w:val="Paragrafoelenco"/>
        <w:numPr>
          <w:ilvl w:val="2"/>
          <w:numId w:val="2"/>
        </w:numPr>
        <w:spacing w:before="120" w:after="120" w:line="276" w:lineRule="auto"/>
        <w:ind w:right="146"/>
        <w:contextualSpacing w:val="0"/>
        <w:rPr>
          <w:rFonts w:ascii="Times New Roman" w:hAnsi="Times New Roman" w:cs="Times New Roman"/>
          <w:i/>
          <w:iCs/>
        </w:rPr>
      </w:pPr>
      <w:r w:rsidRPr="00753C35">
        <w:rPr>
          <w:rFonts w:ascii="Times New Roman" w:hAnsi="Times New Roman" w:cs="Times New Roman"/>
          <w:i/>
          <w:iCs/>
        </w:rPr>
        <w:t xml:space="preserve">definizione e promozione dell’etica e di standard di comportamento;  </w:t>
      </w:r>
    </w:p>
    <w:p w14:paraId="4461CC3F" w14:textId="77777777" w:rsidR="00FA4105" w:rsidRPr="00753C35" w:rsidRDefault="00A96079" w:rsidP="00455334">
      <w:pPr>
        <w:pStyle w:val="Paragrafoelenco"/>
        <w:numPr>
          <w:ilvl w:val="2"/>
          <w:numId w:val="2"/>
        </w:numPr>
        <w:spacing w:before="120" w:after="120" w:line="276" w:lineRule="auto"/>
        <w:ind w:right="146"/>
        <w:contextualSpacing w:val="0"/>
        <w:rPr>
          <w:rFonts w:ascii="Times New Roman" w:hAnsi="Times New Roman" w:cs="Times New Roman"/>
          <w:i/>
          <w:iCs/>
        </w:rPr>
      </w:pPr>
      <w:r w:rsidRPr="00753C35">
        <w:rPr>
          <w:rFonts w:ascii="Times New Roman" w:hAnsi="Times New Roman" w:cs="Times New Roman"/>
          <w:i/>
          <w:iCs/>
        </w:rPr>
        <w:t xml:space="preserve">regolamentazione;  </w:t>
      </w:r>
    </w:p>
    <w:p w14:paraId="76E564A0" w14:textId="77777777" w:rsidR="00FA4105" w:rsidRPr="00753C35" w:rsidRDefault="00A96079" w:rsidP="00455334">
      <w:pPr>
        <w:pStyle w:val="Paragrafoelenco"/>
        <w:numPr>
          <w:ilvl w:val="2"/>
          <w:numId w:val="2"/>
        </w:numPr>
        <w:spacing w:before="120" w:after="120" w:line="276" w:lineRule="auto"/>
        <w:ind w:right="146"/>
        <w:contextualSpacing w:val="0"/>
        <w:rPr>
          <w:rFonts w:ascii="Times New Roman" w:hAnsi="Times New Roman" w:cs="Times New Roman"/>
          <w:i/>
          <w:iCs/>
        </w:rPr>
      </w:pPr>
      <w:r w:rsidRPr="00753C35">
        <w:rPr>
          <w:rFonts w:ascii="Times New Roman" w:hAnsi="Times New Roman" w:cs="Times New Roman"/>
          <w:i/>
          <w:iCs/>
        </w:rPr>
        <w:t xml:space="preserve">semplificazione;  </w:t>
      </w:r>
    </w:p>
    <w:p w14:paraId="595242DD" w14:textId="77777777" w:rsidR="00FA4105" w:rsidRPr="00753C35" w:rsidRDefault="00A96079" w:rsidP="00455334">
      <w:pPr>
        <w:pStyle w:val="Paragrafoelenco"/>
        <w:numPr>
          <w:ilvl w:val="2"/>
          <w:numId w:val="2"/>
        </w:numPr>
        <w:spacing w:before="120" w:after="120" w:line="276" w:lineRule="auto"/>
        <w:ind w:right="146"/>
        <w:contextualSpacing w:val="0"/>
        <w:rPr>
          <w:rFonts w:ascii="Times New Roman" w:hAnsi="Times New Roman" w:cs="Times New Roman"/>
          <w:i/>
          <w:iCs/>
        </w:rPr>
      </w:pPr>
      <w:r w:rsidRPr="00753C35">
        <w:rPr>
          <w:rFonts w:ascii="Times New Roman" w:hAnsi="Times New Roman" w:cs="Times New Roman"/>
          <w:i/>
          <w:iCs/>
        </w:rPr>
        <w:t xml:space="preserve">formazione;  </w:t>
      </w:r>
    </w:p>
    <w:p w14:paraId="43DBF220" w14:textId="77777777" w:rsidR="00FA4105" w:rsidRPr="00753C35" w:rsidRDefault="00A96079" w:rsidP="00455334">
      <w:pPr>
        <w:pStyle w:val="Paragrafoelenco"/>
        <w:numPr>
          <w:ilvl w:val="2"/>
          <w:numId w:val="2"/>
        </w:numPr>
        <w:spacing w:before="120" w:after="120" w:line="276" w:lineRule="auto"/>
        <w:ind w:right="146"/>
        <w:contextualSpacing w:val="0"/>
        <w:rPr>
          <w:rFonts w:ascii="Times New Roman" w:hAnsi="Times New Roman" w:cs="Times New Roman"/>
          <w:i/>
          <w:iCs/>
        </w:rPr>
      </w:pPr>
      <w:r w:rsidRPr="00753C35">
        <w:rPr>
          <w:rFonts w:ascii="Times New Roman" w:hAnsi="Times New Roman" w:cs="Times New Roman"/>
          <w:i/>
          <w:iCs/>
        </w:rPr>
        <w:t xml:space="preserve">sensibilizzazione e partecipazione;  </w:t>
      </w:r>
    </w:p>
    <w:p w14:paraId="67E4874B" w14:textId="77777777" w:rsidR="00FA4105" w:rsidRPr="00753C35" w:rsidRDefault="00A96079" w:rsidP="00455334">
      <w:pPr>
        <w:pStyle w:val="Paragrafoelenco"/>
        <w:numPr>
          <w:ilvl w:val="2"/>
          <w:numId w:val="2"/>
        </w:numPr>
        <w:spacing w:before="120" w:after="120" w:line="276" w:lineRule="auto"/>
        <w:ind w:right="146"/>
        <w:contextualSpacing w:val="0"/>
        <w:rPr>
          <w:rFonts w:ascii="Times New Roman" w:hAnsi="Times New Roman" w:cs="Times New Roman"/>
          <w:i/>
          <w:iCs/>
        </w:rPr>
      </w:pPr>
      <w:r w:rsidRPr="00753C35">
        <w:rPr>
          <w:rFonts w:ascii="Times New Roman" w:hAnsi="Times New Roman" w:cs="Times New Roman"/>
          <w:i/>
          <w:iCs/>
        </w:rPr>
        <w:t xml:space="preserve">rotazione;  </w:t>
      </w:r>
    </w:p>
    <w:p w14:paraId="51DC3A75" w14:textId="77777777" w:rsidR="00B97D69" w:rsidRPr="00753C35" w:rsidRDefault="00A96079" w:rsidP="00455334">
      <w:pPr>
        <w:pStyle w:val="Paragrafoelenco"/>
        <w:numPr>
          <w:ilvl w:val="2"/>
          <w:numId w:val="2"/>
        </w:numPr>
        <w:spacing w:before="120" w:after="120" w:line="276" w:lineRule="auto"/>
        <w:ind w:right="146"/>
        <w:contextualSpacing w:val="0"/>
        <w:rPr>
          <w:rFonts w:ascii="Times New Roman" w:hAnsi="Times New Roman" w:cs="Times New Roman"/>
          <w:i/>
          <w:iCs/>
        </w:rPr>
      </w:pPr>
      <w:r w:rsidRPr="00753C35">
        <w:rPr>
          <w:rFonts w:ascii="Times New Roman" w:hAnsi="Times New Roman" w:cs="Times New Roman"/>
          <w:i/>
          <w:iCs/>
        </w:rPr>
        <w:t xml:space="preserve">segnalazione e protezione;  </w:t>
      </w:r>
    </w:p>
    <w:p w14:paraId="4ABC1800" w14:textId="77777777" w:rsidR="00B97D69" w:rsidRPr="00753C35" w:rsidRDefault="00A96079" w:rsidP="00455334">
      <w:pPr>
        <w:pStyle w:val="Paragrafoelenco"/>
        <w:numPr>
          <w:ilvl w:val="2"/>
          <w:numId w:val="2"/>
        </w:numPr>
        <w:spacing w:before="120" w:after="120" w:line="276" w:lineRule="auto"/>
        <w:ind w:right="146"/>
        <w:contextualSpacing w:val="0"/>
        <w:rPr>
          <w:rFonts w:ascii="Times New Roman" w:hAnsi="Times New Roman" w:cs="Times New Roman"/>
          <w:i/>
          <w:iCs/>
        </w:rPr>
      </w:pPr>
      <w:r w:rsidRPr="00753C35">
        <w:rPr>
          <w:rFonts w:ascii="Times New Roman" w:hAnsi="Times New Roman" w:cs="Times New Roman"/>
          <w:i/>
          <w:iCs/>
        </w:rPr>
        <w:t xml:space="preserve">disciplina del conflitto di interessi;  </w:t>
      </w:r>
    </w:p>
    <w:p w14:paraId="678A9CA1" w14:textId="56DF2C87" w:rsidR="00FA4105" w:rsidRPr="00753C35" w:rsidRDefault="00A96079" w:rsidP="00455334">
      <w:pPr>
        <w:pStyle w:val="Paragrafoelenco"/>
        <w:numPr>
          <w:ilvl w:val="2"/>
          <w:numId w:val="2"/>
        </w:numPr>
        <w:spacing w:before="120" w:after="120" w:line="276" w:lineRule="auto"/>
        <w:ind w:right="146"/>
        <w:contextualSpacing w:val="0"/>
        <w:rPr>
          <w:rFonts w:ascii="Times New Roman" w:hAnsi="Times New Roman" w:cs="Times New Roman"/>
          <w:i/>
          <w:iCs/>
        </w:rPr>
      </w:pPr>
      <w:r w:rsidRPr="00753C35">
        <w:rPr>
          <w:rFonts w:ascii="Times New Roman" w:hAnsi="Times New Roman" w:cs="Times New Roman"/>
          <w:i/>
          <w:iCs/>
        </w:rPr>
        <w:t xml:space="preserve">regolazione dei rapporti con i “rappresentanti di interessi particolari” (lobbies);  </w:t>
      </w:r>
    </w:p>
    <w:p w14:paraId="25C30EFC" w14:textId="6F7588AD" w:rsidR="009C68BD" w:rsidRDefault="009C68BD" w:rsidP="00455334">
      <w:pPr>
        <w:pStyle w:val="Paragrafoelenco"/>
        <w:numPr>
          <w:ilvl w:val="2"/>
          <w:numId w:val="2"/>
        </w:numPr>
        <w:spacing w:before="120" w:after="120" w:line="276" w:lineRule="auto"/>
        <w:ind w:right="146"/>
        <w:contextualSpacing w:val="0"/>
        <w:rPr>
          <w:rFonts w:ascii="Times New Roman" w:hAnsi="Times New Roman" w:cs="Times New Roman"/>
          <w:i/>
          <w:iCs/>
        </w:rPr>
      </w:pPr>
      <w:r w:rsidRPr="00753C35">
        <w:rPr>
          <w:rFonts w:ascii="Times New Roman" w:hAnsi="Times New Roman" w:cs="Times New Roman"/>
          <w:i/>
          <w:iCs/>
        </w:rPr>
        <w:t xml:space="preserve">misure di gestione del </w:t>
      </w:r>
      <w:proofErr w:type="spellStart"/>
      <w:r w:rsidRPr="00753C35">
        <w:rPr>
          <w:rFonts w:ascii="Times New Roman" w:hAnsi="Times New Roman" w:cs="Times New Roman"/>
          <w:i/>
          <w:iCs/>
        </w:rPr>
        <w:t>pantouflage</w:t>
      </w:r>
      <w:proofErr w:type="spellEnd"/>
      <w:r w:rsidRPr="00753C35">
        <w:rPr>
          <w:rFonts w:ascii="Times New Roman" w:hAnsi="Times New Roman" w:cs="Times New Roman"/>
          <w:i/>
          <w:iCs/>
        </w:rPr>
        <w:t>.</w:t>
      </w:r>
    </w:p>
    <w:p w14:paraId="0B0934E9" w14:textId="77777777" w:rsidR="003873CB" w:rsidRPr="00753C35" w:rsidRDefault="003873CB" w:rsidP="003873CB">
      <w:pPr>
        <w:pStyle w:val="Paragrafoelenco"/>
        <w:spacing w:before="120" w:after="120" w:line="276" w:lineRule="auto"/>
        <w:ind w:left="2444" w:right="146" w:firstLine="0"/>
        <w:contextualSpacing w:val="0"/>
        <w:rPr>
          <w:rFonts w:ascii="Times New Roman" w:hAnsi="Times New Roman" w:cs="Times New Roman"/>
          <w:i/>
          <w:iCs/>
        </w:rPr>
      </w:pPr>
    </w:p>
    <w:p w14:paraId="7AB2EA07" w14:textId="270ECFE9" w:rsidR="00FA4105" w:rsidRPr="00753C35" w:rsidRDefault="00A96079" w:rsidP="00455334">
      <w:pPr>
        <w:pStyle w:val="Paragrafoelenco"/>
        <w:numPr>
          <w:ilvl w:val="0"/>
          <w:numId w:val="6"/>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b/>
          <w:i/>
        </w:rPr>
        <w:t>Accettare il rischio:</w:t>
      </w:r>
      <w:r w:rsidRPr="00753C35">
        <w:rPr>
          <w:rFonts w:ascii="Times New Roman" w:hAnsi="Times New Roman" w:cs="Times New Roman"/>
        </w:rPr>
        <w:t xml:space="preserve"> soluzione adottata in tutti i casi in cui i rischi non possono essere ulteriormente mitigati per motivi tecnici, economici ecc.  </w:t>
      </w:r>
    </w:p>
    <w:p w14:paraId="07A68E61" w14:textId="77777777" w:rsidR="00FA4105" w:rsidRPr="00753C35" w:rsidRDefault="00A96079" w:rsidP="00B97D69">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La metodologia adottata per la conduzione dell’analisi del rischio è di tipo qualitativo e risponde ai seguenti criteri:  </w:t>
      </w:r>
    </w:p>
    <w:p w14:paraId="3087E328" w14:textId="6AA84F28"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b/>
          <w:bCs/>
          <w:i/>
          <w:iCs/>
        </w:rPr>
        <w:t>Impatto</w:t>
      </w:r>
      <w:r w:rsidRPr="00753C35">
        <w:rPr>
          <w:rFonts w:ascii="Times New Roman" w:hAnsi="Times New Roman" w:cs="Times New Roman"/>
          <w:b/>
          <w:bCs/>
          <w:i/>
        </w:rPr>
        <w:t xml:space="preserve"> gravità</w:t>
      </w:r>
      <w:r w:rsidRPr="00753C35">
        <w:rPr>
          <w:rFonts w:ascii="Times New Roman" w:hAnsi="Times New Roman" w:cs="Times New Roman"/>
          <w:b/>
          <w:i/>
        </w:rPr>
        <w:t xml:space="preserve"> </w:t>
      </w:r>
      <w:r w:rsidRPr="00753C35">
        <w:rPr>
          <w:rFonts w:ascii="Times New Roman" w:hAnsi="Times New Roman" w:cs="Times New Roman"/>
        </w:rPr>
        <w:t xml:space="preserve">rappresenta sia l’importanza per la società dell’area nel cui ambito può essere commesso il reato, sia l’ammontare e il tipo di sanzioni che la commissione del reato comporta.  </w:t>
      </w:r>
    </w:p>
    <w:p w14:paraId="58543EF1" w14:textId="77777777" w:rsidR="0027412D" w:rsidRDefault="0027412D" w:rsidP="00B97D69">
      <w:pPr>
        <w:spacing w:before="120" w:after="120" w:line="360" w:lineRule="auto"/>
        <w:ind w:left="295" w:right="147" w:hanging="11"/>
        <w:rPr>
          <w:rFonts w:ascii="Times New Roman" w:hAnsi="Times New Roman" w:cs="Times New Roman"/>
          <w:b/>
        </w:rPr>
      </w:pPr>
    </w:p>
    <w:p w14:paraId="0F37EE78" w14:textId="683E8E5F" w:rsidR="0027412D" w:rsidRDefault="0027412D" w:rsidP="00B97D69">
      <w:pPr>
        <w:spacing w:before="120" w:after="120" w:line="360" w:lineRule="auto"/>
        <w:ind w:left="295" w:right="147" w:hanging="11"/>
        <w:rPr>
          <w:rFonts w:ascii="Times New Roman" w:hAnsi="Times New Roman" w:cs="Times New Roman"/>
          <w:b/>
        </w:rPr>
      </w:pPr>
    </w:p>
    <w:p w14:paraId="42E8C2D4" w14:textId="77777777" w:rsidR="0027412D" w:rsidRDefault="0027412D" w:rsidP="00B97D69">
      <w:pPr>
        <w:spacing w:before="120" w:after="120" w:line="360" w:lineRule="auto"/>
        <w:ind w:left="295" w:right="147" w:hanging="11"/>
        <w:rPr>
          <w:rFonts w:ascii="Times New Roman" w:hAnsi="Times New Roman" w:cs="Times New Roman"/>
          <w:b/>
        </w:rPr>
      </w:pPr>
    </w:p>
    <w:p w14:paraId="52397BEF" w14:textId="77777777" w:rsidR="0027412D" w:rsidRDefault="0027412D" w:rsidP="00B97D69">
      <w:pPr>
        <w:spacing w:before="120" w:after="120" w:line="360" w:lineRule="auto"/>
        <w:ind w:left="295" w:right="147" w:hanging="11"/>
        <w:rPr>
          <w:rFonts w:ascii="Times New Roman" w:hAnsi="Times New Roman" w:cs="Times New Roman"/>
          <w:b/>
        </w:rPr>
      </w:pPr>
    </w:p>
    <w:p w14:paraId="1255EEE6" w14:textId="6FC4212C" w:rsidR="00FA4105" w:rsidRPr="00753C35" w:rsidRDefault="00A96079" w:rsidP="00B97D69">
      <w:pPr>
        <w:spacing w:before="120" w:after="120" w:line="360" w:lineRule="auto"/>
        <w:ind w:left="295" w:right="147" w:hanging="11"/>
        <w:rPr>
          <w:rFonts w:ascii="Times New Roman" w:hAnsi="Times New Roman" w:cs="Times New Roman"/>
        </w:rPr>
      </w:pPr>
      <w:r w:rsidRPr="00753C35">
        <w:rPr>
          <w:rFonts w:ascii="Times New Roman" w:hAnsi="Times New Roman" w:cs="Times New Roman"/>
          <w:b/>
        </w:rPr>
        <w:lastRenderedPageBreak/>
        <w:t xml:space="preserve">TABELLA 1 </w:t>
      </w:r>
    </w:p>
    <w:tbl>
      <w:tblPr>
        <w:tblStyle w:val="TableGrid"/>
        <w:tblW w:w="9351" w:type="dxa"/>
        <w:jc w:val="center"/>
        <w:tblInd w:w="0" w:type="dxa"/>
        <w:tblCellMar>
          <w:top w:w="11" w:type="dxa"/>
          <w:left w:w="107" w:type="dxa"/>
          <w:right w:w="167" w:type="dxa"/>
        </w:tblCellMar>
        <w:tblLook w:val="04A0" w:firstRow="1" w:lastRow="0" w:firstColumn="1" w:lastColumn="0" w:noHBand="0" w:noVBand="1"/>
      </w:tblPr>
      <w:tblGrid>
        <w:gridCol w:w="1186"/>
        <w:gridCol w:w="8165"/>
      </w:tblGrid>
      <w:tr w:rsidR="00FA4105" w:rsidRPr="00753C35" w14:paraId="1AAFFA4B" w14:textId="77777777" w:rsidTr="002B2DD2">
        <w:trPr>
          <w:trHeight w:val="57"/>
          <w:jc w:val="center"/>
        </w:trPr>
        <w:tc>
          <w:tcPr>
            <w:tcW w:w="1119"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05BA98B8" w14:textId="60FE4623" w:rsidR="00FA4105" w:rsidRPr="00753C35" w:rsidRDefault="00A96079" w:rsidP="00B97D69">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b/>
              </w:rPr>
              <w:t>LIVELLO</w:t>
            </w:r>
          </w:p>
        </w:tc>
        <w:tc>
          <w:tcPr>
            <w:tcW w:w="8232"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62816FEE" w14:textId="198A2C72" w:rsidR="00FA4105" w:rsidRPr="00753C35" w:rsidRDefault="00A96079" w:rsidP="00B97D69">
            <w:pPr>
              <w:spacing w:before="120" w:after="120" w:line="360" w:lineRule="auto"/>
              <w:ind w:left="1" w:firstLine="0"/>
              <w:jc w:val="center"/>
              <w:rPr>
                <w:rFonts w:ascii="Times New Roman" w:hAnsi="Times New Roman" w:cs="Times New Roman"/>
              </w:rPr>
            </w:pPr>
            <w:r w:rsidRPr="00753C35">
              <w:rPr>
                <w:rFonts w:ascii="Times New Roman" w:hAnsi="Times New Roman" w:cs="Times New Roman"/>
                <w:b/>
              </w:rPr>
              <w:t>PER IMPATTO/ GRAVITÀ</w:t>
            </w:r>
          </w:p>
        </w:tc>
      </w:tr>
      <w:tr w:rsidR="00FA4105" w:rsidRPr="00753C35" w14:paraId="2A24E099" w14:textId="77777777" w:rsidTr="002B2DD2">
        <w:trPr>
          <w:trHeight w:val="20"/>
          <w:jc w:val="center"/>
        </w:trPr>
        <w:tc>
          <w:tcPr>
            <w:tcW w:w="1119" w:type="dxa"/>
            <w:tcBorders>
              <w:top w:val="single" w:sz="4" w:space="0" w:color="000000"/>
              <w:left w:val="single" w:sz="4" w:space="0" w:color="000000"/>
              <w:bottom w:val="single" w:sz="4" w:space="0" w:color="000000"/>
              <w:right w:val="single" w:sz="4" w:space="0" w:color="000000"/>
            </w:tcBorders>
            <w:vAlign w:val="center"/>
          </w:tcPr>
          <w:p w14:paraId="69BE9C45" w14:textId="53D03473" w:rsidR="00FA4105" w:rsidRPr="00753C35" w:rsidRDefault="00A96079" w:rsidP="0070055F">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b/>
              </w:rPr>
              <w:t>Basso</w:t>
            </w:r>
          </w:p>
        </w:tc>
        <w:tc>
          <w:tcPr>
            <w:tcW w:w="8232" w:type="dxa"/>
            <w:tcBorders>
              <w:top w:val="single" w:sz="4" w:space="0" w:color="000000"/>
              <w:left w:val="single" w:sz="4" w:space="0" w:color="000000"/>
              <w:bottom w:val="single" w:sz="4" w:space="0" w:color="000000"/>
              <w:right w:val="single" w:sz="4" w:space="0" w:color="000000"/>
            </w:tcBorders>
            <w:vAlign w:val="center"/>
          </w:tcPr>
          <w:p w14:paraId="090BF0E3" w14:textId="0771F4C3" w:rsidR="00FA4105" w:rsidRPr="00753C35" w:rsidRDefault="00A96079" w:rsidP="0070055F">
            <w:pPr>
              <w:spacing w:before="60" w:after="60" w:line="276" w:lineRule="auto"/>
              <w:ind w:left="0" w:firstLine="0"/>
              <w:rPr>
                <w:rFonts w:ascii="Times New Roman" w:hAnsi="Times New Roman" w:cs="Times New Roman"/>
              </w:rPr>
            </w:pPr>
            <w:r w:rsidRPr="00753C35">
              <w:rPr>
                <w:rFonts w:ascii="Times New Roman" w:hAnsi="Times New Roman" w:cs="Times New Roman"/>
              </w:rPr>
              <w:t>-</w:t>
            </w:r>
            <w:r w:rsidR="0070055F" w:rsidRPr="00753C35">
              <w:rPr>
                <w:rFonts w:ascii="Times New Roman" w:hAnsi="Times New Roman" w:cs="Times New Roman"/>
              </w:rPr>
              <w:t xml:space="preserve"> </w:t>
            </w:r>
            <w:r w:rsidRPr="00753C35">
              <w:rPr>
                <w:rFonts w:ascii="Times New Roman" w:hAnsi="Times New Roman" w:cs="Times New Roman"/>
              </w:rPr>
              <w:t>costi minimi in caso di accadimento per ripristinare la conformità</w:t>
            </w:r>
            <w:r w:rsidR="0070055F" w:rsidRPr="00753C35">
              <w:rPr>
                <w:rFonts w:ascii="Times New Roman" w:hAnsi="Times New Roman" w:cs="Times New Roman"/>
              </w:rPr>
              <w:t xml:space="preserve">; </w:t>
            </w:r>
            <w:r w:rsidRPr="00753C35">
              <w:rPr>
                <w:rFonts w:ascii="Times New Roman" w:hAnsi="Times New Roman" w:cs="Times New Roman"/>
              </w:rPr>
              <w:t>-</w:t>
            </w:r>
            <w:r w:rsidR="0070055F" w:rsidRPr="00753C35">
              <w:rPr>
                <w:rFonts w:ascii="Times New Roman" w:hAnsi="Times New Roman" w:cs="Times New Roman"/>
              </w:rPr>
              <w:t xml:space="preserve"> </w:t>
            </w:r>
            <w:r w:rsidRPr="00753C35">
              <w:rPr>
                <w:rFonts w:ascii="Times New Roman" w:hAnsi="Times New Roman" w:cs="Times New Roman"/>
              </w:rPr>
              <w:t>sanzione ridotta non impattante sulla funzionalità aziendale;</w:t>
            </w:r>
          </w:p>
        </w:tc>
      </w:tr>
      <w:tr w:rsidR="00FA4105" w:rsidRPr="00753C35" w14:paraId="1B840E4A" w14:textId="77777777" w:rsidTr="002B2DD2">
        <w:trPr>
          <w:trHeight w:val="20"/>
          <w:jc w:val="center"/>
        </w:trPr>
        <w:tc>
          <w:tcPr>
            <w:tcW w:w="1119" w:type="dxa"/>
            <w:tcBorders>
              <w:top w:val="single" w:sz="4" w:space="0" w:color="000000"/>
              <w:left w:val="single" w:sz="4" w:space="0" w:color="000000"/>
              <w:bottom w:val="single" w:sz="4" w:space="0" w:color="000000"/>
              <w:right w:val="single" w:sz="4" w:space="0" w:color="000000"/>
            </w:tcBorders>
            <w:vAlign w:val="center"/>
          </w:tcPr>
          <w:p w14:paraId="36E60CD0" w14:textId="7578FC63" w:rsidR="00FA4105" w:rsidRPr="00753C35" w:rsidRDefault="00A96079" w:rsidP="0070055F">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b/>
              </w:rPr>
              <w:t>Media</w:t>
            </w:r>
          </w:p>
        </w:tc>
        <w:tc>
          <w:tcPr>
            <w:tcW w:w="8232" w:type="dxa"/>
            <w:tcBorders>
              <w:top w:val="single" w:sz="4" w:space="0" w:color="000000"/>
              <w:left w:val="single" w:sz="4" w:space="0" w:color="000000"/>
              <w:bottom w:val="single" w:sz="4" w:space="0" w:color="000000"/>
              <w:right w:val="single" w:sz="4" w:space="0" w:color="000000"/>
            </w:tcBorders>
            <w:vAlign w:val="center"/>
          </w:tcPr>
          <w:p w14:paraId="66D52F4A" w14:textId="30F38DEC" w:rsidR="00FA4105" w:rsidRPr="00753C35" w:rsidRDefault="00A96079" w:rsidP="0070055F">
            <w:pPr>
              <w:spacing w:before="60" w:after="60" w:line="276" w:lineRule="auto"/>
              <w:ind w:left="0" w:firstLine="0"/>
              <w:rPr>
                <w:rFonts w:ascii="Times New Roman" w:hAnsi="Times New Roman" w:cs="Times New Roman"/>
              </w:rPr>
            </w:pPr>
            <w:r w:rsidRPr="00753C35">
              <w:rPr>
                <w:rFonts w:ascii="Times New Roman" w:hAnsi="Times New Roman" w:cs="Times New Roman"/>
              </w:rPr>
              <w:t>-</w:t>
            </w:r>
            <w:r w:rsidR="0070055F" w:rsidRPr="00753C35">
              <w:rPr>
                <w:rFonts w:ascii="Times New Roman" w:hAnsi="Times New Roman" w:cs="Times New Roman"/>
              </w:rPr>
              <w:t xml:space="preserve"> </w:t>
            </w:r>
            <w:r w:rsidRPr="00753C35">
              <w:rPr>
                <w:rFonts w:ascii="Times New Roman" w:hAnsi="Times New Roman" w:cs="Times New Roman"/>
              </w:rPr>
              <w:t>costi elevati che non comportino conseguenze per l’operatività dell’azienda; -</w:t>
            </w:r>
            <w:r w:rsidR="0070055F" w:rsidRPr="00753C35">
              <w:rPr>
                <w:rFonts w:ascii="Times New Roman" w:hAnsi="Times New Roman" w:cs="Times New Roman"/>
              </w:rPr>
              <w:t xml:space="preserve"> </w:t>
            </w:r>
            <w:r w:rsidRPr="00753C35">
              <w:rPr>
                <w:rFonts w:ascii="Times New Roman" w:hAnsi="Times New Roman" w:cs="Times New Roman"/>
              </w:rPr>
              <w:t xml:space="preserve">sanzioni seppur elevate che non impattano sulla operatività dell’azienda; </w:t>
            </w:r>
          </w:p>
        </w:tc>
      </w:tr>
      <w:tr w:rsidR="00FA4105" w:rsidRPr="00753C35" w14:paraId="06D166C4" w14:textId="77777777" w:rsidTr="002B2DD2">
        <w:trPr>
          <w:trHeight w:val="20"/>
          <w:jc w:val="center"/>
        </w:trPr>
        <w:tc>
          <w:tcPr>
            <w:tcW w:w="1119" w:type="dxa"/>
            <w:tcBorders>
              <w:top w:val="single" w:sz="4" w:space="0" w:color="000000"/>
              <w:left w:val="single" w:sz="4" w:space="0" w:color="000000"/>
              <w:bottom w:val="single" w:sz="4" w:space="0" w:color="000000"/>
              <w:right w:val="single" w:sz="4" w:space="0" w:color="000000"/>
            </w:tcBorders>
            <w:vAlign w:val="center"/>
          </w:tcPr>
          <w:p w14:paraId="080A60B7" w14:textId="3D774F49" w:rsidR="00FA4105" w:rsidRPr="00753C35" w:rsidRDefault="00A96079" w:rsidP="0070055F">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b/>
              </w:rPr>
              <w:t>Alta</w:t>
            </w:r>
          </w:p>
        </w:tc>
        <w:tc>
          <w:tcPr>
            <w:tcW w:w="8232" w:type="dxa"/>
            <w:tcBorders>
              <w:top w:val="single" w:sz="4" w:space="0" w:color="000000"/>
              <w:left w:val="single" w:sz="4" w:space="0" w:color="000000"/>
              <w:bottom w:val="single" w:sz="4" w:space="0" w:color="000000"/>
              <w:right w:val="single" w:sz="4" w:space="0" w:color="000000"/>
            </w:tcBorders>
            <w:vAlign w:val="center"/>
          </w:tcPr>
          <w:p w14:paraId="112D02CF" w14:textId="0A985AD9" w:rsidR="00FA4105" w:rsidRPr="00753C35" w:rsidRDefault="00A96079" w:rsidP="0070055F">
            <w:pPr>
              <w:spacing w:before="60" w:after="60" w:line="276" w:lineRule="auto"/>
              <w:ind w:left="0" w:firstLine="0"/>
              <w:rPr>
                <w:rFonts w:ascii="Times New Roman" w:hAnsi="Times New Roman" w:cs="Times New Roman"/>
              </w:rPr>
            </w:pPr>
            <w:r w:rsidRPr="00753C35">
              <w:rPr>
                <w:rFonts w:ascii="Times New Roman" w:hAnsi="Times New Roman" w:cs="Times New Roman"/>
              </w:rPr>
              <w:t>-</w:t>
            </w:r>
            <w:r w:rsidR="0070055F" w:rsidRPr="00753C35">
              <w:rPr>
                <w:rFonts w:ascii="Times New Roman" w:hAnsi="Times New Roman" w:cs="Times New Roman"/>
              </w:rPr>
              <w:t xml:space="preserve"> </w:t>
            </w:r>
            <w:r w:rsidRPr="00753C35">
              <w:rPr>
                <w:rFonts w:ascii="Times New Roman" w:hAnsi="Times New Roman" w:cs="Times New Roman"/>
              </w:rPr>
              <w:t>costi in caso di imputazione che comportino gravi conseguenze per l’operatività della società (costi gestione contenzioso richieste danni terzi);</w:t>
            </w:r>
            <w:r w:rsidR="00650201" w:rsidRPr="00753C35">
              <w:rPr>
                <w:rFonts w:ascii="Times New Roman" w:hAnsi="Times New Roman" w:cs="Times New Roman"/>
              </w:rPr>
              <w:t xml:space="preserve"> </w:t>
            </w:r>
            <w:r w:rsidRPr="00753C35">
              <w:rPr>
                <w:rFonts w:ascii="Times New Roman" w:hAnsi="Times New Roman" w:cs="Times New Roman"/>
              </w:rPr>
              <w:t xml:space="preserve">sanzioni in caso di imputazione che comportino gravi conseguenze per l’operatività della società (interdizione – pubblicazione sentenza); </w:t>
            </w:r>
          </w:p>
        </w:tc>
      </w:tr>
    </w:tbl>
    <w:p w14:paraId="2E0CD0BE" w14:textId="7E73E132"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b/>
          <w:i/>
        </w:rPr>
        <w:t xml:space="preserve">Probabilità di accadimento: </w:t>
      </w:r>
      <w:r w:rsidRPr="00753C35">
        <w:rPr>
          <w:rFonts w:ascii="Times New Roman" w:hAnsi="Times New Roman" w:cs="Times New Roman"/>
        </w:rPr>
        <w:t>deve essere intesa come la possibilità che un reato possa essere commesso, alla luce della conoscenza che la persona/e intervistata/e ha/hanno dell’operatività aziendale, delle procedure esistenti e della qualità professionale delle persone che operano nell’ambito dell’organizzazione</w:t>
      </w:r>
      <w:r w:rsidR="00F60ECF" w:rsidRPr="00753C35">
        <w:rPr>
          <w:rFonts w:ascii="Times New Roman" w:hAnsi="Times New Roman" w:cs="Times New Roman"/>
        </w:rPr>
        <w:t xml:space="preserve"> ed in generale dei cosiddetti “fattori abilitanti” ovvero dei fattori di contesto che agevolano il verificarsi di comportamenti o fatti di corruzione</w:t>
      </w:r>
      <w:r w:rsidR="000E21E3" w:rsidRPr="00753C35">
        <w:rPr>
          <w:rFonts w:ascii="Times New Roman" w:hAnsi="Times New Roman" w:cs="Times New Roman"/>
        </w:rPr>
        <w:t>.</w:t>
      </w:r>
      <w:r w:rsidR="000E21E3" w:rsidRPr="00753C35">
        <w:rPr>
          <w:rFonts w:ascii="Times New Roman" w:hAnsi="Times New Roman" w:cs="Times New Roman"/>
          <w:strike/>
        </w:rPr>
        <w:t xml:space="preserve"> </w:t>
      </w:r>
      <w:r w:rsidR="000E21E3" w:rsidRPr="00753C35">
        <w:rPr>
          <w:rFonts w:ascii="Times New Roman" w:hAnsi="Times New Roman" w:cs="Times New Roman"/>
        </w:rPr>
        <w:t xml:space="preserve"> </w:t>
      </w:r>
    </w:p>
    <w:p w14:paraId="5AA09CF4" w14:textId="53A0E7D4" w:rsidR="00B65D76" w:rsidRPr="00753C35" w:rsidRDefault="00A96079" w:rsidP="00B97D69">
      <w:pPr>
        <w:spacing w:before="120" w:after="120" w:line="360" w:lineRule="auto"/>
        <w:ind w:left="295" w:right="147" w:hanging="11"/>
        <w:rPr>
          <w:rFonts w:ascii="Times New Roman" w:hAnsi="Times New Roman" w:cs="Times New Roman"/>
          <w:b/>
        </w:rPr>
      </w:pPr>
      <w:r w:rsidRPr="00753C35">
        <w:rPr>
          <w:rFonts w:ascii="Times New Roman" w:hAnsi="Times New Roman" w:cs="Times New Roman"/>
          <w:b/>
        </w:rPr>
        <w:t xml:space="preserve">TABELLA 2 </w:t>
      </w:r>
    </w:p>
    <w:tbl>
      <w:tblPr>
        <w:tblStyle w:val="TableGrid"/>
        <w:tblW w:w="9285" w:type="dxa"/>
        <w:jc w:val="center"/>
        <w:tblInd w:w="0" w:type="dxa"/>
        <w:tblCellMar>
          <w:top w:w="11" w:type="dxa"/>
          <w:left w:w="106" w:type="dxa"/>
          <w:right w:w="59" w:type="dxa"/>
        </w:tblCellMar>
        <w:tblLook w:val="04A0" w:firstRow="1" w:lastRow="0" w:firstColumn="1" w:lastColumn="0" w:noHBand="0" w:noVBand="1"/>
      </w:tblPr>
      <w:tblGrid>
        <w:gridCol w:w="1088"/>
        <w:gridCol w:w="8197"/>
      </w:tblGrid>
      <w:tr w:rsidR="00FA4105" w:rsidRPr="00753C35" w14:paraId="1FF82160" w14:textId="77777777" w:rsidTr="002B2DD2">
        <w:trPr>
          <w:trHeight w:val="454"/>
          <w:jc w:val="center"/>
        </w:trPr>
        <w:tc>
          <w:tcPr>
            <w:tcW w:w="1088"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648C9D0A" w14:textId="18337B7C" w:rsidR="00FA4105" w:rsidRPr="00753C35" w:rsidRDefault="00A96079" w:rsidP="00B97D69">
            <w:pPr>
              <w:spacing w:before="120" w:after="120" w:line="360" w:lineRule="auto"/>
              <w:ind w:left="1" w:firstLine="0"/>
              <w:jc w:val="center"/>
              <w:rPr>
                <w:rFonts w:ascii="Times New Roman" w:hAnsi="Times New Roman" w:cs="Times New Roman"/>
              </w:rPr>
            </w:pPr>
            <w:r w:rsidRPr="00753C35">
              <w:rPr>
                <w:rFonts w:ascii="Times New Roman" w:hAnsi="Times New Roman" w:cs="Times New Roman"/>
                <w:b/>
              </w:rPr>
              <w:t>LIVELLO</w:t>
            </w:r>
          </w:p>
        </w:tc>
        <w:tc>
          <w:tcPr>
            <w:tcW w:w="8197"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784591D2" w14:textId="5976DFC2" w:rsidR="00FA4105" w:rsidRPr="00753C35" w:rsidRDefault="00A96079" w:rsidP="00B97D69">
            <w:pPr>
              <w:spacing w:before="120" w:after="120" w:line="360" w:lineRule="auto"/>
              <w:ind w:left="2" w:firstLine="0"/>
              <w:jc w:val="center"/>
              <w:rPr>
                <w:rFonts w:ascii="Times New Roman" w:hAnsi="Times New Roman" w:cs="Times New Roman"/>
              </w:rPr>
            </w:pPr>
            <w:r w:rsidRPr="00753C35">
              <w:rPr>
                <w:rFonts w:ascii="Times New Roman" w:hAnsi="Times New Roman" w:cs="Times New Roman"/>
                <w:b/>
              </w:rPr>
              <w:t>PER PROBABILITÀ:</w:t>
            </w:r>
          </w:p>
        </w:tc>
      </w:tr>
      <w:tr w:rsidR="00FA4105" w:rsidRPr="00753C35" w14:paraId="63FA93C1" w14:textId="77777777" w:rsidTr="002B2DD2">
        <w:trPr>
          <w:trHeight w:val="743"/>
          <w:jc w:val="center"/>
        </w:trPr>
        <w:tc>
          <w:tcPr>
            <w:tcW w:w="1088" w:type="dxa"/>
            <w:tcBorders>
              <w:top w:val="single" w:sz="4" w:space="0" w:color="000000"/>
              <w:left w:val="single" w:sz="4" w:space="0" w:color="000000"/>
              <w:bottom w:val="single" w:sz="4" w:space="0" w:color="000000"/>
              <w:right w:val="single" w:sz="4" w:space="0" w:color="000000"/>
            </w:tcBorders>
            <w:vAlign w:val="center"/>
          </w:tcPr>
          <w:p w14:paraId="6FD60039" w14:textId="77777777" w:rsidR="002E4E5F" w:rsidRPr="00753C35" w:rsidRDefault="002E4E5F" w:rsidP="0070055F">
            <w:pPr>
              <w:spacing w:before="120" w:after="120" w:line="360" w:lineRule="auto"/>
              <w:ind w:left="1" w:firstLine="0"/>
              <w:jc w:val="center"/>
              <w:rPr>
                <w:rFonts w:ascii="Times New Roman" w:hAnsi="Times New Roman" w:cs="Times New Roman"/>
                <w:b/>
              </w:rPr>
            </w:pPr>
          </w:p>
          <w:p w14:paraId="6B1F4A1A" w14:textId="77777777" w:rsidR="002E4E5F" w:rsidRPr="00753C35" w:rsidRDefault="002E4E5F" w:rsidP="0070055F">
            <w:pPr>
              <w:spacing w:before="120" w:after="120" w:line="360" w:lineRule="auto"/>
              <w:ind w:left="1" w:firstLine="0"/>
              <w:jc w:val="center"/>
              <w:rPr>
                <w:rFonts w:ascii="Times New Roman" w:hAnsi="Times New Roman" w:cs="Times New Roman"/>
                <w:b/>
              </w:rPr>
            </w:pPr>
          </w:p>
          <w:p w14:paraId="445B6E47" w14:textId="77777777" w:rsidR="002E4E5F" w:rsidRPr="00753C35" w:rsidRDefault="002E4E5F" w:rsidP="0070055F">
            <w:pPr>
              <w:spacing w:before="120" w:after="120" w:line="360" w:lineRule="auto"/>
              <w:ind w:left="1" w:firstLine="0"/>
              <w:jc w:val="center"/>
              <w:rPr>
                <w:rFonts w:ascii="Times New Roman" w:hAnsi="Times New Roman" w:cs="Times New Roman"/>
                <w:b/>
              </w:rPr>
            </w:pPr>
          </w:p>
          <w:p w14:paraId="62F3EEE6" w14:textId="312A71C5" w:rsidR="00FA4105" w:rsidRPr="00753C35" w:rsidRDefault="00A96079" w:rsidP="0070055F">
            <w:pPr>
              <w:spacing w:before="120" w:after="120" w:line="360" w:lineRule="auto"/>
              <w:ind w:left="1" w:firstLine="0"/>
              <w:jc w:val="center"/>
              <w:rPr>
                <w:rFonts w:ascii="Times New Roman" w:hAnsi="Times New Roman" w:cs="Times New Roman"/>
              </w:rPr>
            </w:pPr>
            <w:r w:rsidRPr="00753C35">
              <w:rPr>
                <w:rFonts w:ascii="Times New Roman" w:hAnsi="Times New Roman" w:cs="Times New Roman"/>
                <w:b/>
              </w:rPr>
              <w:t>Basso</w:t>
            </w:r>
          </w:p>
        </w:tc>
        <w:tc>
          <w:tcPr>
            <w:tcW w:w="8197" w:type="dxa"/>
            <w:tcBorders>
              <w:top w:val="single" w:sz="4" w:space="0" w:color="000000"/>
              <w:left w:val="single" w:sz="4" w:space="0" w:color="000000"/>
              <w:bottom w:val="single" w:sz="4" w:space="0" w:color="000000"/>
              <w:right w:val="single" w:sz="4" w:space="0" w:color="000000"/>
            </w:tcBorders>
            <w:vAlign w:val="center"/>
          </w:tcPr>
          <w:p w14:paraId="7D06D060" w14:textId="77777777" w:rsidR="002E4E5F" w:rsidRPr="00753C35" w:rsidRDefault="00A96079" w:rsidP="0070055F">
            <w:pPr>
              <w:spacing w:before="60" w:after="60" w:line="276" w:lineRule="auto"/>
              <w:ind w:left="0" w:firstLine="0"/>
              <w:rPr>
                <w:rFonts w:ascii="Times New Roman" w:hAnsi="Times New Roman" w:cs="Times New Roman"/>
              </w:rPr>
            </w:pPr>
            <w:r w:rsidRPr="00753C35">
              <w:rPr>
                <w:rFonts w:ascii="Times New Roman" w:hAnsi="Times New Roman" w:cs="Times New Roman"/>
              </w:rPr>
              <w:t>-</w:t>
            </w:r>
            <w:r w:rsidR="0070055F" w:rsidRPr="00753C35">
              <w:rPr>
                <w:rFonts w:ascii="Times New Roman" w:hAnsi="Times New Roman" w:cs="Times New Roman"/>
              </w:rPr>
              <w:t xml:space="preserve"> </w:t>
            </w:r>
            <w:r w:rsidRPr="00753C35">
              <w:rPr>
                <w:rFonts w:ascii="Times New Roman" w:hAnsi="Times New Roman" w:cs="Times New Roman"/>
              </w:rPr>
              <w:t xml:space="preserve">nessun evento negativo precedente; </w:t>
            </w:r>
          </w:p>
          <w:p w14:paraId="5F1A967F" w14:textId="30AD223A" w:rsidR="00FA4105" w:rsidRPr="00753C35" w:rsidRDefault="00A96079" w:rsidP="0070055F">
            <w:pPr>
              <w:spacing w:before="60" w:after="60" w:line="276" w:lineRule="auto"/>
              <w:ind w:left="0" w:firstLine="0"/>
              <w:rPr>
                <w:rFonts w:ascii="Times New Roman" w:hAnsi="Times New Roman" w:cs="Times New Roman"/>
              </w:rPr>
            </w:pPr>
            <w:r w:rsidRPr="00753C35">
              <w:rPr>
                <w:rFonts w:ascii="Times New Roman" w:hAnsi="Times New Roman" w:cs="Times New Roman"/>
              </w:rPr>
              <w:t>-</w:t>
            </w:r>
            <w:r w:rsidR="0070055F" w:rsidRPr="00753C35">
              <w:rPr>
                <w:rFonts w:ascii="Times New Roman" w:hAnsi="Times New Roman" w:cs="Times New Roman"/>
              </w:rPr>
              <w:t xml:space="preserve"> </w:t>
            </w:r>
            <w:r w:rsidRPr="00753C35">
              <w:rPr>
                <w:rFonts w:ascii="Times New Roman" w:hAnsi="Times New Roman" w:cs="Times New Roman"/>
              </w:rPr>
              <w:t xml:space="preserve">presenza di procedure scritte e regole; </w:t>
            </w:r>
          </w:p>
          <w:p w14:paraId="22522222" w14:textId="77777777" w:rsidR="002E4E5F" w:rsidRPr="00753C35" w:rsidRDefault="00A96079" w:rsidP="0070055F">
            <w:pPr>
              <w:spacing w:before="60" w:after="60" w:line="276" w:lineRule="auto"/>
              <w:ind w:left="0" w:firstLine="0"/>
              <w:rPr>
                <w:rFonts w:ascii="Times New Roman" w:hAnsi="Times New Roman" w:cs="Times New Roman"/>
              </w:rPr>
            </w:pPr>
            <w:r w:rsidRPr="00753C35">
              <w:rPr>
                <w:rFonts w:ascii="Times New Roman" w:hAnsi="Times New Roman" w:cs="Times New Roman"/>
              </w:rPr>
              <w:t>-</w:t>
            </w:r>
            <w:r w:rsidR="0070055F" w:rsidRPr="00753C35">
              <w:rPr>
                <w:rFonts w:ascii="Times New Roman" w:hAnsi="Times New Roman" w:cs="Times New Roman"/>
              </w:rPr>
              <w:t xml:space="preserve"> </w:t>
            </w:r>
            <w:r w:rsidRPr="00753C35">
              <w:rPr>
                <w:rFonts w:ascii="Times New Roman" w:hAnsi="Times New Roman" w:cs="Times New Roman"/>
              </w:rPr>
              <w:t xml:space="preserve">condivise controlli presenti e registrati; </w:t>
            </w:r>
          </w:p>
          <w:p w14:paraId="7F21A6DA" w14:textId="6A358592" w:rsidR="00FA4105" w:rsidRPr="00753C35" w:rsidRDefault="00A96079" w:rsidP="0070055F">
            <w:pPr>
              <w:spacing w:before="60" w:after="60" w:line="276" w:lineRule="auto"/>
              <w:ind w:left="0" w:firstLine="0"/>
              <w:rPr>
                <w:rFonts w:ascii="Times New Roman" w:hAnsi="Times New Roman" w:cs="Times New Roman"/>
              </w:rPr>
            </w:pPr>
            <w:r w:rsidRPr="00753C35">
              <w:rPr>
                <w:rFonts w:ascii="Times New Roman" w:hAnsi="Times New Roman" w:cs="Times New Roman"/>
              </w:rPr>
              <w:t>-</w:t>
            </w:r>
            <w:r w:rsidR="0070055F" w:rsidRPr="00753C35">
              <w:rPr>
                <w:rFonts w:ascii="Times New Roman" w:hAnsi="Times New Roman" w:cs="Times New Roman"/>
              </w:rPr>
              <w:t xml:space="preserve"> </w:t>
            </w:r>
            <w:r w:rsidRPr="00753C35">
              <w:rPr>
                <w:rFonts w:ascii="Times New Roman" w:hAnsi="Times New Roman" w:cs="Times New Roman"/>
              </w:rPr>
              <w:t xml:space="preserve">personale formato basso turn over di personale;  </w:t>
            </w:r>
          </w:p>
          <w:p w14:paraId="2ABF0D27" w14:textId="77777777" w:rsidR="002E4E5F" w:rsidRPr="00753C35" w:rsidRDefault="00F60ECF" w:rsidP="0070055F">
            <w:pPr>
              <w:spacing w:before="60" w:after="60" w:line="276" w:lineRule="auto"/>
              <w:ind w:left="0" w:firstLine="0"/>
              <w:rPr>
                <w:rFonts w:ascii="Times New Roman" w:hAnsi="Times New Roman" w:cs="Times New Roman"/>
              </w:rPr>
            </w:pPr>
            <w:r w:rsidRPr="00753C35">
              <w:rPr>
                <w:rFonts w:ascii="Times New Roman" w:hAnsi="Times New Roman" w:cs="Times New Roman"/>
              </w:rPr>
              <w:t>-</w:t>
            </w:r>
            <w:r w:rsidR="0070055F" w:rsidRPr="00753C35">
              <w:rPr>
                <w:rFonts w:ascii="Times New Roman" w:hAnsi="Times New Roman" w:cs="Times New Roman"/>
              </w:rPr>
              <w:t xml:space="preserve"> </w:t>
            </w:r>
            <w:r w:rsidRPr="00753C35">
              <w:rPr>
                <w:rFonts w:ascii="Times New Roman" w:hAnsi="Times New Roman" w:cs="Times New Roman"/>
              </w:rPr>
              <w:t xml:space="preserve">livello di interesse esterno non significativo; </w:t>
            </w:r>
          </w:p>
          <w:p w14:paraId="6076F66A" w14:textId="14F8E03C" w:rsidR="00F60ECF" w:rsidRPr="00753C35" w:rsidRDefault="00F60ECF" w:rsidP="0070055F">
            <w:pPr>
              <w:spacing w:before="60" w:after="60" w:line="276" w:lineRule="auto"/>
              <w:ind w:left="0" w:firstLine="0"/>
              <w:rPr>
                <w:rFonts w:ascii="Times New Roman" w:hAnsi="Times New Roman" w:cs="Times New Roman"/>
              </w:rPr>
            </w:pPr>
            <w:r w:rsidRPr="00753C35">
              <w:rPr>
                <w:rFonts w:ascii="Times New Roman" w:hAnsi="Times New Roman" w:cs="Times New Roman"/>
              </w:rPr>
              <w:t>-</w:t>
            </w:r>
            <w:r w:rsidR="0070055F" w:rsidRPr="00753C35">
              <w:rPr>
                <w:rFonts w:ascii="Times New Roman" w:hAnsi="Times New Roman" w:cs="Times New Roman"/>
              </w:rPr>
              <w:t xml:space="preserve"> </w:t>
            </w:r>
            <w:r w:rsidRPr="00753C35">
              <w:rPr>
                <w:rFonts w:ascii="Times New Roman" w:hAnsi="Times New Roman" w:cs="Times New Roman"/>
              </w:rPr>
              <w:t>limitato grado di discrezionalità del decisore;</w:t>
            </w:r>
          </w:p>
          <w:p w14:paraId="680A08A5" w14:textId="729A5C94" w:rsidR="00F60ECF" w:rsidRPr="00753C35" w:rsidRDefault="00F60ECF" w:rsidP="0070055F">
            <w:pPr>
              <w:spacing w:before="60" w:after="60" w:line="276" w:lineRule="auto"/>
              <w:ind w:left="0" w:firstLine="0"/>
              <w:rPr>
                <w:rFonts w:ascii="Times New Roman" w:hAnsi="Times New Roman" w:cs="Times New Roman"/>
              </w:rPr>
            </w:pPr>
            <w:r w:rsidRPr="00753C35">
              <w:rPr>
                <w:rFonts w:ascii="Times New Roman" w:hAnsi="Times New Roman" w:cs="Times New Roman"/>
              </w:rPr>
              <w:t>-</w:t>
            </w:r>
            <w:r w:rsidR="0070055F" w:rsidRPr="00753C35">
              <w:rPr>
                <w:rFonts w:ascii="Times New Roman" w:hAnsi="Times New Roman" w:cs="Times New Roman"/>
              </w:rPr>
              <w:t xml:space="preserve"> </w:t>
            </w:r>
            <w:r w:rsidRPr="00753C35">
              <w:rPr>
                <w:rFonts w:ascii="Times New Roman" w:hAnsi="Times New Roman" w:cs="Times New Roman"/>
              </w:rPr>
              <w:t>chiarezza del processo decisionale.</w:t>
            </w:r>
          </w:p>
        </w:tc>
      </w:tr>
      <w:tr w:rsidR="00FA4105" w:rsidRPr="00753C35" w14:paraId="6DAE0B0E" w14:textId="77777777" w:rsidTr="002B2DD2">
        <w:trPr>
          <w:trHeight w:val="1044"/>
          <w:jc w:val="center"/>
        </w:trPr>
        <w:tc>
          <w:tcPr>
            <w:tcW w:w="1088" w:type="dxa"/>
            <w:tcBorders>
              <w:top w:val="single" w:sz="4" w:space="0" w:color="000000"/>
              <w:left w:val="single" w:sz="4" w:space="0" w:color="000000"/>
              <w:bottom w:val="single" w:sz="4" w:space="0" w:color="000000"/>
              <w:right w:val="single" w:sz="4" w:space="0" w:color="000000"/>
            </w:tcBorders>
            <w:vAlign w:val="center"/>
          </w:tcPr>
          <w:p w14:paraId="5D1EC1EA" w14:textId="10B68BD8" w:rsidR="00FA4105" w:rsidRPr="00753C35" w:rsidRDefault="00A96079" w:rsidP="0070055F">
            <w:pPr>
              <w:spacing w:before="120" w:after="120" w:line="360" w:lineRule="auto"/>
              <w:ind w:left="1" w:firstLine="0"/>
              <w:jc w:val="center"/>
              <w:rPr>
                <w:rFonts w:ascii="Times New Roman" w:hAnsi="Times New Roman" w:cs="Times New Roman"/>
              </w:rPr>
            </w:pPr>
            <w:r w:rsidRPr="00753C35">
              <w:rPr>
                <w:rFonts w:ascii="Times New Roman" w:hAnsi="Times New Roman" w:cs="Times New Roman"/>
                <w:b/>
              </w:rPr>
              <w:t>Media</w:t>
            </w:r>
          </w:p>
        </w:tc>
        <w:tc>
          <w:tcPr>
            <w:tcW w:w="8197" w:type="dxa"/>
            <w:tcBorders>
              <w:top w:val="single" w:sz="4" w:space="0" w:color="000000"/>
              <w:left w:val="single" w:sz="4" w:space="0" w:color="000000"/>
              <w:bottom w:val="single" w:sz="4" w:space="0" w:color="000000"/>
              <w:right w:val="single" w:sz="4" w:space="0" w:color="000000"/>
            </w:tcBorders>
            <w:vAlign w:val="center"/>
          </w:tcPr>
          <w:p w14:paraId="00022765" w14:textId="7E817A54" w:rsidR="00FA4105" w:rsidRPr="00753C35" w:rsidRDefault="0070055F" w:rsidP="0070055F">
            <w:pPr>
              <w:spacing w:before="60" w:after="60" w:line="276" w:lineRule="auto"/>
              <w:ind w:left="0" w:firstLine="0"/>
              <w:rPr>
                <w:rFonts w:ascii="Times New Roman" w:hAnsi="Times New Roman" w:cs="Times New Roman"/>
              </w:rPr>
            </w:pPr>
            <w:r w:rsidRPr="00753C35">
              <w:rPr>
                <w:rFonts w:ascii="Times New Roman" w:hAnsi="Times New Roman" w:cs="Times New Roman"/>
              </w:rPr>
              <w:t xml:space="preserve">- </w:t>
            </w:r>
            <w:r w:rsidR="00A96079" w:rsidRPr="00753C35">
              <w:rPr>
                <w:rFonts w:ascii="Times New Roman" w:hAnsi="Times New Roman" w:cs="Times New Roman"/>
              </w:rPr>
              <w:t xml:space="preserve">evidenze scritte relative solo ad alcuni controlli che occorre effettuare poche regole scritte che regolamentano l’attività o il processo a rischio maggiore turn over di personale formazione limitata e non pianificata;  </w:t>
            </w:r>
          </w:p>
        </w:tc>
      </w:tr>
      <w:tr w:rsidR="00FA4105" w:rsidRPr="00753C35" w14:paraId="7AD38C52" w14:textId="77777777" w:rsidTr="002B2DD2">
        <w:trPr>
          <w:trHeight w:val="701"/>
          <w:jc w:val="center"/>
        </w:trPr>
        <w:tc>
          <w:tcPr>
            <w:tcW w:w="1088" w:type="dxa"/>
            <w:tcBorders>
              <w:top w:val="single" w:sz="4" w:space="0" w:color="000000"/>
              <w:left w:val="single" w:sz="4" w:space="0" w:color="000000"/>
              <w:bottom w:val="single" w:sz="4" w:space="0" w:color="000000"/>
              <w:right w:val="single" w:sz="4" w:space="0" w:color="000000"/>
            </w:tcBorders>
            <w:vAlign w:val="center"/>
          </w:tcPr>
          <w:p w14:paraId="7CB3DE23" w14:textId="7B337A92" w:rsidR="00FA4105" w:rsidRPr="00753C35" w:rsidRDefault="00A96079" w:rsidP="0070055F">
            <w:pPr>
              <w:spacing w:before="120" w:after="120" w:line="360" w:lineRule="auto"/>
              <w:ind w:left="1" w:firstLine="0"/>
              <w:jc w:val="center"/>
              <w:rPr>
                <w:rFonts w:ascii="Times New Roman" w:hAnsi="Times New Roman" w:cs="Times New Roman"/>
              </w:rPr>
            </w:pPr>
            <w:r w:rsidRPr="00753C35">
              <w:rPr>
                <w:rFonts w:ascii="Times New Roman" w:hAnsi="Times New Roman" w:cs="Times New Roman"/>
                <w:b/>
              </w:rPr>
              <w:t>Alta</w:t>
            </w:r>
          </w:p>
        </w:tc>
        <w:tc>
          <w:tcPr>
            <w:tcW w:w="8197" w:type="dxa"/>
            <w:tcBorders>
              <w:top w:val="single" w:sz="4" w:space="0" w:color="000000"/>
              <w:left w:val="single" w:sz="4" w:space="0" w:color="000000"/>
              <w:bottom w:val="single" w:sz="4" w:space="0" w:color="000000"/>
              <w:right w:val="single" w:sz="4" w:space="0" w:color="000000"/>
            </w:tcBorders>
            <w:vAlign w:val="center"/>
          </w:tcPr>
          <w:p w14:paraId="4644BA26" w14:textId="77777777" w:rsidR="002E4E5F" w:rsidRPr="00753C35" w:rsidRDefault="00A96079" w:rsidP="0070055F">
            <w:pPr>
              <w:spacing w:before="60" w:after="60" w:line="276" w:lineRule="auto"/>
              <w:ind w:left="0" w:firstLine="0"/>
              <w:rPr>
                <w:rFonts w:ascii="Times New Roman" w:hAnsi="Times New Roman" w:cs="Times New Roman"/>
              </w:rPr>
            </w:pPr>
            <w:r w:rsidRPr="00753C35">
              <w:rPr>
                <w:rFonts w:ascii="Times New Roman" w:hAnsi="Times New Roman" w:cs="Times New Roman"/>
              </w:rPr>
              <w:t>-</w:t>
            </w:r>
            <w:r w:rsidR="0070055F" w:rsidRPr="00753C35">
              <w:rPr>
                <w:rFonts w:ascii="Times New Roman" w:hAnsi="Times New Roman" w:cs="Times New Roman"/>
              </w:rPr>
              <w:t xml:space="preserve"> </w:t>
            </w:r>
            <w:r w:rsidRPr="00753C35">
              <w:rPr>
                <w:rFonts w:ascii="Times New Roman" w:hAnsi="Times New Roman" w:cs="Times New Roman"/>
              </w:rPr>
              <w:t>nessuna regola scritta che regolamenta l’attività o il processo a rischio assenza di controlli intermedi e finali sulle attività formazione assente</w:t>
            </w:r>
            <w:r w:rsidR="0070055F" w:rsidRPr="00753C35">
              <w:rPr>
                <w:rFonts w:ascii="Times New Roman" w:hAnsi="Times New Roman" w:cs="Times New Roman"/>
              </w:rPr>
              <w:t xml:space="preserve">; </w:t>
            </w:r>
          </w:p>
          <w:p w14:paraId="71E7E5D3" w14:textId="381CDC85" w:rsidR="00F60ECF" w:rsidRPr="00753C35" w:rsidRDefault="00F60ECF" w:rsidP="0070055F">
            <w:pPr>
              <w:spacing w:before="60" w:after="60" w:line="276" w:lineRule="auto"/>
              <w:ind w:left="0" w:firstLine="0"/>
              <w:rPr>
                <w:rFonts w:ascii="Times New Roman" w:hAnsi="Times New Roman" w:cs="Times New Roman"/>
              </w:rPr>
            </w:pPr>
            <w:r w:rsidRPr="00753C35">
              <w:rPr>
                <w:rFonts w:ascii="Times New Roman" w:hAnsi="Times New Roman" w:cs="Times New Roman"/>
              </w:rPr>
              <w:t>-</w:t>
            </w:r>
            <w:r w:rsidR="0070055F" w:rsidRPr="00753C35">
              <w:rPr>
                <w:rFonts w:ascii="Times New Roman" w:hAnsi="Times New Roman" w:cs="Times New Roman"/>
              </w:rPr>
              <w:t xml:space="preserve"> </w:t>
            </w:r>
            <w:r w:rsidRPr="00753C35">
              <w:rPr>
                <w:rFonts w:ascii="Times New Roman" w:hAnsi="Times New Roman" w:cs="Times New Roman"/>
              </w:rPr>
              <w:t xml:space="preserve">livello di interesse esterno elevato; </w:t>
            </w:r>
          </w:p>
          <w:p w14:paraId="4AB654C1" w14:textId="77777777" w:rsidR="002E4E5F" w:rsidRPr="00753C35" w:rsidRDefault="00F60ECF" w:rsidP="0070055F">
            <w:pPr>
              <w:spacing w:before="60" w:after="60" w:line="276" w:lineRule="auto"/>
              <w:ind w:left="0" w:firstLine="0"/>
              <w:rPr>
                <w:rFonts w:ascii="Times New Roman" w:hAnsi="Times New Roman" w:cs="Times New Roman"/>
              </w:rPr>
            </w:pPr>
            <w:r w:rsidRPr="00753C35">
              <w:rPr>
                <w:rFonts w:ascii="Times New Roman" w:hAnsi="Times New Roman" w:cs="Times New Roman"/>
              </w:rPr>
              <w:t>-elevato grado di discrezionalità del decisore;</w:t>
            </w:r>
            <w:r w:rsidR="0070055F" w:rsidRPr="00753C35">
              <w:rPr>
                <w:rFonts w:ascii="Times New Roman" w:hAnsi="Times New Roman" w:cs="Times New Roman"/>
              </w:rPr>
              <w:t xml:space="preserve"> </w:t>
            </w:r>
          </w:p>
          <w:p w14:paraId="1B5DDC27" w14:textId="7666396F" w:rsidR="00F60ECF" w:rsidRPr="00753C35" w:rsidRDefault="00F60ECF" w:rsidP="0070055F">
            <w:pPr>
              <w:spacing w:before="60" w:after="60" w:line="276" w:lineRule="auto"/>
              <w:ind w:left="0" w:firstLine="0"/>
              <w:rPr>
                <w:rFonts w:ascii="Times New Roman" w:hAnsi="Times New Roman" w:cs="Times New Roman"/>
              </w:rPr>
            </w:pPr>
            <w:r w:rsidRPr="00753C35">
              <w:rPr>
                <w:rFonts w:ascii="Times New Roman" w:hAnsi="Times New Roman" w:cs="Times New Roman"/>
              </w:rPr>
              <w:t>-</w:t>
            </w:r>
            <w:r w:rsidR="0070055F" w:rsidRPr="00753C35">
              <w:rPr>
                <w:rFonts w:ascii="Times New Roman" w:hAnsi="Times New Roman" w:cs="Times New Roman"/>
              </w:rPr>
              <w:t xml:space="preserve"> </w:t>
            </w:r>
            <w:r w:rsidRPr="00753C35">
              <w:rPr>
                <w:rFonts w:ascii="Times New Roman" w:hAnsi="Times New Roman" w:cs="Times New Roman"/>
              </w:rPr>
              <w:t>opacità del processo decisionale.</w:t>
            </w:r>
          </w:p>
        </w:tc>
      </w:tr>
    </w:tbl>
    <w:p w14:paraId="1F0C7338" w14:textId="577D292D" w:rsidR="0070055F" w:rsidRDefault="0070055F" w:rsidP="0070055F">
      <w:pPr>
        <w:spacing w:before="120" w:after="120" w:line="360" w:lineRule="auto"/>
        <w:ind w:right="146"/>
        <w:rPr>
          <w:rFonts w:ascii="Times New Roman" w:hAnsi="Times New Roman" w:cs="Times New Roman"/>
        </w:rPr>
      </w:pPr>
    </w:p>
    <w:p w14:paraId="77A1978F" w14:textId="0D403E97" w:rsidR="0027412D" w:rsidRDefault="0027412D" w:rsidP="0070055F">
      <w:pPr>
        <w:spacing w:before="120" w:after="120" w:line="360" w:lineRule="auto"/>
        <w:ind w:right="146"/>
        <w:rPr>
          <w:rFonts w:ascii="Times New Roman" w:hAnsi="Times New Roman" w:cs="Times New Roman"/>
        </w:rPr>
      </w:pPr>
    </w:p>
    <w:p w14:paraId="74ADE139" w14:textId="4DA634A7" w:rsidR="0027412D" w:rsidRDefault="0027412D" w:rsidP="0070055F">
      <w:pPr>
        <w:spacing w:before="120" w:after="120" w:line="360" w:lineRule="auto"/>
        <w:ind w:right="146"/>
        <w:rPr>
          <w:rFonts w:ascii="Times New Roman" w:hAnsi="Times New Roman" w:cs="Times New Roman"/>
        </w:rPr>
      </w:pPr>
    </w:p>
    <w:p w14:paraId="7C3EC8B3" w14:textId="0FA679A9" w:rsidR="0027412D" w:rsidRDefault="0027412D" w:rsidP="0070055F">
      <w:pPr>
        <w:spacing w:before="120" w:after="120" w:line="360" w:lineRule="auto"/>
        <w:ind w:right="146"/>
        <w:rPr>
          <w:rFonts w:ascii="Times New Roman" w:hAnsi="Times New Roman" w:cs="Times New Roman"/>
        </w:rPr>
      </w:pPr>
    </w:p>
    <w:p w14:paraId="0095FAFA" w14:textId="14C9ED3D" w:rsidR="0027412D" w:rsidRDefault="0027412D" w:rsidP="0070055F">
      <w:pPr>
        <w:spacing w:before="120" w:after="120" w:line="360" w:lineRule="auto"/>
        <w:ind w:right="146"/>
        <w:rPr>
          <w:rFonts w:ascii="Times New Roman" w:hAnsi="Times New Roman" w:cs="Times New Roman"/>
        </w:rPr>
      </w:pPr>
    </w:p>
    <w:p w14:paraId="219EFB47" w14:textId="77777777" w:rsidR="0027412D" w:rsidRPr="00753C35" w:rsidRDefault="0027412D" w:rsidP="0070055F">
      <w:pPr>
        <w:spacing w:before="120" w:after="120" w:line="360" w:lineRule="auto"/>
        <w:ind w:right="146"/>
        <w:rPr>
          <w:rFonts w:ascii="Times New Roman" w:hAnsi="Times New Roman" w:cs="Times New Roman"/>
        </w:rPr>
      </w:pPr>
    </w:p>
    <w:p w14:paraId="3B1609A7" w14:textId="62988E6E" w:rsidR="0027412D" w:rsidRPr="0027412D" w:rsidRDefault="00A96079" w:rsidP="0027412D">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b/>
          <w:i/>
        </w:rPr>
        <w:lastRenderedPageBreak/>
        <w:t>Identificazione livello di rischio</w:t>
      </w:r>
      <w:r w:rsidRPr="00753C35">
        <w:rPr>
          <w:rFonts w:ascii="Times New Roman" w:hAnsi="Times New Roman" w:cs="Times New Roman"/>
        </w:rPr>
        <w:t xml:space="preserve">: </w:t>
      </w:r>
    </w:p>
    <w:p w14:paraId="3D316508" w14:textId="40C4058F" w:rsidR="00FA4105" w:rsidRPr="00753C35" w:rsidRDefault="00A96079" w:rsidP="0070055F">
      <w:pPr>
        <w:spacing w:before="120" w:after="120" w:line="360" w:lineRule="auto"/>
        <w:ind w:left="295" w:right="147" w:hanging="11"/>
        <w:rPr>
          <w:rFonts w:ascii="Times New Roman" w:hAnsi="Times New Roman" w:cs="Times New Roman"/>
        </w:rPr>
      </w:pPr>
      <w:r w:rsidRPr="00753C35">
        <w:rPr>
          <w:rFonts w:ascii="Times New Roman" w:hAnsi="Times New Roman" w:cs="Times New Roman"/>
          <w:b/>
        </w:rPr>
        <w:t xml:space="preserve">TABELLA 3 </w:t>
      </w:r>
    </w:p>
    <w:tbl>
      <w:tblPr>
        <w:tblStyle w:val="TableGrid"/>
        <w:tblW w:w="8961" w:type="dxa"/>
        <w:tblInd w:w="855" w:type="dxa"/>
        <w:tblCellMar>
          <w:top w:w="11" w:type="dxa"/>
          <w:left w:w="107" w:type="dxa"/>
          <w:right w:w="57" w:type="dxa"/>
        </w:tblCellMar>
        <w:tblLook w:val="04A0" w:firstRow="1" w:lastRow="0" w:firstColumn="1" w:lastColumn="0" w:noHBand="0" w:noVBand="1"/>
      </w:tblPr>
      <w:tblGrid>
        <w:gridCol w:w="1585"/>
        <w:gridCol w:w="1727"/>
        <w:gridCol w:w="1732"/>
        <w:gridCol w:w="2047"/>
        <w:gridCol w:w="1870"/>
      </w:tblGrid>
      <w:tr w:rsidR="00FA4105" w:rsidRPr="00753C35" w14:paraId="69019DAC" w14:textId="77777777" w:rsidTr="0070055F">
        <w:trPr>
          <w:trHeight w:val="353"/>
        </w:trPr>
        <w:tc>
          <w:tcPr>
            <w:tcW w:w="1585" w:type="dxa"/>
            <w:vMerge w:val="restart"/>
            <w:tcBorders>
              <w:top w:val="single" w:sz="4" w:space="0" w:color="000000"/>
              <w:left w:val="single" w:sz="4" w:space="0" w:color="000000"/>
              <w:bottom w:val="single" w:sz="4" w:space="0" w:color="000000"/>
              <w:right w:val="single" w:sz="4" w:space="0" w:color="000000"/>
            </w:tcBorders>
            <w:vAlign w:val="center"/>
          </w:tcPr>
          <w:p w14:paraId="2AFDA758" w14:textId="1FA152A3" w:rsidR="00FA4105" w:rsidRPr="00753C35" w:rsidRDefault="00A96079" w:rsidP="0070055F">
            <w:pPr>
              <w:spacing w:before="120" w:after="120" w:line="360" w:lineRule="auto"/>
              <w:ind w:left="1" w:firstLine="0"/>
              <w:jc w:val="center"/>
              <w:rPr>
                <w:rFonts w:ascii="Times New Roman" w:hAnsi="Times New Roman" w:cs="Times New Roman"/>
              </w:rPr>
            </w:pPr>
            <w:r w:rsidRPr="00753C35">
              <w:rPr>
                <w:rFonts w:ascii="Times New Roman" w:hAnsi="Times New Roman" w:cs="Times New Roman"/>
                <w:b/>
              </w:rPr>
              <w:t>Probabilità</w:t>
            </w:r>
          </w:p>
        </w:tc>
        <w:tc>
          <w:tcPr>
            <w:tcW w:w="1727" w:type="dxa"/>
            <w:tcBorders>
              <w:top w:val="single" w:sz="4" w:space="0" w:color="000000"/>
              <w:left w:val="single" w:sz="4" w:space="0" w:color="000000"/>
              <w:bottom w:val="single" w:sz="4" w:space="0" w:color="000000"/>
              <w:right w:val="single" w:sz="4" w:space="0" w:color="000000"/>
            </w:tcBorders>
            <w:vAlign w:val="center"/>
          </w:tcPr>
          <w:p w14:paraId="6009A0BA" w14:textId="0AEBF795" w:rsidR="00FA4105" w:rsidRPr="00753C35" w:rsidRDefault="00A96079" w:rsidP="0070055F">
            <w:pPr>
              <w:spacing w:before="120" w:after="120" w:line="360" w:lineRule="auto"/>
              <w:ind w:left="1" w:firstLine="0"/>
              <w:jc w:val="center"/>
              <w:rPr>
                <w:rFonts w:ascii="Times New Roman" w:hAnsi="Times New Roman" w:cs="Times New Roman"/>
              </w:rPr>
            </w:pPr>
            <w:r w:rsidRPr="00753C35">
              <w:rPr>
                <w:rFonts w:ascii="Times New Roman" w:hAnsi="Times New Roman" w:cs="Times New Roman"/>
                <w:b/>
              </w:rPr>
              <w:t>Alta 3</w:t>
            </w:r>
          </w:p>
        </w:tc>
        <w:tc>
          <w:tcPr>
            <w:tcW w:w="1732" w:type="dxa"/>
            <w:tcBorders>
              <w:top w:val="single" w:sz="4" w:space="0" w:color="000000"/>
              <w:left w:val="single" w:sz="4" w:space="0" w:color="000000"/>
              <w:bottom w:val="single" w:sz="4" w:space="0" w:color="000000"/>
              <w:right w:val="single" w:sz="4" w:space="0" w:color="000000"/>
            </w:tcBorders>
            <w:shd w:val="clear" w:color="auto" w:fill="9BBB59"/>
            <w:vAlign w:val="center"/>
          </w:tcPr>
          <w:p w14:paraId="6C67DD87" w14:textId="1985C3BB" w:rsidR="00FA4105" w:rsidRPr="00753C35" w:rsidRDefault="00A96079" w:rsidP="0070055F">
            <w:pPr>
              <w:spacing w:before="120" w:after="120" w:line="360" w:lineRule="auto"/>
              <w:ind w:left="0" w:right="55" w:firstLine="0"/>
              <w:jc w:val="center"/>
              <w:rPr>
                <w:rFonts w:ascii="Times New Roman" w:hAnsi="Times New Roman" w:cs="Times New Roman"/>
                <w:b/>
                <w:bCs/>
              </w:rPr>
            </w:pPr>
            <w:r w:rsidRPr="00753C35">
              <w:rPr>
                <w:rFonts w:ascii="Times New Roman" w:hAnsi="Times New Roman" w:cs="Times New Roman"/>
                <w:b/>
                <w:bCs/>
              </w:rPr>
              <w:t>3</w:t>
            </w:r>
          </w:p>
        </w:tc>
        <w:tc>
          <w:tcPr>
            <w:tcW w:w="2047"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67AA7BB4" w14:textId="3BB2A40B" w:rsidR="00FA4105" w:rsidRPr="00753C35" w:rsidRDefault="00A96079" w:rsidP="0070055F">
            <w:pPr>
              <w:spacing w:before="120" w:after="120" w:line="360" w:lineRule="auto"/>
              <w:ind w:left="0" w:right="56" w:firstLine="0"/>
              <w:jc w:val="center"/>
              <w:rPr>
                <w:rFonts w:ascii="Times New Roman" w:hAnsi="Times New Roman" w:cs="Times New Roman"/>
                <w:b/>
                <w:bCs/>
              </w:rPr>
            </w:pPr>
            <w:r w:rsidRPr="00753C35">
              <w:rPr>
                <w:rFonts w:ascii="Times New Roman" w:hAnsi="Times New Roman" w:cs="Times New Roman"/>
                <w:b/>
                <w:bCs/>
              </w:rPr>
              <w:t>6</w:t>
            </w:r>
          </w:p>
        </w:tc>
        <w:tc>
          <w:tcPr>
            <w:tcW w:w="187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2588561" w14:textId="4F4BFBEF" w:rsidR="00FA4105" w:rsidRPr="00753C35" w:rsidRDefault="00A96079" w:rsidP="0070055F">
            <w:pPr>
              <w:spacing w:before="120" w:after="120" w:line="360" w:lineRule="auto"/>
              <w:ind w:left="0" w:right="51" w:firstLine="0"/>
              <w:jc w:val="center"/>
              <w:rPr>
                <w:rFonts w:ascii="Times New Roman" w:hAnsi="Times New Roman" w:cs="Times New Roman"/>
                <w:b/>
                <w:bCs/>
              </w:rPr>
            </w:pPr>
            <w:r w:rsidRPr="00753C35">
              <w:rPr>
                <w:rFonts w:ascii="Times New Roman" w:hAnsi="Times New Roman" w:cs="Times New Roman"/>
                <w:b/>
                <w:bCs/>
              </w:rPr>
              <w:t>9</w:t>
            </w:r>
          </w:p>
        </w:tc>
      </w:tr>
      <w:tr w:rsidR="00FA4105" w:rsidRPr="00753C35" w14:paraId="01547A51" w14:textId="77777777" w:rsidTr="0070055F">
        <w:trPr>
          <w:trHeight w:val="354"/>
        </w:trPr>
        <w:tc>
          <w:tcPr>
            <w:tcW w:w="0" w:type="auto"/>
            <w:vMerge/>
            <w:tcBorders>
              <w:top w:val="nil"/>
              <w:left w:val="single" w:sz="4" w:space="0" w:color="000000"/>
              <w:bottom w:val="nil"/>
              <w:right w:val="single" w:sz="4" w:space="0" w:color="000000"/>
            </w:tcBorders>
            <w:vAlign w:val="center"/>
          </w:tcPr>
          <w:p w14:paraId="7E0ABB9A" w14:textId="77777777" w:rsidR="00FA4105" w:rsidRPr="00753C35" w:rsidRDefault="00FA4105" w:rsidP="0070055F">
            <w:pPr>
              <w:spacing w:before="120" w:after="120" w:line="360" w:lineRule="auto"/>
              <w:ind w:left="0" w:firstLine="0"/>
              <w:jc w:val="center"/>
              <w:rPr>
                <w:rFonts w:ascii="Times New Roman" w:hAnsi="Times New Roman" w:cs="Times New Roman"/>
              </w:rPr>
            </w:pPr>
          </w:p>
        </w:tc>
        <w:tc>
          <w:tcPr>
            <w:tcW w:w="1727" w:type="dxa"/>
            <w:tcBorders>
              <w:top w:val="single" w:sz="4" w:space="0" w:color="000000"/>
              <w:left w:val="single" w:sz="4" w:space="0" w:color="000000"/>
              <w:bottom w:val="single" w:sz="4" w:space="0" w:color="000000"/>
              <w:right w:val="single" w:sz="4" w:space="0" w:color="000000"/>
            </w:tcBorders>
            <w:vAlign w:val="center"/>
          </w:tcPr>
          <w:p w14:paraId="7CCC0744" w14:textId="310CD3AC" w:rsidR="00FA4105" w:rsidRPr="00753C35" w:rsidRDefault="00A96079" w:rsidP="0070055F">
            <w:pPr>
              <w:spacing w:before="120" w:after="120" w:line="360" w:lineRule="auto"/>
              <w:ind w:left="1" w:firstLine="0"/>
              <w:jc w:val="center"/>
              <w:rPr>
                <w:rFonts w:ascii="Times New Roman" w:hAnsi="Times New Roman" w:cs="Times New Roman"/>
              </w:rPr>
            </w:pPr>
            <w:r w:rsidRPr="00753C35">
              <w:rPr>
                <w:rFonts w:ascii="Times New Roman" w:hAnsi="Times New Roman" w:cs="Times New Roman"/>
                <w:b/>
              </w:rPr>
              <w:t>Media 2</w:t>
            </w:r>
          </w:p>
        </w:tc>
        <w:tc>
          <w:tcPr>
            <w:tcW w:w="1732"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A3FB384" w14:textId="54212AC6" w:rsidR="00FA4105" w:rsidRPr="00753C35" w:rsidRDefault="00A96079" w:rsidP="0070055F">
            <w:pPr>
              <w:spacing w:before="120" w:after="120" w:line="360" w:lineRule="auto"/>
              <w:ind w:left="0" w:right="55" w:firstLine="0"/>
              <w:jc w:val="center"/>
              <w:rPr>
                <w:rFonts w:ascii="Times New Roman" w:hAnsi="Times New Roman" w:cs="Times New Roman"/>
                <w:b/>
                <w:bCs/>
              </w:rPr>
            </w:pPr>
            <w:r w:rsidRPr="00753C35">
              <w:rPr>
                <w:rFonts w:ascii="Times New Roman" w:hAnsi="Times New Roman" w:cs="Times New Roman"/>
                <w:b/>
                <w:bCs/>
              </w:rPr>
              <w:t>2</w:t>
            </w:r>
          </w:p>
        </w:tc>
        <w:tc>
          <w:tcPr>
            <w:tcW w:w="2047" w:type="dxa"/>
            <w:tcBorders>
              <w:top w:val="single" w:sz="4" w:space="0" w:color="000000"/>
              <w:left w:val="single" w:sz="4" w:space="0" w:color="000000"/>
              <w:bottom w:val="single" w:sz="4" w:space="0" w:color="000000"/>
              <w:right w:val="single" w:sz="4" w:space="0" w:color="000000"/>
            </w:tcBorders>
            <w:shd w:val="clear" w:color="auto" w:fill="9BBB59"/>
            <w:vAlign w:val="center"/>
          </w:tcPr>
          <w:p w14:paraId="38D69383" w14:textId="1772DE1A" w:rsidR="00FA4105" w:rsidRPr="00753C35" w:rsidRDefault="00A96079" w:rsidP="0070055F">
            <w:pPr>
              <w:spacing w:before="120" w:after="120" w:line="360" w:lineRule="auto"/>
              <w:ind w:left="0" w:right="56" w:firstLine="0"/>
              <w:jc w:val="center"/>
              <w:rPr>
                <w:rFonts w:ascii="Times New Roman" w:hAnsi="Times New Roman" w:cs="Times New Roman"/>
                <w:b/>
                <w:bCs/>
              </w:rPr>
            </w:pPr>
            <w:r w:rsidRPr="00753C35">
              <w:rPr>
                <w:rFonts w:ascii="Times New Roman" w:hAnsi="Times New Roman" w:cs="Times New Roman"/>
                <w:b/>
                <w:bCs/>
              </w:rPr>
              <w:t>4</w:t>
            </w:r>
          </w:p>
        </w:tc>
        <w:tc>
          <w:tcPr>
            <w:tcW w:w="1870"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1AE5EA26" w14:textId="2CBF3BB3" w:rsidR="00FA4105" w:rsidRPr="00753C35" w:rsidRDefault="00A96079" w:rsidP="0070055F">
            <w:pPr>
              <w:spacing w:before="120" w:after="120" w:line="360" w:lineRule="auto"/>
              <w:ind w:left="0" w:right="51" w:firstLine="0"/>
              <w:jc w:val="center"/>
              <w:rPr>
                <w:rFonts w:ascii="Times New Roman" w:hAnsi="Times New Roman" w:cs="Times New Roman"/>
                <w:b/>
                <w:bCs/>
              </w:rPr>
            </w:pPr>
            <w:r w:rsidRPr="00753C35">
              <w:rPr>
                <w:rFonts w:ascii="Times New Roman" w:hAnsi="Times New Roman" w:cs="Times New Roman"/>
                <w:b/>
                <w:bCs/>
              </w:rPr>
              <w:t>6</w:t>
            </w:r>
          </w:p>
        </w:tc>
      </w:tr>
      <w:tr w:rsidR="00FA4105" w:rsidRPr="00753C35" w14:paraId="423C5CA2" w14:textId="77777777" w:rsidTr="0070055F">
        <w:trPr>
          <w:trHeight w:val="354"/>
        </w:trPr>
        <w:tc>
          <w:tcPr>
            <w:tcW w:w="0" w:type="auto"/>
            <w:vMerge/>
            <w:tcBorders>
              <w:top w:val="nil"/>
              <w:left w:val="single" w:sz="4" w:space="0" w:color="000000"/>
              <w:bottom w:val="single" w:sz="4" w:space="0" w:color="auto"/>
              <w:right w:val="single" w:sz="4" w:space="0" w:color="000000"/>
            </w:tcBorders>
            <w:vAlign w:val="center"/>
          </w:tcPr>
          <w:p w14:paraId="20E525FB" w14:textId="77777777" w:rsidR="00FA4105" w:rsidRPr="00753C35" w:rsidRDefault="00FA4105" w:rsidP="0070055F">
            <w:pPr>
              <w:spacing w:before="120" w:after="120" w:line="360" w:lineRule="auto"/>
              <w:ind w:left="0" w:firstLine="0"/>
              <w:jc w:val="center"/>
              <w:rPr>
                <w:rFonts w:ascii="Times New Roman" w:hAnsi="Times New Roman" w:cs="Times New Roman"/>
              </w:rPr>
            </w:pPr>
          </w:p>
        </w:tc>
        <w:tc>
          <w:tcPr>
            <w:tcW w:w="1727" w:type="dxa"/>
            <w:tcBorders>
              <w:top w:val="single" w:sz="4" w:space="0" w:color="000000"/>
              <w:left w:val="single" w:sz="4" w:space="0" w:color="000000"/>
              <w:bottom w:val="single" w:sz="4" w:space="0" w:color="auto"/>
              <w:right w:val="single" w:sz="4" w:space="0" w:color="000000"/>
            </w:tcBorders>
            <w:vAlign w:val="center"/>
          </w:tcPr>
          <w:p w14:paraId="11EEDCA3" w14:textId="3F621AF8" w:rsidR="00FA4105" w:rsidRPr="00753C35" w:rsidRDefault="00A96079" w:rsidP="0070055F">
            <w:pPr>
              <w:spacing w:before="120" w:after="120" w:line="360" w:lineRule="auto"/>
              <w:ind w:left="1" w:firstLine="0"/>
              <w:jc w:val="center"/>
              <w:rPr>
                <w:rFonts w:ascii="Times New Roman" w:hAnsi="Times New Roman" w:cs="Times New Roman"/>
              </w:rPr>
            </w:pPr>
            <w:r w:rsidRPr="00753C35">
              <w:rPr>
                <w:rFonts w:ascii="Times New Roman" w:hAnsi="Times New Roman" w:cs="Times New Roman"/>
                <w:b/>
              </w:rPr>
              <w:t>Bassa 1</w:t>
            </w:r>
          </w:p>
        </w:tc>
        <w:tc>
          <w:tcPr>
            <w:tcW w:w="1732" w:type="dxa"/>
            <w:tcBorders>
              <w:top w:val="single" w:sz="4" w:space="0" w:color="000000"/>
              <w:left w:val="single" w:sz="4" w:space="0" w:color="000000"/>
              <w:bottom w:val="single" w:sz="4" w:space="0" w:color="auto"/>
              <w:right w:val="single" w:sz="4" w:space="0" w:color="000000"/>
            </w:tcBorders>
            <w:shd w:val="clear" w:color="auto" w:fill="B8CCE4"/>
            <w:vAlign w:val="center"/>
          </w:tcPr>
          <w:p w14:paraId="13931F03" w14:textId="31B166E0" w:rsidR="00FA4105" w:rsidRPr="00753C35" w:rsidRDefault="00A96079" w:rsidP="0070055F">
            <w:pPr>
              <w:spacing w:before="120" w:after="120" w:line="360" w:lineRule="auto"/>
              <w:ind w:left="0" w:right="55" w:firstLine="0"/>
              <w:jc w:val="center"/>
              <w:rPr>
                <w:rFonts w:ascii="Times New Roman" w:hAnsi="Times New Roman" w:cs="Times New Roman"/>
                <w:b/>
                <w:bCs/>
              </w:rPr>
            </w:pPr>
            <w:r w:rsidRPr="00753C35">
              <w:rPr>
                <w:rFonts w:ascii="Times New Roman" w:hAnsi="Times New Roman" w:cs="Times New Roman"/>
                <w:b/>
                <w:bCs/>
              </w:rPr>
              <w:t>1</w:t>
            </w:r>
          </w:p>
        </w:tc>
        <w:tc>
          <w:tcPr>
            <w:tcW w:w="2047" w:type="dxa"/>
            <w:tcBorders>
              <w:top w:val="single" w:sz="4" w:space="0" w:color="000000"/>
              <w:left w:val="single" w:sz="4" w:space="0" w:color="000000"/>
              <w:bottom w:val="single" w:sz="4" w:space="0" w:color="auto"/>
              <w:right w:val="single" w:sz="4" w:space="0" w:color="000000"/>
            </w:tcBorders>
            <w:shd w:val="clear" w:color="auto" w:fill="00B0F0"/>
            <w:vAlign w:val="center"/>
          </w:tcPr>
          <w:p w14:paraId="0E19845B" w14:textId="7DC45D7D" w:rsidR="00FA4105" w:rsidRPr="00753C35" w:rsidRDefault="00A96079" w:rsidP="0070055F">
            <w:pPr>
              <w:spacing w:before="120" w:after="120" w:line="360" w:lineRule="auto"/>
              <w:ind w:left="0" w:right="56" w:firstLine="0"/>
              <w:jc w:val="center"/>
              <w:rPr>
                <w:rFonts w:ascii="Times New Roman" w:hAnsi="Times New Roman" w:cs="Times New Roman"/>
                <w:b/>
                <w:bCs/>
              </w:rPr>
            </w:pPr>
            <w:r w:rsidRPr="00753C35">
              <w:rPr>
                <w:rFonts w:ascii="Times New Roman" w:hAnsi="Times New Roman" w:cs="Times New Roman"/>
                <w:b/>
                <w:bCs/>
              </w:rPr>
              <w:t>2</w:t>
            </w:r>
          </w:p>
        </w:tc>
        <w:tc>
          <w:tcPr>
            <w:tcW w:w="1870" w:type="dxa"/>
            <w:tcBorders>
              <w:top w:val="single" w:sz="4" w:space="0" w:color="000000"/>
              <w:left w:val="single" w:sz="4" w:space="0" w:color="000000"/>
              <w:bottom w:val="single" w:sz="4" w:space="0" w:color="000000"/>
              <w:right w:val="single" w:sz="4" w:space="0" w:color="000000"/>
            </w:tcBorders>
            <w:shd w:val="clear" w:color="auto" w:fill="9BBB59"/>
            <w:vAlign w:val="center"/>
          </w:tcPr>
          <w:p w14:paraId="03F7531E" w14:textId="71437480" w:rsidR="00FA4105" w:rsidRPr="00753C35" w:rsidRDefault="00A96079" w:rsidP="0070055F">
            <w:pPr>
              <w:spacing w:before="120" w:after="120" w:line="360" w:lineRule="auto"/>
              <w:ind w:left="0" w:right="51" w:firstLine="0"/>
              <w:jc w:val="center"/>
              <w:rPr>
                <w:rFonts w:ascii="Times New Roman" w:hAnsi="Times New Roman" w:cs="Times New Roman"/>
                <w:b/>
                <w:bCs/>
              </w:rPr>
            </w:pPr>
            <w:r w:rsidRPr="00753C35">
              <w:rPr>
                <w:rFonts w:ascii="Times New Roman" w:hAnsi="Times New Roman" w:cs="Times New Roman"/>
                <w:b/>
                <w:bCs/>
              </w:rPr>
              <w:t>3</w:t>
            </w:r>
          </w:p>
        </w:tc>
      </w:tr>
      <w:tr w:rsidR="00B65D76" w:rsidRPr="00753C35" w14:paraId="1A06A5EF" w14:textId="77777777" w:rsidTr="0070055F">
        <w:trPr>
          <w:trHeight w:val="356"/>
        </w:trPr>
        <w:tc>
          <w:tcPr>
            <w:tcW w:w="3312" w:type="dxa"/>
            <w:gridSpan w:val="2"/>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1B5E4342" w14:textId="43D94883" w:rsidR="00B65D76" w:rsidRPr="00753C35" w:rsidRDefault="00B65D76" w:rsidP="0070055F">
            <w:pPr>
              <w:spacing w:before="120" w:after="120" w:line="360" w:lineRule="auto"/>
              <w:ind w:left="1" w:firstLine="0"/>
              <w:jc w:val="center"/>
              <w:rPr>
                <w:rFonts w:ascii="Times New Roman" w:hAnsi="Times New Roman" w:cs="Times New Roman"/>
              </w:rPr>
            </w:pPr>
          </w:p>
          <w:p w14:paraId="6030930D" w14:textId="01BFA6BB" w:rsidR="00B65D76" w:rsidRPr="00753C35" w:rsidRDefault="00B65D76" w:rsidP="0070055F">
            <w:pPr>
              <w:spacing w:before="120" w:after="120" w:line="360" w:lineRule="auto"/>
              <w:ind w:left="1" w:firstLine="0"/>
              <w:jc w:val="center"/>
              <w:rPr>
                <w:rFonts w:ascii="Times New Roman" w:hAnsi="Times New Roman" w:cs="Times New Roman"/>
              </w:rPr>
            </w:pPr>
          </w:p>
          <w:p w14:paraId="40C42B5C" w14:textId="306BFEF2" w:rsidR="00B65D76" w:rsidRPr="00753C35" w:rsidRDefault="00B65D76" w:rsidP="0070055F">
            <w:pPr>
              <w:spacing w:before="120" w:after="120" w:line="360" w:lineRule="auto"/>
              <w:ind w:left="1" w:firstLine="0"/>
              <w:jc w:val="center"/>
              <w:rPr>
                <w:rFonts w:ascii="Times New Roman" w:hAnsi="Times New Roman" w:cs="Times New Roman"/>
              </w:rPr>
            </w:pPr>
          </w:p>
          <w:p w14:paraId="40C049AE" w14:textId="3A20476F" w:rsidR="00B65D76" w:rsidRPr="00753C35" w:rsidRDefault="00B65D76" w:rsidP="0070055F">
            <w:pPr>
              <w:spacing w:before="120" w:after="120" w:line="360" w:lineRule="auto"/>
              <w:ind w:left="1" w:firstLine="0"/>
              <w:jc w:val="center"/>
              <w:rPr>
                <w:rFonts w:ascii="Times New Roman" w:hAnsi="Times New Roman" w:cs="Times New Roman"/>
              </w:rPr>
            </w:pPr>
          </w:p>
        </w:tc>
        <w:tc>
          <w:tcPr>
            <w:tcW w:w="1732" w:type="dxa"/>
            <w:tcBorders>
              <w:top w:val="single" w:sz="4" w:space="0" w:color="auto"/>
              <w:left w:val="single" w:sz="4" w:space="0" w:color="auto"/>
              <w:bottom w:val="single" w:sz="4" w:space="0" w:color="auto"/>
              <w:right w:val="single" w:sz="4" w:space="0" w:color="auto"/>
            </w:tcBorders>
            <w:vAlign w:val="center"/>
          </w:tcPr>
          <w:p w14:paraId="2BD76936" w14:textId="03613CAD" w:rsidR="00B65D76" w:rsidRPr="00753C35" w:rsidRDefault="00B65D76" w:rsidP="0070055F">
            <w:pPr>
              <w:spacing w:before="120" w:after="120" w:line="360" w:lineRule="auto"/>
              <w:ind w:left="0" w:right="53" w:firstLine="0"/>
              <w:jc w:val="center"/>
              <w:rPr>
                <w:rFonts w:ascii="Times New Roman" w:hAnsi="Times New Roman" w:cs="Times New Roman"/>
              </w:rPr>
            </w:pPr>
            <w:r w:rsidRPr="00753C35">
              <w:rPr>
                <w:rFonts w:ascii="Times New Roman" w:hAnsi="Times New Roman" w:cs="Times New Roman"/>
                <w:b/>
              </w:rPr>
              <w:t>Basso 1</w:t>
            </w:r>
          </w:p>
        </w:tc>
        <w:tc>
          <w:tcPr>
            <w:tcW w:w="2047" w:type="dxa"/>
            <w:tcBorders>
              <w:top w:val="single" w:sz="4" w:space="0" w:color="auto"/>
              <w:left w:val="single" w:sz="4" w:space="0" w:color="auto"/>
              <w:bottom w:val="single" w:sz="4" w:space="0" w:color="auto"/>
              <w:right w:val="single" w:sz="4" w:space="0" w:color="auto"/>
            </w:tcBorders>
            <w:vAlign w:val="center"/>
          </w:tcPr>
          <w:p w14:paraId="01EBFDA9" w14:textId="44617A09" w:rsidR="00B65D76" w:rsidRPr="00753C35" w:rsidRDefault="00B65D76" w:rsidP="0070055F">
            <w:pPr>
              <w:spacing w:before="120" w:after="120" w:line="360" w:lineRule="auto"/>
              <w:ind w:left="0" w:right="50" w:firstLine="0"/>
              <w:jc w:val="center"/>
              <w:rPr>
                <w:rFonts w:ascii="Times New Roman" w:hAnsi="Times New Roman" w:cs="Times New Roman"/>
              </w:rPr>
            </w:pPr>
            <w:r w:rsidRPr="00753C35">
              <w:rPr>
                <w:rFonts w:ascii="Times New Roman" w:hAnsi="Times New Roman" w:cs="Times New Roman"/>
                <w:b/>
              </w:rPr>
              <w:t>Medio 2</w:t>
            </w:r>
          </w:p>
        </w:tc>
        <w:tc>
          <w:tcPr>
            <w:tcW w:w="1870" w:type="dxa"/>
            <w:tcBorders>
              <w:top w:val="single" w:sz="4" w:space="0" w:color="000000"/>
              <w:left w:val="single" w:sz="4" w:space="0" w:color="auto"/>
              <w:bottom w:val="single" w:sz="4" w:space="0" w:color="000000"/>
              <w:right w:val="single" w:sz="4" w:space="0" w:color="000000"/>
            </w:tcBorders>
            <w:vAlign w:val="center"/>
          </w:tcPr>
          <w:p w14:paraId="556EE2FB" w14:textId="6A938628" w:rsidR="00B65D76" w:rsidRPr="00753C35" w:rsidRDefault="00B65D76" w:rsidP="0070055F">
            <w:pPr>
              <w:spacing w:before="120" w:after="120" w:line="360" w:lineRule="auto"/>
              <w:ind w:left="0" w:right="49" w:firstLine="0"/>
              <w:jc w:val="center"/>
              <w:rPr>
                <w:rFonts w:ascii="Times New Roman" w:hAnsi="Times New Roman" w:cs="Times New Roman"/>
              </w:rPr>
            </w:pPr>
            <w:r w:rsidRPr="00753C35">
              <w:rPr>
                <w:rFonts w:ascii="Times New Roman" w:hAnsi="Times New Roman" w:cs="Times New Roman"/>
                <w:b/>
              </w:rPr>
              <w:t>Alto 3</w:t>
            </w:r>
          </w:p>
        </w:tc>
      </w:tr>
      <w:tr w:rsidR="00B65D76" w:rsidRPr="00753C35" w14:paraId="22A9B934" w14:textId="77777777" w:rsidTr="0070055F">
        <w:trPr>
          <w:trHeight w:val="516"/>
        </w:trPr>
        <w:tc>
          <w:tcPr>
            <w:tcW w:w="0" w:type="auto"/>
            <w:gridSpan w:val="2"/>
            <w:vMerge/>
            <w:tcBorders>
              <w:left w:val="single" w:sz="4" w:space="0" w:color="auto"/>
              <w:bottom w:val="single" w:sz="4" w:space="0" w:color="auto"/>
              <w:right w:val="single" w:sz="4" w:space="0" w:color="auto"/>
              <w:tr2bl w:val="single" w:sz="4" w:space="0" w:color="auto"/>
            </w:tcBorders>
            <w:vAlign w:val="center"/>
          </w:tcPr>
          <w:p w14:paraId="21B7B861" w14:textId="77777777" w:rsidR="00B65D76" w:rsidRPr="00753C35" w:rsidRDefault="00B65D76" w:rsidP="0070055F">
            <w:pPr>
              <w:spacing w:before="120" w:after="120" w:line="360" w:lineRule="auto"/>
              <w:ind w:left="0" w:firstLine="0"/>
              <w:jc w:val="center"/>
              <w:rPr>
                <w:rFonts w:ascii="Times New Roman" w:hAnsi="Times New Roman" w:cs="Times New Roman"/>
              </w:rPr>
            </w:pPr>
          </w:p>
        </w:tc>
        <w:tc>
          <w:tcPr>
            <w:tcW w:w="5649" w:type="dxa"/>
            <w:gridSpan w:val="3"/>
            <w:tcBorders>
              <w:top w:val="single" w:sz="4" w:space="0" w:color="auto"/>
              <w:left w:val="single" w:sz="4" w:space="0" w:color="auto"/>
              <w:bottom w:val="single" w:sz="4" w:space="0" w:color="auto"/>
              <w:right w:val="single" w:sz="4" w:space="0" w:color="000000"/>
            </w:tcBorders>
            <w:vAlign w:val="center"/>
          </w:tcPr>
          <w:p w14:paraId="3A59D0BD" w14:textId="23104A25" w:rsidR="00B65D76" w:rsidRPr="00753C35" w:rsidRDefault="0070055F" w:rsidP="0070055F">
            <w:pPr>
              <w:spacing w:before="120" w:after="120" w:line="360" w:lineRule="auto"/>
              <w:ind w:left="0" w:right="116" w:firstLine="0"/>
              <w:jc w:val="center"/>
              <w:rPr>
                <w:rFonts w:ascii="Times New Roman" w:hAnsi="Times New Roman" w:cs="Times New Roman"/>
              </w:rPr>
            </w:pPr>
            <w:r w:rsidRPr="00753C35">
              <w:rPr>
                <w:rFonts w:ascii="Times New Roman" w:hAnsi="Times New Roman" w:cs="Times New Roman"/>
                <w:b/>
              </w:rPr>
              <w:t>I</w:t>
            </w:r>
            <w:r w:rsidR="00B65D76" w:rsidRPr="00753C35">
              <w:rPr>
                <w:rFonts w:ascii="Times New Roman" w:hAnsi="Times New Roman" w:cs="Times New Roman"/>
                <w:b/>
              </w:rPr>
              <w:t>mpatto/gravità</w:t>
            </w:r>
          </w:p>
        </w:tc>
      </w:tr>
    </w:tbl>
    <w:p w14:paraId="6419AEF6" w14:textId="6726405D" w:rsidR="00FA4105" w:rsidRPr="00753C35" w:rsidRDefault="00A96079" w:rsidP="00455334">
      <w:pPr>
        <w:pStyle w:val="Paragrafoelenco"/>
        <w:numPr>
          <w:ilvl w:val="0"/>
          <w:numId w:val="2"/>
        </w:numPr>
        <w:spacing w:before="480" w:after="120" w:line="360" w:lineRule="auto"/>
        <w:ind w:left="1003" w:right="147" w:hanging="357"/>
        <w:contextualSpacing w:val="0"/>
        <w:rPr>
          <w:rFonts w:ascii="Times New Roman" w:hAnsi="Times New Roman" w:cs="Times New Roman"/>
        </w:rPr>
      </w:pPr>
      <w:r w:rsidRPr="00753C35">
        <w:rPr>
          <w:rFonts w:ascii="Times New Roman" w:hAnsi="Times New Roman" w:cs="Times New Roman"/>
          <w:b/>
          <w:i/>
        </w:rPr>
        <w:t>Possibili contromisure:</w:t>
      </w:r>
      <w:r w:rsidRPr="00753C35">
        <w:rPr>
          <w:rFonts w:ascii="Times New Roman" w:hAnsi="Times New Roman" w:cs="Times New Roman"/>
          <w:b/>
        </w:rPr>
        <w:t xml:space="preserve"> </w:t>
      </w:r>
    </w:p>
    <w:p w14:paraId="4859F7B2" w14:textId="77777777" w:rsidR="00FA4105" w:rsidRPr="00753C35" w:rsidRDefault="00A96079" w:rsidP="0070055F">
      <w:pPr>
        <w:spacing w:before="120" w:after="120" w:line="360" w:lineRule="auto"/>
        <w:ind w:left="295" w:right="147" w:hanging="11"/>
        <w:rPr>
          <w:rFonts w:ascii="Times New Roman" w:hAnsi="Times New Roman" w:cs="Times New Roman"/>
          <w:b/>
        </w:rPr>
      </w:pPr>
      <w:r w:rsidRPr="00753C35">
        <w:rPr>
          <w:rFonts w:ascii="Times New Roman" w:hAnsi="Times New Roman" w:cs="Times New Roman"/>
          <w:b/>
        </w:rPr>
        <w:t xml:space="preserve">TABELLA 4  </w:t>
      </w:r>
    </w:p>
    <w:tbl>
      <w:tblPr>
        <w:tblStyle w:val="TableGrid"/>
        <w:tblW w:w="9204" w:type="dxa"/>
        <w:jc w:val="center"/>
        <w:tblInd w:w="0" w:type="dxa"/>
        <w:tblCellMar>
          <w:top w:w="10" w:type="dxa"/>
        </w:tblCellMar>
        <w:tblLook w:val="04A0" w:firstRow="1" w:lastRow="0" w:firstColumn="1" w:lastColumn="0" w:noHBand="0" w:noVBand="1"/>
      </w:tblPr>
      <w:tblGrid>
        <w:gridCol w:w="1915"/>
        <w:gridCol w:w="1901"/>
        <w:gridCol w:w="1991"/>
        <w:gridCol w:w="1479"/>
        <w:gridCol w:w="1918"/>
      </w:tblGrid>
      <w:tr w:rsidR="00B65D76" w:rsidRPr="00753C35" w14:paraId="2D968EFD" w14:textId="77777777" w:rsidTr="0070055F">
        <w:trPr>
          <w:trHeight w:val="697"/>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3E8049D2" w14:textId="389A673D" w:rsidR="00B65D76" w:rsidRPr="00753C35" w:rsidRDefault="00B65D76" w:rsidP="0070055F">
            <w:pPr>
              <w:spacing w:before="120" w:after="120" w:line="360" w:lineRule="auto"/>
              <w:ind w:left="90" w:firstLine="0"/>
              <w:jc w:val="center"/>
              <w:rPr>
                <w:rFonts w:ascii="Times New Roman" w:hAnsi="Times New Roman" w:cs="Times New Roman"/>
              </w:rPr>
            </w:pPr>
            <w:r w:rsidRPr="00753C35">
              <w:rPr>
                <w:rFonts w:ascii="Times New Roman" w:hAnsi="Times New Roman" w:cs="Times New Roman"/>
                <w:b/>
                <w:i/>
              </w:rPr>
              <w:t>RISULTATO I *P</w:t>
            </w:r>
          </w:p>
        </w:tc>
        <w:tc>
          <w:tcPr>
            <w:tcW w:w="1901"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4DAB2206" w14:textId="157032C3" w:rsidR="00B65D76" w:rsidRPr="00753C35" w:rsidRDefault="00B65D76" w:rsidP="0070055F">
            <w:pPr>
              <w:spacing w:before="120" w:after="120" w:line="360" w:lineRule="auto"/>
              <w:ind w:left="0" w:right="94" w:firstLine="0"/>
              <w:jc w:val="center"/>
              <w:rPr>
                <w:rFonts w:ascii="Times New Roman" w:hAnsi="Times New Roman" w:cs="Times New Roman"/>
              </w:rPr>
            </w:pPr>
            <w:r w:rsidRPr="00753C35">
              <w:rPr>
                <w:rFonts w:ascii="Times New Roman" w:hAnsi="Times New Roman" w:cs="Times New Roman"/>
                <w:b/>
                <w:i/>
              </w:rPr>
              <w:t>LIVELLO DI</w:t>
            </w:r>
            <w:r w:rsidR="0070055F" w:rsidRPr="00753C35">
              <w:rPr>
                <w:rFonts w:ascii="Times New Roman" w:hAnsi="Times New Roman" w:cs="Times New Roman"/>
                <w:b/>
                <w:i/>
              </w:rPr>
              <w:t xml:space="preserve"> </w:t>
            </w:r>
            <w:r w:rsidRPr="00753C35">
              <w:rPr>
                <w:rFonts w:ascii="Times New Roman" w:hAnsi="Times New Roman" w:cs="Times New Roman"/>
                <w:b/>
                <w:i/>
              </w:rPr>
              <w:t>RISCHIO</w:t>
            </w:r>
          </w:p>
        </w:tc>
        <w:tc>
          <w:tcPr>
            <w:tcW w:w="5388" w:type="dxa"/>
            <w:gridSpan w:val="3"/>
            <w:tcBorders>
              <w:top w:val="single" w:sz="4" w:space="0" w:color="000000"/>
              <w:left w:val="single" w:sz="4" w:space="0" w:color="000000"/>
              <w:bottom w:val="single" w:sz="4" w:space="0" w:color="000000"/>
              <w:right w:val="single" w:sz="4" w:space="0" w:color="000000"/>
            </w:tcBorders>
            <w:shd w:val="clear" w:color="auto" w:fill="B4C6E7"/>
            <w:vAlign w:val="center"/>
          </w:tcPr>
          <w:p w14:paraId="1538580C" w14:textId="04101E2A" w:rsidR="00B65D76" w:rsidRPr="00753C35" w:rsidRDefault="00B65D76" w:rsidP="0070055F">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b/>
                <w:i/>
              </w:rPr>
              <w:t>AZIONI</w:t>
            </w:r>
          </w:p>
        </w:tc>
      </w:tr>
      <w:tr w:rsidR="0070055F" w:rsidRPr="00753C35" w14:paraId="55250282" w14:textId="77777777" w:rsidTr="004959EC">
        <w:trPr>
          <w:trHeight w:val="1709"/>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3F85675" w14:textId="5809751D" w:rsidR="0070055F" w:rsidRPr="00753C35" w:rsidRDefault="0070055F" w:rsidP="0070055F">
            <w:pPr>
              <w:spacing w:before="120" w:after="120" w:line="360" w:lineRule="auto"/>
              <w:ind w:left="93" w:firstLine="0"/>
              <w:jc w:val="center"/>
              <w:rPr>
                <w:rFonts w:ascii="Times New Roman" w:hAnsi="Times New Roman" w:cs="Times New Roman"/>
              </w:rPr>
            </w:pPr>
            <w:r w:rsidRPr="00753C35">
              <w:rPr>
                <w:rFonts w:ascii="Times New Roman" w:hAnsi="Times New Roman" w:cs="Times New Roman"/>
                <w:b/>
              </w:rPr>
              <w:t>9</w:t>
            </w:r>
          </w:p>
        </w:tc>
        <w:tc>
          <w:tcPr>
            <w:tcW w:w="1901" w:type="dxa"/>
            <w:tcBorders>
              <w:top w:val="single" w:sz="4" w:space="0" w:color="000000"/>
              <w:left w:val="single" w:sz="4" w:space="0" w:color="000000"/>
              <w:bottom w:val="single" w:sz="4" w:space="0" w:color="000000"/>
              <w:right w:val="single" w:sz="4" w:space="0" w:color="000000"/>
            </w:tcBorders>
            <w:vAlign w:val="center"/>
          </w:tcPr>
          <w:p w14:paraId="5847336D" w14:textId="0C5811C0" w:rsidR="0070055F" w:rsidRPr="00753C35" w:rsidRDefault="0070055F" w:rsidP="0070055F">
            <w:pPr>
              <w:spacing w:before="120" w:after="120" w:line="360" w:lineRule="auto"/>
              <w:ind w:left="100" w:firstLine="0"/>
              <w:jc w:val="center"/>
              <w:rPr>
                <w:rFonts w:ascii="Times New Roman" w:hAnsi="Times New Roman" w:cs="Times New Roman"/>
              </w:rPr>
            </w:pPr>
            <w:r w:rsidRPr="00753C35">
              <w:rPr>
                <w:rFonts w:ascii="Times New Roman" w:hAnsi="Times New Roman" w:cs="Times New Roman"/>
                <w:b/>
              </w:rPr>
              <w:t>Altissimo</w:t>
            </w:r>
          </w:p>
        </w:tc>
        <w:tc>
          <w:tcPr>
            <w:tcW w:w="3470" w:type="dxa"/>
            <w:gridSpan w:val="2"/>
            <w:tcBorders>
              <w:top w:val="single" w:sz="4" w:space="0" w:color="000000"/>
              <w:left w:val="single" w:sz="4" w:space="0" w:color="000000"/>
              <w:bottom w:val="single" w:sz="4" w:space="0" w:color="000000"/>
              <w:right w:val="single" w:sz="4" w:space="0" w:color="000000"/>
            </w:tcBorders>
            <w:vAlign w:val="center"/>
          </w:tcPr>
          <w:p w14:paraId="3B1C8BDF" w14:textId="67431120" w:rsidR="0070055F" w:rsidRPr="00753C35" w:rsidRDefault="0070055F" w:rsidP="0070055F">
            <w:pPr>
              <w:spacing w:before="120" w:after="120" w:line="360" w:lineRule="auto"/>
              <w:ind w:left="2" w:firstLine="0"/>
              <w:jc w:val="center"/>
              <w:rPr>
                <w:rFonts w:ascii="Times New Roman" w:hAnsi="Times New Roman" w:cs="Times New Roman"/>
              </w:rPr>
            </w:pPr>
          </w:p>
        </w:tc>
        <w:tc>
          <w:tcPr>
            <w:tcW w:w="1918"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12EC533" w14:textId="7354053E" w:rsidR="0070055F" w:rsidRPr="00753C35" w:rsidRDefault="0070055F" w:rsidP="0070055F">
            <w:pPr>
              <w:spacing w:before="60" w:after="60" w:line="276" w:lineRule="auto"/>
              <w:ind w:left="0" w:firstLine="0"/>
              <w:jc w:val="center"/>
              <w:rPr>
                <w:rFonts w:ascii="Times New Roman" w:hAnsi="Times New Roman" w:cs="Times New Roman"/>
              </w:rPr>
            </w:pPr>
            <w:r w:rsidRPr="00753C35">
              <w:rPr>
                <w:rFonts w:ascii="Times New Roman" w:hAnsi="Times New Roman" w:cs="Times New Roman"/>
                <w:b/>
                <w:i/>
              </w:rPr>
              <w:t>Cessazione o misure</w:t>
            </w:r>
          </w:p>
          <w:p w14:paraId="0A50118B" w14:textId="795A0D90" w:rsidR="0070055F" w:rsidRPr="00753C35" w:rsidRDefault="0070055F" w:rsidP="0070055F">
            <w:pPr>
              <w:spacing w:before="60" w:after="60" w:line="276" w:lineRule="auto"/>
              <w:ind w:left="0" w:right="36" w:firstLine="0"/>
              <w:jc w:val="center"/>
              <w:rPr>
                <w:rFonts w:ascii="Times New Roman" w:hAnsi="Times New Roman" w:cs="Times New Roman"/>
              </w:rPr>
            </w:pPr>
            <w:r w:rsidRPr="00753C35">
              <w:rPr>
                <w:rFonts w:ascii="Times New Roman" w:hAnsi="Times New Roman" w:cs="Times New Roman"/>
                <w:b/>
                <w:i/>
              </w:rPr>
              <w:t>straordinarie</w:t>
            </w:r>
          </w:p>
          <w:p w14:paraId="3CBDB712" w14:textId="0EC738D7" w:rsidR="0070055F" w:rsidRPr="00753C35" w:rsidRDefault="0070055F" w:rsidP="0070055F">
            <w:pPr>
              <w:spacing w:before="60" w:after="60" w:line="276" w:lineRule="auto"/>
              <w:ind w:left="0" w:firstLine="0"/>
              <w:jc w:val="center"/>
              <w:rPr>
                <w:rFonts w:ascii="Times New Roman" w:hAnsi="Times New Roman" w:cs="Times New Roman"/>
              </w:rPr>
            </w:pPr>
            <w:r w:rsidRPr="00753C35">
              <w:rPr>
                <w:rFonts w:ascii="Times New Roman" w:hAnsi="Times New Roman" w:cs="Times New Roman"/>
                <w:b/>
                <w:i/>
              </w:rPr>
              <w:t>(piano specifico)</w:t>
            </w:r>
          </w:p>
        </w:tc>
      </w:tr>
      <w:tr w:rsidR="00FA4105" w:rsidRPr="00753C35" w14:paraId="2E7A6B40" w14:textId="77777777" w:rsidTr="0070055F">
        <w:trPr>
          <w:trHeight w:val="516"/>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7DE0E52" w14:textId="12F4EF8A" w:rsidR="00FA4105" w:rsidRPr="00753C35" w:rsidRDefault="00A96079" w:rsidP="0070055F">
            <w:pPr>
              <w:spacing w:before="120" w:after="120" w:line="360" w:lineRule="auto"/>
              <w:ind w:left="93" w:firstLine="0"/>
              <w:jc w:val="center"/>
              <w:rPr>
                <w:rFonts w:ascii="Times New Roman" w:hAnsi="Times New Roman" w:cs="Times New Roman"/>
              </w:rPr>
            </w:pPr>
            <w:r w:rsidRPr="00753C35">
              <w:rPr>
                <w:rFonts w:ascii="Times New Roman" w:hAnsi="Times New Roman" w:cs="Times New Roman"/>
                <w:b/>
              </w:rPr>
              <w:t>6</w:t>
            </w:r>
          </w:p>
        </w:tc>
        <w:tc>
          <w:tcPr>
            <w:tcW w:w="1901" w:type="dxa"/>
            <w:tcBorders>
              <w:top w:val="single" w:sz="4" w:space="0" w:color="000000"/>
              <w:left w:val="single" w:sz="4" w:space="0" w:color="000000"/>
              <w:bottom w:val="single" w:sz="4" w:space="0" w:color="000000"/>
              <w:right w:val="single" w:sz="4" w:space="0" w:color="000000"/>
            </w:tcBorders>
            <w:vAlign w:val="center"/>
          </w:tcPr>
          <w:p w14:paraId="6CD81223" w14:textId="23D9A36C" w:rsidR="00FA4105" w:rsidRPr="00753C35" w:rsidRDefault="00A96079" w:rsidP="0070055F">
            <w:pPr>
              <w:spacing w:before="120" w:after="120" w:line="360" w:lineRule="auto"/>
              <w:ind w:left="96" w:firstLine="0"/>
              <w:jc w:val="center"/>
              <w:rPr>
                <w:rFonts w:ascii="Times New Roman" w:hAnsi="Times New Roman" w:cs="Times New Roman"/>
              </w:rPr>
            </w:pPr>
            <w:r w:rsidRPr="00753C35">
              <w:rPr>
                <w:rFonts w:ascii="Times New Roman" w:hAnsi="Times New Roman" w:cs="Times New Roman"/>
                <w:b/>
              </w:rPr>
              <w:t>Alto</w:t>
            </w:r>
          </w:p>
        </w:tc>
        <w:tc>
          <w:tcPr>
            <w:tcW w:w="1991" w:type="dxa"/>
            <w:vMerge w:val="restart"/>
            <w:tcBorders>
              <w:top w:val="single" w:sz="4" w:space="0" w:color="000000"/>
              <w:left w:val="single" w:sz="4" w:space="0" w:color="000000"/>
              <w:bottom w:val="single" w:sz="4" w:space="0" w:color="000000"/>
              <w:right w:val="single" w:sz="4" w:space="0" w:color="000000"/>
            </w:tcBorders>
            <w:vAlign w:val="center"/>
          </w:tcPr>
          <w:p w14:paraId="383CCB51" w14:textId="59963EB9" w:rsidR="00FA4105" w:rsidRPr="00753C35" w:rsidRDefault="00FA4105" w:rsidP="0070055F">
            <w:pPr>
              <w:spacing w:before="120" w:after="120" w:line="360" w:lineRule="auto"/>
              <w:ind w:left="108" w:firstLine="0"/>
              <w:jc w:val="center"/>
              <w:rPr>
                <w:rFonts w:ascii="Times New Roman" w:hAnsi="Times New Roman" w:cs="Times New Roman"/>
              </w:rPr>
            </w:pPr>
          </w:p>
        </w:tc>
        <w:tc>
          <w:tcPr>
            <w:tcW w:w="1479" w:type="dxa"/>
            <w:vMerge w:val="restart"/>
            <w:tcBorders>
              <w:top w:val="single" w:sz="4" w:space="0" w:color="000000"/>
              <w:left w:val="single" w:sz="4" w:space="0" w:color="000000"/>
              <w:bottom w:val="single" w:sz="4" w:space="0" w:color="000000"/>
              <w:right w:val="single" w:sz="4" w:space="0" w:color="000000"/>
            </w:tcBorders>
            <w:shd w:val="clear" w:color="auto" w:fill="FFC000"/>
            <w:vAlign w:val="center"/>
          </w:tcPr>
          <w:p w14:paraId="2508E8C2" w14:textId="3DE54019" w:rsidR="00FA4105" w:rsidRPr="00753C35" w:rsidRDefault="00A96079" w:rsidP="0070055F">
            <w:pPr>
              <w:spacing w:before="60" w:after="60" w:line="276" w:lineRule="auto"/>
              <w:ind w:left="0" w:firstLine="0"/>
              <w:jc w:val="center"/>
              <w:rPr>
                <w:rFonts w:ascii="Times New Roman" w:hAnsi="Times New Roman" w:cs="Times New Roman"/>
                <w:b/>
                <w:i/>
              </w:rPr>
            </w:pPr>
            <w:r w:rsidRPr="00753C35">
              <w:rPr>
                <w:rFonts w:ascii="Times New Roman" w:hAnsi="Times New Roman" w:cs="Times New Roman"/>
                <w:b/>
                <w:i/>
              </w:rPr>
              <w:t>Misure di mitigazione</w:t>
            </w:r>
          </w:p>
        </w:tc>
        <w:tc>
          <w:tcPr>
            <w:tcW w:w="1918" w:type="dxa"/>
            <w:vMerge w:val="restart"/>
            <w:tcBorders>
              <w:top w:val="single" w:sz="4" w:space="0" w:color="000000"/>
              <w:left w:val="single" w:sz="4" w:space="0" w:color="000000"/>
              <w:bottom w:val="single" w:sz="4" w:space="0" w:color="000000"/>
              <w:right w:val="single" w:sz="4" w:space="0" w:color="000000"/>
            </w:tcBorders>
            <w:vAlign w:val="center"/>
          </w:tcPr>
          <w:p w14:paraId="61D63091" w14:textId="0BDC3666" w:rsidR="00FA4105" w:rsidRPr="00753C35" w:rsidRDefault="00FA4105" w:rsidP="0070055F">
            <w:pPr>
              <w:spacing w:before="120" w:after="120" w:line="360" w:lineRule="auto"/>
              <w:ind w:left="0" w:right="-3" w:firstLine="0"/>
              <w:jc w:val="center"/>
              <w:rPr>
                <w:rFonts w:ascii="Times New Roman" w:hAnsi="Times New Roman" w:cs="Times New Roman"/>
              </w:rPr>
            </w:pPr>
          </w:p>
          <w:p w14:paraId="71121F90" w14:textId="1A1F9391" w:rsidR="00FA4105" w:rsidRPr="00753C35" w:rsidRDefault="00FA4105" w:rsidP="0070055F">
            <w:pPr>
              <w:spacing w:before="120" w:after="120" w:line="360" w:lineRule="auto"/>
              <w:ind w:left="0" w:right="-3" w:firstLine="0"/>
              <w:jc w:val="center"/>
              <w:rPr>
                <w:rFonts w:ascii="Times New Roman" w:hAnsi="Times New Roman" w:cs="Times New Roman"/>
              </w:rPr>
            </w:pPr>
          </w:p>
          <w:p w14:paraId="5F51BEF0" w14:textId="486CD11B" w:rsidR="00FA4105" w:rsidRPr="00753C35" w:rsidRDefault="00FA4105" w:rsidP="0070055F">
            <w:pPr>
              <w:spacing w:before="120" w:after="120" w:line="360" w:lineRule="auto"/>
              <w:ind w:left="0" w:right="-3" w:firstLine="0"/>
              <w:jc w:val="center"/>
              <w:rPr>
                <w:rFonts w:ascii="Times New Roman" w:hAnsi="Times New Roman" w:cs="Times New Roman"/>
              </w:rPr>
            </w:pPr>
          </w:p>
          <w:p w14:paraId="5E16DF1E" w14:textId="119ED1D4" w:rsidR="00FA4105" w:rsidRPr="00753C35" w:rsidRDefault="00FA4105" w:rsidP="0070055F">
            <w:pPr>
              <w:spacing w:before="120" w:after="120" w:line="360" w:lineRule="auto"/>
              <w:ind w:left="0" w:right="-3" w:firstLine="0"/>
              <w:jc w:val="center"/>
              <w:rPr>
                <w:rFonts w:ascii="Times New Roman" w:hAnsi="Times New Roman" w:cs="Times New Roman"/>
              </w:rPr>
            </w:pPr>
          </w:p>
        </w:tc>
      </w:tr>
      <w:tr w:rsidR="00FA4105" w:rsidRPr="00753C35" w14:paraId="5991376F" w14:textId="77777777" w:rsidTr="0070055F">
        <w:trPr>
          <w:trHeight w:val="593"/>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9713890" w14:textId="3E932E41" w:rsidR="00FA4105" w:rsidRPr="00753C35" w:rsidRDefault="002E4E5F" w:rsidP="0070055F">
            <w:pPr>
              <w:spacing w:before="120" w:after="120" w:line="360" w:lineRule="auto"/>
              <w:ind w:left="93" w:firstLine="0"/>
              <w:jc w:val="center"/>
              <w:rPr>
                <w:rFonts w:ascii="Times New Roman" w:hAnsi="Times New Roman" w:cs="Times New Roman"/>
                <w:b/>
                <w:bCs/>
              </w:rPr>
            </w:pPr>
            <w:r w:rsidRPr="00753C35">
              <w:rPr>
                <w:rFonts w:ascii="Times New Roman" w:hAnsi="Times New Roman" w:cs="Times New Roman"/>
                <w:b/>
                <w:bCs/>
              </w:rPr>
              <w:t>¾</w:t>
            </w:r>
          </w:p>
        </w:tc>
        <w:tc>
          <w:tcPr>
            <w:tcW w:w="1901" w:type="dxa"/>
            <w:tcBorders>
              <w:top w:val="single" w:sz="4" w:space="0" w:color="000000"/>
              <w:left w:val="single" w:sz="4" w:space="0" w:color="000000"/>
              <w:bottom w:val="single" w:sz="4" w:space="0" w:color="000000"/>
              <w:right w:val="single" w:sz="4" w:space="0" w:color="000000"/>
            </w:tcBorders>
            <w:vAlign w:val="center"/>
          </w:tcPr>
          <w:p w14:paraId="7793BCA2" w14:textId="6F5F326F" w:rsidR="00FA4105" w:rsidRPr="00753C35" w:rsidRDefault="00A96079" w:rsidP="0070055F">
            <w:pPr>
              <w:spacing w:before="120" w:after="120" w:line="360" w:lineRule="auto"/>
              <w:ind w:left="101" w:firstLine="0"/>
              <w:jc w:val="center"/>
              <w:rPr>
                <w:rFonts w:ascii="Times New Roman" w:hAnsi="Times New Roman" w:cs="Times New Roman"/>
              </w:rPr>
            </w:pPr>
            <w:r w:rsidRPr="00753C35">
              <w:rPr>
                <w:rFonts w:ascii="Times New Roman" w:hAnsi="Times New Roman" w:cs="Times New Roman"/>
                <w:b/>
              </w:rPr>
              <w:t>Medio</w:t>
            </w:r>
          </w:p>
        </w:tc>
        <w:tc>
          <w:tcPr>
            <w:tcW w:w="1991" w:type="dxa"/>
            <w:vMerge/>
            <w:tcBorders>
              <w:top w:val="nil"/>
              <w:left w:val="single" w:sz="4" w:space="0" w:color="000000"/>
              <w:bottom w:val="nil"/>
              <w:right w:val="single" w:sz="4" w:space="0" w:color="000000"/>
            </w:tcBorders>
            <w:vAlign w:val="center"/>
          </w:tcPr>
          <w:p w14:paraId="79B88843" w14:textId="77777777" w:rsidR="00FA4105" w:rsidRPr="00753C35" w:rsidRDefault="00FA4105" w:rsidP="0070055F">
            <w:pPr>
              <w:spacing w:before="120" w:after="120" w:line="360" w:lineRule="auto"/>
              <w:ind w:left="0" w:firstLine="0"/>
              <w:jc w:val="center"/>
              <w:rPr>
                <w:rFonts w:ascii="Times New Roman" w:hAnsi="Times New Roman" w:cs="Times New Roman"/>
              </w:rPr>
            </w:pPr>
          </w:p>
        </w:tc>
        <w:tc>
          <w:tcPr>
            <w:tcW w:w="1479" w:type="dxa"/>
            <w:vMerge/>
            <w:tcBorders>
              <w:top w:val="nil"/>
              <w:left w:val="single" w:sz="4" w:space="0" w:color="000000"/>
              <w:bottom w:val="nil"/>
              <w:right w:val="single" w:sz="4" w:space="0" w:color="000000"/>
            </w:tcBorders>
            <w:vAlign w:val="center"/>
          </w:tcPr>
          <w:p w14:paraId="37506475" w14:textId="77777777" w:rsidR="00FA4105" w:rsidRPr="00753C35" w:rsidRDefault="00FA4105" w:rsidP="0070055F">
            <w:pPr>
              <w:spacing w:before="120" w:after="120" w:line="360" w:lineRule="auto"/>
              <w:ind w:left="0" w:firstLine="0"/>
              <w:jc w:val="center"/>
              <w:rPr>
                <w:rFonts w:ascii="Times New Roman" w:hAnsi="Times New Roman" w:cs="Times New Roman"/>
              </w:rPr>
            </w:pPr>
          </w:p>
        </w:tc>
        <w:tc>
          <w:tcPr>
            <w:tcW w:w="0" w:type="auto"/>
            <w:vMerge/>
            <w:tcBorders>
              <w:top w:val="nil"/>
              <w:left w:val="single" w:sz="4" w:space="0" w:color="000000"/>
              <w:bottom w:val="nil"/>
              <w:right w:val="single" w:sz="4" w:space="0" w:color="000000"/>
            </w:tcBorders>
            <w:vAlign w:val="center"/>
          </w:tcPr>
          <w:p w14:paraId="222AA88F" w14:textId="77777777" w:rsidR="00FA4105" w:rsidRPr="00753C35" w:rsidRDefault="00FA4105" w:rsidP="0070055F">
            <w:pPr>
              <w:spacing w:before="120" w:after="120" w:line="360" w:lineRule="auto"/>
              <w:ind w:left="0" w:firstLine="0"/>
              <w:jc w:val="center"/>
              <w:rPr>
                <w:rFonts w:ascii="Times New Roman" w:hAnsi="Times New Roman" w:cs="Times New Roman"/>
              </w:rPr>
            </w:pPr>
          </w:p>
        </w:tc>
      </w:tr>
      <w:tr w:rsidR="00FA4105" w:rsidRPr="00753C35" w14:paraId="29AB7D8A" w14:textId="77777777" w:rsidTr="0070055F">
        <w:trPr>
          <w:trHeight w:val="698"/>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6B25E602" w14:textId="4C0A6EA7" w:rsidR="00FA4105" w:rsidRPr="00753C35" w:rsidRDefault="00A96079" w:rsidP="0070055F">
            <w:pPr>
              <w:spacing w:before="120" w:after="120" w:line="360" w:lineRule="auto"/>
              <w:ind w:left="93" w:firstLine="0"/>
              <w:jc w:val="center"/>
              <w:rPr>
                <w:rFonts w:ascii="Times New Roman" w:hAnsi="Times New Roman" w:cs="Times New Roman"/>
              </w:rPr>
            </w:pPr>
            <w:r w:rsidRPr="00753C35">
              <w:rPr>
                <w:rFonts w:ascii="Times New Roman" w:hAnsi="Times New Roman" w:cs="Times New Roman"/>
                <w:b/>
              </w:rPr>
              <w:t>2</w:t>
            </w:r>
          </w:p>
        </w:tc>
        <w:tc>
          <w:tcPr>
            <w:tcW w:w="1901" w:type="dxa"/>
            <w:tcBorders>
              <w:top w:val="single" w:sz="4" w:space="0" w:color="000000"/>
              <w:left w:val="single" w:sz="4" w:space="0" w:color="000000"/>
              <w:bottom w:val="single" w:sz="4" w:space="0" w:color="000000"/>
              <w:right w:val="single" w:sz="4" w:space="0" w:color="000000"/>
            </w:tcBorders>
            <w:vAlign w:val="center"/>
          </w:tcPr>
          <w:p w14:paraId="1B1F4DC4" w14:textId="29AD9AFD" w:rsidR="00FA4105" w:rsidRPr="00753C35" w:rsidRDefault="00A96079" w:rsidP="0070055F">
            <w:pPr>
              <w:spacing w:before="120" w:after="120" w:line="360" w:lineRule="auto"/>
              <w:ind w:left="98" w:firstLine="0"/>
              <w:jc w:val="center"/>
              <w:rPr>
                <w:rFonts w:ascii="Times New Roman" w:hAnsi="Times New Roman" w:cs="Times New Roman"/>
              </w:rPr>
            </w:pPr>
            <w:r w:rsidRPr="00753C35">
              <w:rPr>
                <w:rFonts w:ascii="Times New Roman" w:hAnsi="Times New Roman" w:cs="Times New Roman"/>
                <w:b/>
              </w:rPr>
              <w:t>Basso</w:t>
            </w:r>
          </w:p>
        </w:tc>
        <w:tc>
          <w:tcPr>
            <w:tcW w:w="1991" w:type="dxa"/>
            <w:vMerge/>
            <w:tcBorders>
              <w:top w:val="nil"/>
              <w:left w:val="single" w:sz="4" w:space="0" w:color="000000"/>
              <w:bottom w:val="single" w:sz="4" w:space="0" w:color="000000"/>
              <w:right w:val="single" w:sz="4" w:space="0" w:color="000000"/>
            </w:tcBorders>
            <w:vAlign w:val="center"/>
          </w:tcPr>
          <w:p w14:paraId="1AF71A4B" w14:textId="77777777" w:rsidR="00FA4105" w:rsidRPr="00753C35" w:rsidRDefault="00FA4105" w:rsidP="0070055F">
            <w:pPr>
              <w:spacing w:before="120" w:after="120" w:line="360" w:lineRule="auto"/>
              <w:ind w:left="0" w:firstLine="0"/>
              <w:jc w:val="center"/>
              <w:rPr>
                <w:rFonts w:ascii="Times New Roman" w:hAnsi="Times New Roman" w:cs="Times New Roman"/>
              </w:rPr>
            </w:pPr>
          </w:p>
        </w:tc>
        <w:tc>
          <w:tcPr>
            <w:tcW w:w="1479" w:type="dxa"/>
            <w:vMerge/>
            <w:tcBorders>
              <w:top w:val="nil"/>
              <w:left w:val="single" w:sz="4" w:space="0" w:color="000000"/>
              <w:bottom w:val="single" w:sz="4" w:space="0" w:color="000000"/>
              <w:right w:val="single" w:sz="4" w:space="0" w:color="000000"/>
            </w:tcBorders>
            <w:vAlign w:val="center"/>
          </w:tcPr>
          <w:p w14:paraId="14B86AAB" w14:textId="77777777" w:rsidR="00FA4105" w:rsidRPr="00753C35" w:rsidRDefault="00FA4105" w:rsidP="0070055F">
            <w:pPr>
              <w:spacing w:before="120" w:after="120" w:line="360" w:lineRule="auto"/>
              <w:ind w:left="0" w:firstLine="0"/>
              <w:jc w:val="cente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vAlign w:val="center"/>
          </w:tcPr>
          <w:p w14:paraId="01E0D72D" w14:textId="77777777" w:rsidR="00FA4105" w:rsidRPr="00753C35" w:rsidRDefault="00FA4105" w:rsidP="0070055F">
            <w:pPr>
              <w:spacing w:before="120" w:after="120" w:line="360" w:lineRule="auto"/>
              <w:ind w:left="0" w:firstLine="0"/>
              <w:jc w:val="center"/>
              <w:rPr>
                <w:rFonts w:ascii="Times New Roman" w:hAnsi="Times New Roman" w:cs="Times New Roman"/>
              </w:rPr>
            </w:pPr>
          </w:p>
        </w:tc>
      </w:tr>
      <w:tr w:rsidR="0070055F" w:rsidRPr="00753C35" w14:paraId="6C1F279F" w14:textId="77777777" w:rsidTr="004959EC">
        <w:trPr>
          <w:trHeight w:val="86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32FBE6B6" w14:textId="280281CC" w:rsidR="0070055F" w:rsidRPr="00753C35" w:rsidRDefault="0070055F" w:rsidP="0070055F">
            <w:pPr>
              <w:spacing w:before="120" w:after="120" w:line="360" w:lineRule="auto"/>
              <w:ind w:left="93" w:firstLine="0"/>
              <w:jc w:val="center"/>
              <w:rPr>
                <w:rFonts w:ascii="Times New Roman" w:hAnsi="Times New Roman" w:cs="Times New Roman"/>
              </w:rPr>
            </w:pPr>
            <w:r w:rsidRPr="00753C35">
              <w:rPr>
                <w:rFonts w:ascii="Times New Roman" w:hAnsi="Times New Roman" w:cs="Times New Roman"/>
                <w:b/>
              </w:rPr>
              <w:t>1</w:t>
            </w:r>
          </w:p>
        </w:tc>
        <w:tc>
          <w:tcPr>
            <w:tcW w:w="1901" w:type="dxa"/>
            <w:tcBorders>
              <w:top w:val="single" w:sz="4" w:space="0" w:color="000000"/>
              <w:left w:val="single" w:sz="4" w:space="0" w:color="000000"/>
              <w:bottom w:val="single" w:sz="4" w:space="0" w:color="000000"/>
              <w:right w:val="single" w:sz="4" w:space="0" w:color="000000"/>
            </w:tcBorders>
            <w:vAlign w:val="center"/>
          </w:tcPr>
          <w:p w14:paraId="04CE9ADA" w14:textId="5829C67C" w:rsidR="0070055F" w:rsidRPr="00753C35" w:rsidRDefault="0070055F" w:rsidP="0070055F">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b/>
              </w:rPr>
              <w:t>Basso</w:t>
            </w:r>
            <w:r w:rsidRPr="00753C35">
              <w:rPr>
                <w:rFonts w:ascii="Times New Roman" w:hAnsi="Times New Roman" w:cs="Times New Roman"/>
              </w:rPr>
              <w:t xml:space="preserve"> </w:t>
            </w:r>
            <w:r w:rsidRPr="00753C35">
              <w:rPr>
                <w:rFonts w:ascii="Times New Roman" w:hAnsi="Times New Roman" w:cs="Times New Roman"/>
                <w:b/>
              </w:rPr>
              <w:t>Sotto controllo</w:t>
            </w:r>
          </w:p>
        </w:tc>
        <w:tc>
          <w:tcPr>
            <w:tcW w:w="1991"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6D30891E" w14:textId="041FA425" w:rsidR="0070055F" w:rsidRPr="00753C35" w:rsidRDefault="0070055F" w:rsidP="0070055F">
            <w:pPr>
              <w:spacing w:before="60" w:after="60" w:line="276" w:lineRule="auto"/>
              <w:ind w:left="0" w:firstLine="0"/>
              <w:jc w:val="center"/>
              <w:rPr>
                <w:rFonts w:ascii="Times New Roman" w:hAnsi="Times New Roman" w:cs="Times New Roman"/>
                <w:b/>
                <w:i/>
              </w:rPr>
            </w:pPr>
            <w:r w:rsidRPr="00753C35">
              <w:rPr>
                <w:rFonts w:ascii="Times New Roman" w:hAnsi="Times New Roman" w:cs="Times New Roman"/>
                <w:b/>
                <w:i/>
              </w:rPr>
              <w:t>Consapevolezza</w:t>
            </w:r>
          </w:p>
        </w:tc>
        <w:tc>
          <w:tcPr>
            <w:tcW w:w="3397" w:type="dxa"/>
            <w:gridSpan w:val="2"/>
            <w:tcBorders>
              <w:top w:val="single" w:sz="4" w:space="0" w:color="000000"/>
              <w:left w:val="single" w:sz="4" w:space="0" w:color="000000"/>
              <w:bottom w:val="single" w:sz="4" w:space="0" w:color="000000"/>
              <w:right w:val="single" w:sz="4" w:space="0" w:color="000000"/>
            </w:tcBorders>
            <w:vAlign w:val="center"/>
          </w:tcPr>
          <w:p w14:paraId="4BF75FB3" w14:textId="14E45D67" w:rsidR="0070055F" w:rsidRPr="00753C35" w:rsidRDefault="0070055F" w:rsidP="0070055F">
            <w:pPr>
              <w:spacing w:before="120" w:after="120" w:line="360" w:lineRule="auto"/>
              <w:ind w:left="0" w:right="41" w:firstLine="0"/>
              <w:jc w:val="center"/>
              <w:rPr>
                <w:rFonts w:ascii="Times New Roman" w:hAnsi="Times New Roman" w:cs="Times New Roman"/>
              </w:rPr>
            </w:pPr>
          </w:p>
        </w:tc>
      </w:tr>
    </w:tbl>
    <w:p w14:paraId="770EE2EF" w14:textId="119CEDE7" w:rsidR="00E95E94" w:rsidRPr="00753C35" w:rsidRDefault="00A96079" w:rsidP="0027412D">
      <w:pPr>
        <w:spacing w:before="120" w:after="120" w:line="360" w:lineRule="auto"/>
        <w:ind w:left="852" w:firstLine="0"/>
        <w:rPr>
          <w:rFonts w:ascii="Times New Roman" w:hAnsi="Times New Roman" w:cs="Times New Roman"/>
        </w:rPr>
      </w:pPr>
      <w:r w:rsidRPr="00753C35">
        <w:rPr>
          <w:rFonts w:ascii="Times New Roman" w:hAnsi="Times New Roman" w:cs="Times New Roman"/>
        </w:rPr>
        <w:t xml:space="preserve">  </w:t>
      </w:r>
    </w:p>
    <w:p w14:paraId="415E24A2" w14:textId="0470D102" w:rsidR="00FA4105" w:rsidRPr="00753C35" w:rsidRDefault="00A96079" w:rsidP="0070055F">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Nel dettaglio, si individuano:  </w:t>
      </w:r>
    </w:p>
    <w:p w14:paraId="53B0416D"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le attività collegabili;  </w:t>
      </w:r>
    </w:p>
    <w:p w14:paraId="2BCAE5FD"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il tipo di reato;  </w:t>
      </w:r>
    </w:p>
    <w:p w14:paraId="21E5EA43"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gli esempi di comportamenti illeciti;  </w:t>
      </w:r>
    </w:p>
    <w:p w14:paraId="0C58CD88"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lastRenderedPageBreak/>
        <w:t xml:space="preserve">le funzioni coinvolte;  </w:t>
      </w:r>
    </w:p>
    <w:p w14:paraId="45D18EEE"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le azioni preventive già in atto identificando la tipologia di azione adottata;  </w:t>
      </w:r>
    </w:p>
    <w:p w14:paraId="136526F7"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il livello del rischio residuo, conteggiato seguendo le indicazioni contenute nel presente paragrafo;  </w:t>
      </w:r>
    </w:p>
    <w:p w14:paraId="218FF3DB" w14:textId="176B16AA"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i controlli /procedure/ azioni/ di gestione del rischio proposte per ridurre il rischio che devono essere realisticamente attuabili all’interno dell’Ente.  </w:t>
      </w:r>
    </w:p>
    <w:p w14:paraId="2BC1EFEC" w14:textId="77777777" w:rsidR="00FA4105" w:rsidRPr="00753C35" w:rsidRDefault="00A96079" w:rsidP="0070055F">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Lo schema utilizzato per ogni macro-processo è il seguente:  </w:t>
      </w:r>
    </w:p>
    <w:p w14:paraId="112A57A1" w14:textId="7929BCFD" w:rsidR="0070055F" w:rsidRDefault="0070055F" w:rsidP="0070055F">
      <w:pPr>
        <w:spacing w:before="120" w:after="120" w:line="360" w:lineRule="auto"/>
        <w:rPr>
          <w:rFonts w:ascii="Times New Roman" w:hAnsi="Times New Roman" w:cs="Times New Roman"/>
        </w:rPr>
      </w:pPr>
    </w:p>
    <w:tbl>
      <w:tblPr>
        <w:tblStyle w:val="TableGrid"/>
        <w:tblW w:w="10064" w:type="dxa"/>
        <w:tblInd w:w="137" w:type="dxa"/>
        <w:tblCellMar>
          <w:top w:w="38" w:type="dxa"/>
          <w:left w:w="106" w:type="dxa"/>
          <w:right w:w="44" w:type="dxa"/>
        </w:tblCellMar>
        <w:tblLook w:val="04A0" w:firstRow="1" w:lastRow="0" w:firstColumn="1" w:lastColumn="0" w:noHBand="0" w:noVBand="1"/>
      </w:tblPr>
      <w:tblGrid>
        <w:gridCol w:w="4853"/>
        <w:gridCol w:w="675"/>
        <w:gridCol w:w="2127"/>
        <w:gridCol w:w="2409"/>
      </w:tblGrid>
      <w:tr w:rsidR="009C003F" w:rsidRPr="00870C1F" w14:paraId="0853A5C8" w14:textId="77777777" w:rsidTr="009C003F">
        <w:trPr>
          <w:trHeight w:val="341"/>
        </w:trPr>
        <w:tc>
          <w:tcPr>
            <w:tcW w:w="5528"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2DEF67F7" w14:textId="77777777" w:rsidR="009C003F" w:rsidRPr="00836384" w:rsidRDefault="009C003F" w:rsidP="009C003F">
            <w:pPr>
              <w:spacing w:after="0" w:line="259" w:lineRule="auto"/>
              <w:ind w:left="0" w:firstLine="0"/>
              <w:jc w:val="left"/>
              <w:rPr>
                <w:rFonts w:asciiTheme="minorHAnsi" w:hAnsiTheme="minorHAnsi" w:cstheme="minorHAnsi"/>
                <w:sz w:val="24"/>
                <w:szCs w:val="24"/>
              </w:rPr>
            </w:pPr>
            <w:r w:rsidRPr="00836384">
              <w:rPr>
                <w:rFonts w:asciiTheme="minorHAnsi" w:hAnsiTheme="minorHAnsi" w:cstheme="minorHAnsi"/>
                <w:b/>
                <w:sz w:val="24"/>
                <w:szCs w:val="24"/>
              </w:rPr>
              <w:t>Attività collegabili</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54742F9E" w14:textId="77777777" w:rsidR="009C003F" w:rsidRPr="00836384" w:rsidRDefault="009C003F" w:rsidP="009C003F">
            <w:pPr>
              <w:spacing w:after="0" w:line="259" w:lineRule="auto"/>
              <w:ind w:left="1" w:firstLine="0"/>
              <w:jc w:val="left"/>
              <w:rPr>
                <w:rFonts w:asciiTheme="minorHAnsi" w:hAnsiTheme="minorHAnsi" w:cstheme="minorHAnsi"/>
                <w:sz w:val="24"/>
                <w:szCs w:val="24"/>
              </w:rPr>
            </w:pPr>
            <w:r w:rsidRPr="00836384">
              <w:rPr>
                <w:rFonts w:asciiTheme="minorHAnsi" w:hAnsiTheme="minorHAnsi" w:cstheme="minorHAnsi"/>
                <w:b/>
                <w:sz w:val="24"/>
                <w:szCs w:val="24"/>
              </w:rPr>
              <w:t>Tipo reato</w:t>
            </w:r>
          </w:p>
        </w:tc>
      </w:tr>
      <w:tr w:rsidR="009C003F" w:rsidRPr="00870C1F" w14:paraId="5ED979A7" w14:textId="77777777" w:rsidTr="009C003F">
        <w:trPr>
          <w:trHeight w:val="608"/>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333662EE" w14:textId="75DDD8D1" w:rsidR="009C003F" w:rsidRPr="00836384" w:rsidRDefault="009C003F" w:rsidP="009C003F">
            <w:pPr>
              <w:spacing w:after="0" w:line="259" w:lineRule="auto"/>
              <w:ind w:left="0" w:firstLine="0"/>
              <w:rPr>
                <w:rFonts w:asciiTheme="minorHAnsi" w:hAnsiTheme="minorHAnsi" w:cstheme="minorHAnsi"/>
              </w:rPr>
            </w:pP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6052AD91" w14:textId="06608F62" w:rsidR="009C003F" w:rsidRPr="00836384" w:rsidRDefault="009C003F" w:rsidP="00C444F6">
            <w:pPr>
              <w:spacing w:after="0" w:line="259" w:lineRule="auto"/>
              <w:ind w:left="0" w:firstLine="0"/>
              <w:rPr>
                <w:rFonts w:asciiTheme="minorHAnsi" w:hAnsiTheme="minorHAnsi" w:cstheme="minorHAnsi"/>
              </w:rPr>
            </w:pPr>
          </w:p>
        </w:tc>
      </w:tr>
      <w:tr w:rsidR="009C003F" w14:paraId="207D52C7" w14:textId="77777777" w:rsidTr="009C003F">
        <w:trPr>
          <w:trHeight w:val="377"/>
        </w:trPr>
        <w:tc>
          <w:tcPr>
            <w:tcW w:w="10064"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0BF9329" w14:textId="1CA80714" w:rsidR="009C003F" w:rsidRPr="009C003F" w:rsidRDefault="009C003F" w:rsidP="009C003F">
            <w:pPr>
              <w:spacing w:after="2" w:line="238" w:lineRule="auto"/>
              <w:ind w:left="0" w:right="4869" w:firstLine="0"/>
              <w:jc w:val="left"/>
              <w:rPr>
                <w:b/>
                <w:szCs w:val="20"/>
              </w:rPr>
            </w:pPr>
            <w:r w:rsidRPr="00836384">
              <w:rPr>
                <w:b/>
                <w:szCs w:val="20"/>
              </w:rPr>
              <w:t>Esempio di comportamenti illeciti</w:t>
            </w:r>
          </w:p>
        </w:tc>
      </w:tr>
      <w:tr w:rsidR="009C003F" w14:paraId="7AE765CD" w14:textId="77777777" w:rsidTr="009C003F">
        <w:trPr>
          <w:trHeight w:val="306"/>
        </w:trPr>
        <w:tc>
          <w:tcPr>
            <w:tcW w:w="10064" w:type="dxa"/>
            <w:gridSpan w:val="4"/>
            <w:tcBorders>
              <w:top w:val="single" w:sz="4" w:space="0" w:color="000000"/>
              <w:left w:val="single" w:sz="4" w:space="0" w:color="000000"/>
              <w:bottom w:val="single" w:sz="4" w:space="0" w:color="000000"/>
              <w:right w:val="single" w:sz="4" w:space="0" w:color="000000"/>
            </w:tcBorders>
            <w:vAlign w:val="center"/>
          </w:tcPr>
          <w:p w14:paraId="074EF3B0" w14:textId="77777777" w:rsidR="009C003F" w:rsidRPr="00836384" w:rsidRDefault="009C003F" w:rsidP="00C444F6">
            <w:pPr>
              <w:spacing w:after="2" w:line="238" w:lineRule="auto"/>
              <w:ind w:left="0" w:right="4869" w:firstLine="0"/>
              <w:jc w:val="left"/>
              <w:rPr>
                <w:b/>
                <w:szCs w:val="20"/>
              </w:rPr>
            </w:pPr>
          </w:p>
        </w:tc>
      </w:tr>
      <w:tr w:rsidR="009C003F" w:rsidRPr="00417DDD" w14:paraId="04129326" w14:textId="77777777" w:rsidTr="00C444F6">
        <w:trPr>
          <w:trHeight w:val="264"/>
        </w:trPr>
        <w:tc>
          <w:tcPr>
            <w:tcW w:w="10064"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02DD6FB1" w14:textId="77777777" w:rsidR="009C003F" w:rsidRPr="00417DDD" w:rsidRDefault="009C003F" w:rsidP="009C003F">
            <w:pPr>
              <w:spacing w:after="0" w:line="259" w:lineRule="auto"/>
              <w:ind w:left="0" w:firstLine="0"/>
              <w:jc w:val="left"/>
              <w:rPr>
                <w:rFonts w:asciiTheme="minorHAnsi" w:hAnsiTheme="minorHAnsi" w:cstheme="minorHAnsi"/>
                <w:b/>
              </w:rPr>
            </w:pPr>
            <w:r w:rsidRPr="00417DDD">
              <w:rPr>
                <w:rFonts w:asciiTheme="minorHAnsi" w:hAnsiTheme="minorHAnsi" w:cstheme="minorHAnsi"/>
                <w:b/>
                <w:sz w:val="24"/>
                <w:szCs w:val="24"/>
              </w:rPr>
              <w:t>Funzioni coinvolte</w:t>
            </w:r>
          </w:p>
        </w:tc>
      </w:tr>
      <w:tr w:rsidR="009C003F" w:rsidRPr="00417DDD" w14:paraId="5A1CD23E" w14:textId="77777777" w:rsidTr="00C444F6">
        <w:trPr>
          <w:trHeight w:val="362"/>
        </w:trPr>
        <w:tc>
          <w:tcPr>
            <w:tcW w:w="10064" w:type="dxa"/>
            <w:gridSpan w:val="4"/>
            <w:tcBorders>
              <w:top w:val="single" w:sz="4" w:space="0" w:color="000000"/>
              <w:left w:val="single" w:sz="4" w:space="0" w:color="000000"/>
              <w:bottom w:val="single" w:sz="4" w:space="0" w:color="000000"/>
              <w:right w:val="single" w:sz="4" w:space="0" w:color="000000"/>
            </w:tcBorders>
          </w:tcPr>
          <w:p w14:paraId="7CE0E0CB" w14:textId="53AA0D54" w:rsidR="009C003F" w:rsidRPr="00417DDD" w:rsidRDefault="009C003F" w:rsidP="00C444F6">
            <w:pPr>
              <w:spacing w:after="0" w:line="259" w:lineRule="auto"/>
              <w:ind w:left="0" w:firstLine="0"/>
              <w:jc w:val="center"/>
              <w:rPr>
                <w:rFonts w:asciiTheme="minorHAnsi" w:hAnsiTheme="minorHAnsi" w:cstheme="minorHAnsi"/>
              </w:rPr>
            </w:pPr>
          </w:p>
        </w:tc>
      </w:tr>
      <w:tr w:rsidR="009C003F" w:rsidRPr="00417DDD" w14:paraId="18ACCA46" w14:textId="77777777" w:rsidTr="00C444F6">
        <w:trPr>
          <w:trHeight w:val="362"/>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EBA702A" w14:textId="77777777" w:rsidR="009C003F" w:rsidRPr="00456E42" w:rsidRDefault="009C003F" w:rsidP="009C003F">
            <w:pPr>
              <w:spacing w:after="0" w:line="259" w:lineRule="auto"/>
              <w:ind w:left="0" w:firstLine="0"/>
              <w:jc w:val="left"/>
              <w:rPr>
                <w:rFonts w:asciiTheme="minorHAnsi" w:hAnsiTheme="minorHAnsi" w:cstheme="minorHAnsi"/>
                <w:sz w:val="24"/>
                <w:szCs w:val="24"/>
              </w:rPr>
            </w:pPr>
            <w:r w:rsidRPr="00456E42">
              <w:rPr>
                <w:rFonts w:asciiTheme="minorHAnsi" w:hAnsiTheme="minorHAnsi" w:cstheme="minorHAnsi"/>
                <w:b/>
                <w:sz w:val="24"/>
                <w:szCs w:val="24"/>
              </w:rPr>
              <w:t>Fattori abilitanti che possono impattare sul processo</w:t>
            </w:r>
          </w:p>
        </w:tc>
        <w:tc>
          <w:tcPr>
            <w:tcW w:w="2409"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716DB45A" w14:textId="77777777" w:rsidR="009C003F" w:rsidRPr="00456E42" w:rsidRDefault="009C003F" w:rsidP="009C003F">
            <w:pPr>
              <w:spacing w:after="0" w:line="259" w:lineRule="auto"/>
              <w:ind w:left="0" w:firstLine="0"/>
              <w:rPr>
                <w:rFonts w:asciiTheme="minorHAnsi" w:hAnsiTheme="minorHAnsi" w:cstheme="minorHAnsi"/>
                <w:b/>
                <w:bCs/>
                <w:sz w:val="24"/>
                <w:szCs w:val="24"/>
              </w:rPr>
            </w:pPr>
            <w:r w:rsidRPr="00456E42">
              <w:rPr>
                <w:rFonts w:asciiTheme="minorHAnsi" w:hAnsiTheme="minorHAnsi" w:cstheme="minorHAnsi"/>
                <w:b/>
                <w:bCs/>
                <w:sz w:val="24"/>
                <w:szCs w:val="24"/>
              </w:rPr>
              <w:t>Impatto possibile</w:t>
            </w:r>
          </w:p>
        </w:tc>
      </w:tr>
      <w:tr w:rsidR="009C003F" w:rsidRPr="00417DDD" w14:paraId="11131CC0" w14:textId="77777777" w:rsidTr="00C444F6">
        <w:trPr>
          <w:trHeight w:val="362"/>
        </w:trPr>
        <w:tc>
          <w:tcPr>
            <w:tcW w:w="7655" w:type="dxa"/>
            <w:gridSpan w:val="3"/>
            <w:tcBorders>
              <w:top w:val="single" w:sz="4" w:space="0" w:color="000000"/>
              <w:left w:val="single" w:sz="4" w:space="0" w:color="000000"/>
              <w:bottom w:val="single" w:sz="4" w:space="0" w:color="000000"/>
              <w:right w:val="single" w:sz="4" w:space="0" w:color="000000"/>
            </w:tcBorders>
          </w:tcPr>
          <w:p w14:paraId="37D8905C" w14:textId="2CA7709B" w:rsidR="009C003F" w:rsidRPr="00417DDD" w:rsidRDefault="009C003F" w:rsidP="00C444F6">
            <w:pPr>
              <w:spacing w:after="0" w:line="259" w:lineRule="auto"/>
              <w:ind w:left="0" w:firstLine="0"/>
              <w:jc w:val="left"/>
              <w:rPr>
                <w:rFonts w:asciiTheme="minorHAnsi" w:hAnsiTheme="minorHAnsi" w:cstheme="minorHAnsi"/>
              </w:rPr>
            </w:pPr>
          </w:p>
        </w:tc>
        <w:tc>
          <w:tcPr>
            <w:tcW w:w="2409" w:type="dxa"/>
            <w:tcBorders>
              <w:top w:val="single" w:sz="4" w:space="0" w:color="000000"/>
              <w:left w:val="single" w:sz="4" w:space="0" w:color="000000"/>
              <w:bottom w:val="single" w:sz="4" w:space="0" w:color="000000"/>
              <w:right w:val="single" w:sz="4" w:space="0" w:color="000000"/>
            </w:tcBorders>
          </w:tcPr>
          <w:p w14:paraId="0A26E45B" w14:textId="3DCE412F" w:rsidR="009C003F" w:rsidRPr="00417DDD" w:rsidRDefault="009C003F" w:rsidP="00C444F6">
            <w:pPr>
              <w:spacing w:after="0" w:line="259" w:lineRule="auto"/>
              <w:ind w:left="0" w:firstLine="0"/>
              <w:jc w:val="center"/>
              <w:rPr>
                <w:rFonts w:asciiTheme="minorHAnsi" w:hAnsiTheme="minorHAnsi" w:cstheme="minorHAnsi"/>
              </w:rPr>
            </w:pPr>
          </w:p>
        </w:tc>
      </w:tr>
      <w:tr w:rsidR="009C003F" w:rsidRPr="00417DDD" w14:paraId="40D972F8" w14:textId="77777777" w:rsidTr="00C444F6">
        <w:trPr>
          <w:trHeight w:val="362"/>
        </w:trPr>
        <w:tc>
          <w:tcPr>
            <w:tcW w:w="7655" w:type="dxa"/>
            <w:gridSpan w:val="3"/>
            <w:tcBorders>
              <w:top w:val="single" w:sz="4" w:space="0" w:color="000000"/>
              <w:left w:val="single" w:sz="4" w:space="0" w:color="000000"/>
              <w:bottom w:val="single" w:sz="4" w:space="0" w:color="000000"/>
              <w:right w:val="single" w:sz="4" w:space="0" w:color="000000"/>
            </w:tcBorders>
          </w:tcPr>
          <w:p w14:paraId="2542B33D" w14:textId="0E4FC2DC" w:rsidR="009C003F" w:rsidRPr="00417DDD" w:rsidRDefault="009C003F" w:rsidP="00C444F6">
            <w:pPr>
              <w:spacing w:after="0" w:line="259" w:lineRule="auto"/>
              <w:ind w:left="0" w:firstLine="0"/>
              <w:jc w:val="left"/>
              <w:rPr>
                <w:rFonts w:asciiTheme="minorHAnsi" w:hAnsiTheme="minorHAnsi" w:cstheme="minorHAnsi"/>
              </w:rPr>
            </w:pPr>
          </w:p>
        </w:tc>
        <w:tc>
          <w:tcPr>
            <w:tcW w:w="2409" w:type="dxa"/>
            <w:tcBorders>
              <w:top w:val="single" w:sz="4" w:space="0" w:color="000000"/>
              <w:left w:val="single" w:sz="4" w:space="0" w:color="000000"/>
              <w:bottom w:val="single" w:sz="4" w:space="0" w:color="000000"/>
              <w:right w:val="single" w:sz="4" w:space="0" w:color="000000"/>
            </w:tcBorders>
          </w:tcPr>
          <w:p w14:paraId="0AE2FB90" w14:textId="2E97BD8E" w:rsidR="009C003F" w:rsidRPr="00417DDD" w:rsidRDefault="009C003F" w:rsidP="00C444F6">
            <w:pPr>
              <w:spacing w:after="0" w:line="259" w:lineRule="auto"/>
              <w:ind w:left="0" w:firstLine="0"/>
              <w:jc w:val="center"/>
              <w:rPr>
                <w:rFonts w:asciiTheme="minorHAnsi" w:hAnsiTheme="minorHAnsi" w:cstheme="minorHAnsi"/>
              </w:rPr>
            </w:pPr>
          </w:p>
        </w:tc>
      </w:tr>
      <w:tr w:rsidR="009C003F" w:rsidRPr="00417DDD" w14:paraId="4DEC5089" w14:textId="77777777" w:rsidTr="00C444F6">
        <w:trPr>
          <w:trHeight w:val="289"/>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4287A0F" w14:textId="77777777" w:rsidR="009C003F" w:rsidRPr="00417DDD" w:rsidRDefault="009C003F" w:rsidP="009C003F">
            <w:pPr>
              <w:spacing w:after="0" w:line="259" w:lineRule="auto"/>
              <w:ind w:left="0" w:firstLine="0"/>
              <w:rPr>
                <w:rFonts w:asciiTheme="minorHAnsi" w:hAnsiTheme="minorHAnsi" w:cstheme="minorHAnsi"/>
                <w:b/>
                <w:bCs/>
              </w:rPr>
            </w:pPr>
            <w:bookmarkStart w:id="25" w:name="_Hlk66120775"/>
            <w:r w:rsidRPr="00417DDD">
              <w:rPr>
                <w:rFonts w:asciiTheme="minorHAnsi" w:hAnsiTheme="minorHAnsi" w:cstheme="minorHAnsi"/>
                <w:b/>
                <w:bCs/>
                <w:sz w:val="24"/>
                <w:szCs w:val="24"/>
              </w:rPr>
              <w:t>Azione preventiva generale già in atto</w:t>
            </w:r>
          </w:p>
        </w:tc>
        <w:tc>
          <w:tcPr>
            <w:tcW w:w="2409"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FDF8B35" w14:textId="77777777" w:rsidR="009C003F" w:rsidRPr="00417DDD" w:rsidRDefault="009C003F" w:rsidP="009C003F">
            <w:pPr>
              <w:spacing w:after="0" w:line="259" w:lineRule="auto"/>
              <w:ind w:left="0" w:firstLine="0"/>
              <w:rPr>
                <w:rFonts w:asciiTheme="minorHAnsi" w:hAnsiTheme="minorHAnsi" w:cstheme="minorHAnsi"/>
                <w:b/>
                <w:bCs/>
              </w:rPr>
            </w:pPr>
            <w:r w:rsidRPr="00456E42">
              <w:rPr>
                <w:rFonts w:asciiTheme="minorHAnsi" w:hAnsiTheme="minorHAnsi" w:cstheme="minorHAnsi"/>
                <w:b/>
                <w:bCs/>
                <w:sz w:val="24"/>
                <w:szCs w:val="24"/>
              </w:rPr>
              <w:t>Tipologia di azione</w:t>
            </w:r>
          </w:p>
        </w:tc>
      </w:tr>
      <w:tr w:rsidR="009C003F" w:rsidRPr="00417DDD" w14:paraId="43185F95" w14:textId="77777777" w:rsidTr="00C444F6">
        <w:trPr>
          <w:trHeight w:val="362"/>
        </w:trPr>
        <w:tc>
          <w:tcPr>
            <w:tcW w:w="7655" w:type="dxa"/>
            <w:gridSpan w:val="3"/>
            <w:tcBorders>
              <w:top w:val="single" w:sz="4" w:space="0" w:color="000000"/>
              <w:left w:val="single" w:sz="4" w:space="0" w:color="000000"/>
              <w:bottom w:val="single" w:sz="4" w:space="0" w:color="000000"/>
              <w:right w:val="single" w:sz="4" w:space="0" w:color="000000"/>
            </w:tcBorders>
          </w:tcPr>
          <w:p w14:paraId="7DDA8144" w14:textId="5095B6CB" w:rsidR="009C003F" w:rsidRPr="00417DDD" w:rsidRDefault="009C003F" w:rsidP="00C444F6">
            <w:pPr>
              <w:spacing w:after="0" w:line="259" w:lineRule="auto"/>
              <w:ind w:left="0" w:firstLine="0"/>
              <w:jc w:val="left"/>
              <w:rPr>
                <w:rFonts w:asciiTheme="minorHAnsi" w:hAnsiTheme="minorHAnsi" w:cstheme="minorHAnsi"/>
              </w:rPr>
            </w:pPr>
          </w:p>
        </w:tc>
        <w:tc>
          <w:tcPr>
            <w:tcW w:w="2409" w:type="dxa"/>
            <w:tcBorders>
              <w:top w:val="single" w:sz="4" w:space="0" w:color="000000"/>
              <w:left w:val="single" w:sz="4" w:space="0" w:color="000000"/>
              <w:bottom w:val="single" w:sz="4" w:space="0" w:color="000000"/>
              <w:right w:val="single" w:sz="4" w:space="0" w:color="000000"/>
            </w:tcBorders>
          </w:tcPr>
          <w:p w14:paraId="429E0451" w14:textId="0AC20710" w:rsidR="009C003F" w:rsidRPr="00C2529A" w:rsidRDefault="009C003F" w:rsidP="00C444F6">
            <w:pPr>
              <w:spacing w:after="0" w:line="259" w:lineRule="auto"/>
              <w:ind w:left="0" w:firstLine="0"/>
              <w:jc w:val="center"/>
              <w:rPr>
                <w:rFonts w:asciiTheme="minorHAnsi" w:hAnsiTheme="minorHAnsi" w:cstheme="minorHAnsi"/>
                <w:b/>
                <w:bCs/>
                <w:sz w:val="24"/>
                <w:szCs w:val="24"/>
              </w:rPr>
            </w:pPr>
          </w:p>
        </w:tc>
      </w:tr>
      <w:tr w:rsidR="009C003F" w:rsidRPr="00417DDD" w14:paraId="67B6E55C" w14:textId="77777777" w:rsidTr="00C444F6">
        <w:trPr>
          <w:trHeight w:val="362"/>
        </w:trPr>
        <w:tc>
          <w:tcPr>
            <w:tcW w:w="7655" w:type="dxa"/>
            <w:gridSpan w:val="3"/>
            <w:tcBorders>
              <w:top w:val="single" w:sz="4" w:space="0" w:color="000000"/>
              <w:left w:val="single" w:sz="4" w:space="0" w:color="000000"/>
              <w:bottom w:val="single" w:sz="4" w:space="0" w:color="000000"/>
              <w:right w:val="single" w:sz="4" w:space="0" w:color="000000"/>
            </w:tcBorders>
          </w:tcPr>
          <w:p w14:paraId="19DDC60E" w14:textId="77777777" w:rsidR="009C003F" w:rsidRPr="00417DDD" w:rsidRDefault="009C003F" w:rsidP="00C444F6">
            <w:pPr>
              <w:spacing w:after="0" w:line="259" w:lineRule="auto"/>
              <w:ind w:left="0" w:firstLine="0"/>
              <w:jc w:val="left"/>
              <w:rPr>
                <w:rFonts w:asciiTheme="minorHAnsi" w:hAnsiTheme="minorHAnsi" w:cstheme="minorHAnsi"/>
              </w:rPr>
            </w:pPr>
          </w:p>
        </w:tc>
        <w:tc>
          <w:tcPr>
            <w:tcW w:w="2409" w:type="dxa"/>
            <w:tcBorders>
              <w:top w:val="single" w:sz="4" w:space="0" w:color="000000"/>
              <w:left w:val="single" w:sz="4" w:space="0" w:color="000000"/>
              <w:bottom w:val="single" w:sz="4" w:space="0" w:color="000000"/>
              <w:right w:val="single" w:sz="4" w:space="0" w:color="000000"/>
            </w:tcBorders>
          </w:tcPr>
          <w:p w14:paraId="6C03C559" w14:textId="33CFA1BC" w:rsidR="009C003F" w:rsidRPr="00C2529A" w:rsidRDefault="009C003F" w:rsidP="00C444F6">
            <w:pPr>
              <w:spacing w:after="0" w:line="259" w:lineRule="auto"/>
              <w:ind w:left="0" w:firstLine="0"/>
              <w:jc w:val="center"/>
              <w:rPr>
                <w:rFonts w:asciiTheme="minorHAnsi" w:hAnsiTheme="minorHAnsi" w:cstheme="minorHAnsi"/>
                <w:b/>
                <w:bCs/>
                <w:sz w:val="24"/>
                <w:szCs w:val="24"/>
              </w:rPr>
            </w:pPr>
          </w:p>
        </w:tc>
      </w:tr>
      <w:bookmarkEnd w:id="25"/>
      <w:tr w:rsidR="009C003F" w:rsidRPr="00960B2F" w14:paraId="00758755" w14:textId="77777777" w:rsidTr="009C003F">
        <w:trPr>
          <w:trHeight w:val="367"/>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E89E857" w14:textId="77777777" w:rsidR="009C003F" w:rsidRPr="009C003F" w:rsidRDefault="009C003F" w:rsidP="009C003F">
            <w:pPr>
              <w:spacing w:after="0" w:line="259" w:lineRule="auto"/>
              <w:ind w:left="0" w:firstLine="0"/>
              <w:rPr>
                <w:rFonts w:asciiTheme="minorHAnsi" w:hAnsiTheme="minorHAnsi" w:cstheme="minorHAnsi"/>
                <w:sz w:val="24"/>
                <w:szCs w:val="24"/>
              </w:rPr>
            </w:pPr>
            <w:r w:rsidRPr="009C003F">
              <w:rPr>
                <w:rFonts w:asciiTheme="minorHAnsi" w:hAnsiTheme="minorHAnsi" w:cstheme="minorHAnsi"/>
                <w:b/>
                <w:sz w:val="24"/>
                <w:szCs w:val="24"/>
              </w:rPr>
              <w:t>Azioni preventive specifiche già in atto</w:t>
            </w:r>
          </w:p>
        </w:tc>
        <w:tc>
          <w:tcPr>
            <w:tcW w:w="2409"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BA33D5A" w14:textId="77777777" w:rsidR="009C003F" w:rsidRPr="009C003F" w:rsidRDefault="009C003F" w:rsidP="009C003F">
            <w:pPr>
              <w:spacing w:after="0" w:line="259" w:lineRule="auto"/>
              <w:ind w:left="5" w:firstLine="0"/>
              <w:rPr>
                <w:rFonts w:asciiTheme="minorHAnsi" w:hAnsiTheme="minorHAnsi" w:cstheme="minorHAnsi"/>
                <w:sz w:val="24"/>
                <w:szCs w:val="24"/>
              </w:rPr>
            </w:pPr>
            <w:r w:rsidRPr="009C003F">
              <w:rPr>
                <w:rFonts w:asciiTheme="minorHAnsi" w:hAnsiTheme="minorHAnsi" w:cstheme="minorHAnsi"/>
                <w:b/>
                <w:sz w:val="24"/>
                <w:szCs w:val="24"/>
              </w:rPr>
              <w:t>Tipologia di azione</w:t>
            </w:r>
          </w:p>
        </w:tc>
      </w:tr>
      <w:tr w:rsidR="009C003F" w:rsidRPr="00960B2F" w14:paraId="050761D5" w14:textId="77777777" w:rsidTr="00C444F6">
        <w:trPr>
          <w:trHeight w:val="290"/>
        </w:trPr>
        <w:tc>
          <w:tcPr>
            <w:tcW w:w="7655" w:type="dxa"/>
            <w:gridSpan w:val="3"/>
            <w:tcBorders>
              <w:top w:val="single" w:sz="4" w:space="0" w:color="000000"/>
              <w:left w:val="single" w:sz="4" w:space="0" w:color="000000"/>
              <w:bottom w:val="single" w:sz="4" w:space="0" w:color="000000"/>
              <w:right w:val="single" w:sz="4" w:space="0" w:color="000000"/>
            </w:tcBorders>
          </w:tcPr>
          <w:p w14:paraId="37D56EFE" w14:textId="78E69F4F" w:rsidR="009C003F" w:rsidRPr="00960B2F" w:rsidRDefault="009C003F" w:rsidP="00C444F6">
            <w:pPr>
              <w:spacing w:after="0" w:line="259" w:lineRule="auto"/>
              <w:ind w:left="0" w:firstLine="0"/>
              <w:jc w:val="left"/>
              <w:rPr>
                <w:rFonts w:asciiTheme="minorHAnsi" w:hAnsiTheme="minorHAnsi" w:cstheme="minorHAnsi"/>
              </w:rPr>
            </w:pPr>
          </w:p>
        </w:tc>
        <w:tc>
          <w:tcPr>
            <w:tcW w:w="2409" w:type="dxa"/>
            <w:tcBorders>
              <w:top w:val="single" w:sz="4" w:space="0" w:color="000000"/>
              <w:left w:val="single" w:sz="4" w:space="0" w:color="000000"/>
              <w:bottom w:val="single" w:sz="4" w:space="0" w:color="000000"/>
              <w:right w:val="single" w:sz="4" w:space="0" w:color="000000"/>
            </w:tcBorders>
          </w:tcPr>
          <w:p w14:paraId="120FD913" w14:textId="565AEA98" w:rsidR="009C003F" w:rsidRPr="00C2529A" w:rsidRDefault="009C003F" w:rsidP="00C444F6">
            <w:pPr>
              <w:spacing w:after="0" w:line="259" w:lineRule="auto"/>
              <w:ind w:left="5" w:firstLine="0"/>
              <w:jc w:val="center"/>
              <w:rPr>
                <w:rFonts w:asciiTheme="minorHAnsi" w:hAnsiTheme="minorHAnsi" w:cstheme="minorHAnsi"/>
                <w:b/>
                <w:bCs/>
                <w:sz w:val="24"/>
                <w:szCs w:val="24"/>
              </w:rPr>
            </w:pPr>
          </w:p>
        </w:tc>
      </w:tr>
      <w:tr w:rsidR="009C003F" w:rsidRPr="00960B2F" w14:paraId="1622CBB7" w14:textId="77777777" w:rsidTr="009C003F">
        <w:trPr>
          <w:trHeight w:val="303"/>
        </w:trPr>
        <w:tc>
          <w:tcPr>
            <w:tcW w:w="7655" w:type="dxa"/>
            <w:gridSpan w:val="3"/>
            <w:tcBorders>
              <w:top w:val="single" w:sz="4" w:space="0" w:color="000000"/>
              <w:left w:val="single" w:sz="4" w:space="0" w:color="000000"/>
              <w:bottom w:val="single" w:sz="4" w:space="0" w:color="000000"/>
              <w:right w:val="single" w:sz="4" w:space="0" w:color="000000"/>
            </w:tcBorders>
          </w:tcPr>
          <w:p w14:paraId="0740D723" w14:textId="72BCF81E" w:rsidR="009C003F" w:rsidRPr="00960B2F" w:rsidRDefault="009C003F" w:rsidP="00C444F6">
            <w:pPr>
              <w:spacing w:after="0" w:line="259" w:lineRule="auto"/>
              <w:ind w:left="0" w:firstLine="0"/>
              <w:jc w:val="left"/>
              <w:rPr>
                <w:rFonts w:asciiTheme="minorHAnsi" w:hAnsiTheme="minorHAnsi" w:cstheme="minorHAnsi"/>
              </w:rPr>
            </w:pPr>
          </w:p>
        </w:tc>
        <w:tc>
          <w:tcPr>
            <w:tcW w:w="2409" w:type="dxa"/>
            <w:tcBorders>
              <w:top w:val="single" w:sz="4" w:space="0" w:color="000000"/>
              <w:left w:val="single" w:sz="4" w:space="0" w:color="000000"/>
              <w:bottom w:val="single" w:sz="4" w:space="0" w:color="000000"/>
              <w:right w:val="single" w:sz="4" w:space="0" w:color="000000"/>
            </w:tcBorders>
          </w:tcPr>
          <w:p w14:paraId="5D8A1A60" w14:textId="427A8E96" w:rsidR="009C003F" w:rsidRPr="00C2529A" w:rsidRDefault="009C003F" w:rsidP="00C444F6">
            <w:pPr>
              <w:spacing w:after="0" w:line="259" w:lineRule="auto"/>
              <w:ind w:left="5" w:firstLine="0"/>
              <w:jc w:val="center"/>
              <w:rPr>
                <w:rFonts w:asciiTheme="minorHAnsi" w:hAnsiTheme="minorHAnsi" w:cstheme="minorHAnsi"/>
                <w:b/>
                <w:bCs/>
                <w:sz w:val="24"/>
                <w:szCs w:val="24"/>
              </w:rPr>
            </w:pPr>
          </w:p>
        </w:tc>
      </w:tr>
      <w:tr w:rsidR="009C003F" w:rsidRPr="00960B2F" w14:paraId="3FC15639" w14:textId="77777777" w:rsidTr="00C444F6">
        <w:trPr>
          <w:trHeight w:val="271"/>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73781EE6" w14:textId="77777777" w:rsidR="009C003F" w:rsidRPr="009C003F" w:rsidRDefault="009C003F" w:rsidP="009C003F">
            <w:pPr>
              <w:spacing w:after="0" w:line="259" w:lineRule="auto"/>
              <w:ind w:left="0" w:firstLine="0"/>
              <w:rPr>
                <w:rFonts w:asciiTheme="minorHAnsi" w:hAnsiTheme="minorHAnsi" w:cstheme="minorHAnsi"/>
                <w:b/>
                <w:sz w:val="24"/>
                <w:szCs w:val="24"/>
              </w:rPr>
            </w:pPr>
            <w:r w:rsidRPr="009C003F">
              <w:rPr>
                <w:rFonts w:asciiTheme="minorHAnsi" w:hAnsiTheme="minorHAnsi" w:cstheme="minorHAnsi"/>
                <w:b/>
                <w:sz w:val="24"/>
                <w:szCs w:val="24"/>
              </w:rPr>
              <w:t>Fattori abilitanti che possono impattare sul processo</w:t>
            </w:r>
          </w:p>
        </w:tc>
        <w:tc>
          <w:tcPr>
            <w:tcW w:w="2409"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2465896" w14:textId="77777777" w:rsidR="009C003F" w:rsidRPr="009C003F" w:rsidRDefault="009C003F" w:rsidP="009C003F">
            <w:pPr>
              <w:spacing w:after="0" w:line="259" w:lineRule="auto"/>
              <w:ind w:left="5" w:firstLine="0"/>
              <w:rPr>
                <w:rFonts w:asciiTheme="minorHAnsi" w:hAnsiTheme="minorHAnsi" w:cstheme="minorHAnsi"/>
                <w:b/>
                <w:sz w:val="24"/>
                <w:szCs w:val="24"/>
              </w:rPr>
            </w:pPr>
            <w:r w:rsidRPr="009C003F">
              <w:rPr>
                <w:rFonts w:asciiTheme="minorHAnsi" w:hAnsiTheme="minorHAnsi" w:cstheme="minorHAnsi"/>
                <w:b/>
                <w:sz w:val="24"/>
                <w:szCs w:val="24"/>
              </w:rPr>
              <w:t xml:space="preserve">Impatto concreto </w:t>
            </w:r>
          </w:p>
        </w:tc>
      </w:tr>
      <w:tr w:rsidR="009C003F" w:rsidRPr="00960B2F" w14:paraId="41B020C1" w14:textId="77777777" w:rsidTr="00C444F6">
        <w:trPr>
          <w:trHeight w:val="770"/>
        </w:trPr>
        <w:tc>
          <w:tcPr>
            <w:tcW w:w="485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C83B7D0" w14:textId="77777777" w:rsidR="009C003F" w:rsidRPr="00960B2F" w:rsidRDefault="009C003F" w:rsidP="00C444F6">
            <w:pPr>
              <w:spacing w:after="0" w:line="259" w:lineRule="auto"/>
              <w:ind w:left="0" w:right="61" w:firstLine="0"/>
              <w:jc w:val="center"/>
              <w:rPr>
                <w:rFonts w:asciiTheme="minorHAnsi" w:hAnsiTheme="minorHAnsi" w:cstheme="minorHAnsi"/>
              </w:rPr>
            </w:pPr>
            <w:r w:rsidRPr="00960B2F">
              <w:rPr>
                <w:rFonts w:asciiTheme="minorHAnsi" w:hAnsiTheme="minorHAnsi" w:cstheme="minorHAnsi"/>
                <w:b/>
              </w:rPr>
              <w:t>Indice di valutazione della probabilità (vedi per calcolo paragrafo 6)</w:t>
            </w:r>
          </w:p>
        </w:tc>
        <w:tc>
          <w:tcPr>
            <w:tcW w:w="2802"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42F51CC" w14:textId="77777777" w:rsidR="009C003F" w:rsidRPr="00960B2F" w:rsidRDefault="009C003F" w:rsidP="00C444F6">
            <w:pPr>
              <w:spacing w:after="0" w:line="259" w:lineRule="auto"/>
              <w:ind w:left="0" w:firstLine="0"/>
              <w:jc w:val="center"/>
              <w:rPr>
                <w:rFonts w:asciiTheme="minorHAnsi" w:hAnsiTheme="minorHAnsi" w:cstheme="minorHAnsi"/>
              </w:rPr>
            </w:pPr>
            <w:r w:rsidRPr="00960B2F">
              <w:rPr>
                <w:rFonts w:asciiTheme="minorHAnsi" w:hAnsiTheme="minorHAnsi" w:cstheme="minorHAnsi"/>
                <w:b/>
              </w:rPr>
              <w:t xml:space="preserve">Indice </w:t>
            </w:r>
            <w:r w:rsidRPr="00960B2F">
              <w:rPr>
                <w:rFonts w:asciiTheme="minorHAnsi" w:hAnsiTheme="minorHAnsi" w:cstheme="minorHAnsi"/>
                <w:b/>
              </w:rPr>
              <w:tab/>
              <w:t>di valutazione dell’impatto</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661D189" w14:textId="77777777" w:rsidR="009C003F" w:rsidRPr="00960B2F" w:rsidRDefault="009C003F" w:rsidP="00C444F6">
            <w:pPr>
              <w:spacing w:after="0" w:line="259" w:lineRule="auto"/>
              <w:ind w:left="2" w:firstLine="0"/>
              <w:jc w:val="center"/>
              <w:rPr>
                <w:rFonts w:asciiTheme="minorHAnsi" w:hAnsiTheme="minorHAnsi" w:cstheme="minorHAnsi"/>
                <w:szCs w:val="20"/>
              </w:rPr>
            </w:pPr>
            <w:r w:rsidRPr="00960B2F">
              <w:rPr>
                <w:rFonts w:asciiTheme="minorHAnsi" w:hAnsiTheme="minorHAnsi" w:cstheme="minorHAnsi"/>
                <w:b/>
              </w:rPr>
              <w:t>Valutazione complessiva rischio</w:t>
            </w:r>
          </w:p>
        </w:tc>
      </w:tr>
      <w:tr w:rsidR="009C003F" w:rsidRPr="00960B2F" w14:paraId="19E2623C" w14:textId="77777777" w:rsidTr="00C444F6">
        <w:trPr>
          <w:trHeight w:val="497"/>
        </w:trPr>
        <w:tc>
          <w:tcPr>
            <w:tcW w:w="4853" w:type="dxa"/>
            <w:tcBorders>
              <w:top w:val="single" w:sz="4" w:space="0" w:color="000000"/>
              <w:left w:val="single" w:sz="4" w:space="0" w:color="000000"/>
              <w:bottom w:val="single" w:sz="4" w:space="0" w:color="000000"/>
              <w:right w:val="single" w:sz="4" w:space="0" w:color="000000"/>
            </w:tcBorders>
            <w:shd w:val="clear" w:color="auto" w:fill="00B0F0"/>
          </w:tcPr>
          <w:p w14:paraId="1CE5577E" w14:textId="77777777" w:rsidR="009C003F" w:rsidRPr="00960B2F" w:rsidRDefault="009C003F" w:rsidP="00C444F6">
            <w:pPr>
              <w:spacing w:after="0" w:line="259" w:lineRule="auto"/>
              <w:ind w:lef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802" w:type="dxa"/>
            <w:gridSpan w:val="2"/>
            <w:tcBorders>
              <w:top w:val="single" w:sz="4" w:space="0" w:color="000000"/>
              <w:left w:val="single" w:sz="4" w:space="0" w:color="000000"/>
              <w:bottom w:val="single" w:sz="4" w:space="0" w:color="000000"/>
              <w:right w:val="single" w:sz="4" w:space="0" w:color="000000"/>
            </w:tcBorders>
            <w:shd w:val="clear" w:color="auto" w:fill="00B0F0"/>
          </w:tcPr>
          <w:p w14:paraId="255A4C46" w14:textId="77777777" w:rsidR="009C003F" w:rsidRPr="00960B2F" w:rsidRDefault="009C003F" w:rsidP="00C444F6">
            <w:pPr>
              <w:spacing w:after="0" w:line="259" w:lineRule="auto"/>
              <w:ind w:left="0"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c>
          <w:tcPr>
            <w:tcW w:w="2409" w:type="dxa"/>
            <w:tcBorders>
              <w:top w:val="single" w:sz="4" w:space="0" w:color="000000"/>
              <w:left w:val="single" w:sz="4" w:space="0" w:color="000000"/>
              <w:bottom w:val="single" w:sz="4" w:space="0" w:color="000000"/>
              <w:right w:val="single" w:sz="4" w:space="0" w:color="000000"/>
            </w:tcBorders>
            <w:shd w:val="clear" w:color="auto" w:fill="00B0F0"/>
          </w:tcPr>
          <w:p w14:paraId="142CE88F" w14:textId="77777777" w:rsidR="009C003F" w:rsidRPr="00960B2F" w:rsidRDefault="009C003F" w:rsidP="00C444F6">
            <w:pPr>
              <w:spacing w:after="0" w:line="259" w:lineRule="auto"/>
              <w:ind w:left="2" w:firstLine="0"/>
              <w:jc w:val="center"/>
              <w:rPr>
                <w:rFonts w:asciiTheme="minorHAnsi" w:hAnsiTheme="minorHAnsi" w:cstheme="minorHAnsi"/>
                <w:sz w:val="24"/>
                <w:szCs w:val="24"/>
              </w:rPr>
            </w:pPr>
            <w:r w:rsidRPr="00960B2F">
              <w:rPr>
                <w:rFonts w:asciiTheme="minorHAnsi" w:hAnsiTheme="minorHAnsi" w:cstheme="minorHAnsi"/>
                <w:b/>
                <w:sz w:val="24"/>
                <w:szCs w:val="24"/>
              </w:rPr>
              <w:t>BASSO</w:t>
            </w:r>
          </w:p>
        </w:tc>
      </w:tr>
      <w:tr w:rsidR="009C003F" w:rsidRPr="00960B2F" w14:paraId="7E2F5F43" w14:textId="77777777" w:rsidTr="009C003F">
        <w:trPr>
          <w:trHeight w:val="264"/>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1CDF58B0" w14:textId="7FC73701" w:rsidR="009C003F" w:rsidRPr="009C003F" w:rsidRDefault="009C003F" w:rsidP="009C003F">
            <w:pPr>
              <w:spacing w:after="0" w:line="259" w:lineRule="auto"/>
              <w:ind w:left="0" w:firstLine="0"/>
              <w:rPr>
                <w:rFonts w:asciiTheme="minorHAnsi" w:hAnsiTheme="minorHAnsi" w:cstheme="minorHAnsi"/>
                <w:b/>
                <w:sz w:val="24"/>
                <w:szCs w:val="24"/>
              </w:rPr>
            </w:pPr>
            <w:r w:rsidRPr="009C003F">
              <w:rPr>
                <w:rFonts w:asciiTheme="minorHAnsi" w:hAnsiTheme="minorHAnsi" w:cstheme="minorHAnsi"/>
                <w:b/>
                <w:sz w:val="24"/>
                <w:szCs w:val="24"/>
              </w:rPr>
              <w:t>Controlli / procedure / attività da implementare</w:t>
            </w:r>
          </w:p>
        </w:tc>
        <w:tc>
          <w:tcPr>
            <w:tcW w:w="2409"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F5A16F4" w14:textId="77777777" w:rsidR="009C003F" w:rsidRPr="009C003F" w:rsidRDefault="009C003F" w:rsidP="009C003F">
            <w:pPr>
              <w:spacing w:after="0" w:line="259" w:lineRule="auto"/>
              <w:ind w:left="2" w:firstLine="0"/>
              <w:rPr>
                <w:rFonts w:asciiTheme="minorHAnsi" w:hAnsiTheme="minorHAnsi" w:cstheme="minorHAnsi"/>
                <w:sz w:val="24"/>
                <w:szCs w:val="24"/>
              </w:rPr>
            </w:pPr>
            <w:r w:rsidRPr="009C003F">
              <w:rPr>
                <w:rFonts w:asciiTheme="minorHAnsi" w:hAnsiTheme="minorHAnsi" w:cstheme="minorHAnsi"/>
                <w:b/>
                <w:sz w:val="24"/>
                <w:szCs w:val="24"/>
              </w:rPr>
              <w:t>Tipologia azione</w:t>
            </w:r>
          </w:p>
        </w:tc>
      </w:tr>
      <w:tr w:rsidR="009C003F" w:rsidRPr="00870C1F" w14:paraId="395F8F56" w14:textId="77777777" w:rsidTr="00C444F6">
        <w:trPr>
          <w:trHeight w:val="269"/>
        </w:trPr>
        <w:tc>
          <w:tcPr>
            <w:tcW w:w="7655" w:type="dxa"/>
            <w:gridSpan w:val="3"/>
            <w:tcBorders>
              <w:top w:val="single" w:sz="4" w:space="0" w:color="000000"/>
              <w:left w:val="single" w:sz="4" w:space="0" w:color="000000"/>
              <w:bottom w:val="single" w:sz="4" w:space="0" w:color="000000"/>
              <w:right w:val="single" w:sz="4" w:space="0" w:color="000000"/>
            </w:tcBorders>
          </w:tcPr>
          <w:p w14:paraId="0410B93C" w14:textId="77777777" w:rsidR="009C003F" w:rsidRDefault="009C003F" w:rsidP="00C444F6">
            <w:pPr>
              <w:spacing w:after="0" w:line="259" w:lineRule="auto"/>
              <w:ind w:left="0" w:firstLine="0"/>
              <w:jc w:val="left"/>
            </w:pPr>
          </w:p>
        </w:tc>
        <w:tc>
          <w:tcPr>
            <w:tcW w:w="2409" w:type="dxa"/>
            <w:tcBorders>
              <w:top w:val="single" w:sz="4" w:space="0" w:color="000000"/>
              <w:left w:val="single" w:sz="4" w:space="0" w:color="000000"/>
              <w:bottom w:val="single" w:sz="4" w:space="0" w:color="000000"/>
              <w:right w:val="single" w:sz="4" w:space="0" w:color="000000"/>
            </w:tcBorders>
          </w:tcPr>
          <w:p w14:paraId="109EDBB6" w14:textId="77777777" w:rsidR="009C003F" w:rsidRDefault="009C003F" w:rsidP="00C444F6">
            <w:pPr>
              <w:spacing w:after="0" w:line="259" w:lineRule="auto"/>
              <w:ind w:left="2" w:firstLine="0"/>
              <w:jc w:val="left"/>
              <w:rPr>
                <w:b/>
              </w:rPr>
            </w:pPr>
          </w:p>
        </w:tc>
      </w:tr>
    </w:tbl>
    <w:p w14:paraId="4F878C65" w14:textId="77777777" w:rsidR="009C003F" w:rsidRDefault="009C003F" w:rsidP="0070055F">
      <w:pPr>
        <w:spacing w:before="120" w:after="120" w:line="360" w:lineRule="auto"/>
        <w:ind w:left="295" w:right="147" w:hanging="11"/>
        <w:rPr>
          <w:rFonts w:ascii="Times New Roman" w:hAnsi="Times New Roman" w:cs="Times New Roman"/>
        </w:rPr>
      </w:pPr>
    </w:p>
    <w:p w14:paraId="5B760B20" w14:textId="18960D43" w:rsidR="00FA4105" w:rsidRPr="00753C35" w:rsidRDefault="00A96079" w:rsidP="0070055F">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Laddove per “</w:t>
      </w:r>
      <w:r w:rsidRPr="00753C35">
        <w:rPr>
          <w:rFonts w:ascii="Times New Roman" w:hAnsi="Times New Roman" w:cs="Times New Roman"/>
          <w:i/>
        </w:rPr>
        <w:t>Controlli/procedure/attività da implementare”</w:t>
      </w:r>
      <w:r w:rsidRPr="00753C35">
        <w:rPr>
          <w:rFonts w:ascii="Times New Roman" w:hAnsi="Times New Roman" w:cs="Times New Roman"/>
        </w:rPr>
        <w:t xml:space="preserve"> si inserisce:  </w:t>
      </w:r>
    </w:p>
    <w:p w14:paraId="5A95B672"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il Responsabile degli interventi;  </w:t>
      </w:r>
    </w:p>
    <w:p w14:paraId="0AC96FFF" w14:textId="28443096" w:rsidR="002E4E5F"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le Tempistica di massima di realizzazione degli stessi;</w:t>
      </w:r>
    </w:p>
    <w:p w14:paraId="5B08AEAD" w14:textId="72C0BA24" w:rsidR="002E4E5F" w:rsidRDefault="002E4E5F"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il Monitoraggio a posteriori</w:t>
      </w:r>
      <w:r w:rsidR="009C003F">
        <w:rPr>
          <w:rFonts w:ascii="Times New Roman" w:hAnsi="Times New Roman" w:cs="Times New Roman"/>
        </w:rPr>
        <w:t>.</w:t>
      </w:r>
    </w:p>
    <w:p w14:paraId="5E4CB099" w14:textId="77777777" w:rsidR="009C003F" w:rsidRPr="00753C35" w:rsidRDefault="009C003F" w:rsidP="009C003F">
      <w:pPr>
        <w:pStyle w:val="Paragrafoelenco"/>
        <w:spacing w:before="120" w:after="120" w:line="360" w:lineRule="auto"/>
        <w:ind w:left="1004" w:right="146" w:firstLine="0"/>
        <w:contextualSpacing w:val="0"/>
        <w:rPr>
          <w:rFonts w:ascii="Times New Roman" w:hAnsi="Times New Roman" w:cs="Times New Roman"/>
        </w:rPr>
      </w:pPr>
    </w:p>
    <w:p w14:paraId="72D55D68" w14:textId="77F98C2E" w:rsidR="00FA4105" w:rsidRPr="00753C35" w:rsidRDefault="00A96079" w:rsidP="00F77DF4">
      <w:pPr>
        <w:pStyle w:val="Titolo1"/>
        <w:spacing w:before="240" w:after="240" w:line="259" w:lineRule="auto"/>
        <w:ind w:left="306" w:hanging="11"/>
        <w:jc w:val="both"/>
        <w:rPr>
          <w:rFonts w:ascii="Times New Roman" w:hAnsi="Times New Roman" w:cs="Times New Roman"/>
          <w:color w:val="auto"/>
        </w:rPr>
      </w:pPr>
      <w:bookmarkStart w:id="26" w:name="_Toc130022680"/>
      <w:r w:rsidRPr="00753C35">
        <w:rPr>
          <w:rFonts w:ascii="Times New Roman" w:hAnsi="Times New Roman" w:cs="Times New Roman"/>
          <w:color w:val="auto"/>
        </w:rPr>
        <w:t>6. MISURE GENERALI</w:t>
      </w:r>
      <w:bookmarkEnd w:id="26"/>
      <w:r w:rsidRPr="00753C35">
        <w:rPr>
          <w:rFonts w:ascii="Times New Roman" w:hAnsi="Times New Roman" w:cs="Times New Roman"/>
          <w:color w:val="auto"/>
        </w:rPr>
        <w:t xml:space="preserve"> </w:t>
      </w:r>
    </w:p>
    <w:p w14:paraId="4357ED16" w14:textId="1CEE196E" w:rsidR="00FA4105" w:rsidRPr="00753C35" w:rsidRDefault="00A96079" w:rsidP="002B2DD2">
      <w:pPr>
        <w:pStyle w:val="Titolo1"/>
        <w:spacing w:before="240" w:after="240" w:line="259" w:lineRule="auto"/>
        <w:ind w:left="0" w:firstLine="284"/>
        <w:jc w:val="both"/>
        <w:rPr>
          <w:rFonts w:ascii="Times New Roman" w:hAnsi="Times New Roman" w:cs="Times New Roman"/>
          <w:color w:val="auto"/>
        </w:rPr>
      </w:pPr>
      <w:bookmarkStart w:id="27" w:name="_Toc130022681"/>
      <w:r w:rsidRPr="00753C35">
        <w:rPr>
          <w:rFonts w:ascii="Times New Roman" w:hAnsi="Times New Roman" w:cs="Times New Roman"/>
          <w:color w:val="auto"/>
        </w:rPr>
        <w:t>6.1. Il Codice Etico Integrato</w:t>
      </w:r>
      <w:bookmarkEnd w:id="27"/>
    </w:p>
    <w:p w14:paraId="5AD40100" w14:textId="1E21DC5B" w:rsidR="00BD12DD" w:rsidRDefault="00A96079" w:rsidP="009C003F">
      <w:pPr>
        <w:keepNext/>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Tra le misure adottate dalla società per prevenire la corruzione si annoverano le disposizioni contenute nel Codice Etico.  </w:t>
      </w:r>
    </w:p>
    <w:p w14:paraId="140F447C" w14:textId="77777777" w:rsidR="009C003F" w:rsidRPr="00753C35" w:rsidRDefault="009C003F" w:rsidP="009C003F">
      <w:pPr>
        <w:keepNext/>
        <w:spacing w:before="120" w:after="120" w:line="360" w:lineRule="auto"/>
        <w:ind w:left="295" w:right="147" w:hanging="11"/>
        <w:rPr>
          <w:rFonts w:ascii="Times New Roman" w:hAnsi="Times New Roman" w:cs="Times New Roman"/>
        </w:rPr>
      </w:pPr>
    </w:p>
    <w:tbl>
      <w:tblPr>
        <w:tblStyle w:val="TableGrid"/>
        <w:tblW w:w="991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right w:w="14" w:type="dxa"/>
        </w:tblCellMar>
        <w:tblLook w:val="04A0" w:firstRow="1" w:lastRow="0" w:firstColumn="1" w:lastColumn="0" w:noHBand="0" w:noVBand="1"/>
      </w:tblPr>
      <w:tblGrid>
        <w:gridCol w:w="1526"/>
        <w:gridCol w:w="2297"/>
        <w:gridCol w:w="2127"/>
        <w:gridCol w:w="1700"/>
        <w:gridCol w:w="2268"/>
      </w:tblGrid>
      <w:tr w:rsidR="00FA4105" w:rsidRPr="00753C35" w14:paraId="6508C779" w14:textId="77777777" w:rsidTr="002B2DD2">
        <w:trPr>
          <w:trHeight w:val="1450"/>
          <w:jc w:val="center"/>
        </w:trPr>
        <w:tc>
          <w:tcPr>
            <w:tcW w:w="1526" w:type="dxa"/>
            <w:shd w:val="clear" w:color="auto" w:fill="B4C6E7"/>
            <w:vAlign w:val="center"/>
          </w:tcPr>
          <w:p w14:paraId="72F1BE64" w14:textId="77777777" w:rsidR="00FA4105" w:rsidRPr="00753C35" w:rsidRDefault="00A96079" w:rsidP="009C003F">
            <w:pPr>
              <w:keepNext/>
              <w:spacing w:beforeLines="60" w:before="144" w:afterLines="60" w:after="144" w:line="276" w:lineRule="auto"/>
              <w:ind w:left="0" w:firstLine="0"/>
              <w:jc w:val="center"/>
              <w:rPr>
                <w:rFonts w:ascii="Times New Roman" w:hAnsi="Times New Roman" w:cs="Times New Roman"/>
              </w:rPr>
            </w:pPr>
            <w:r w:rsidRPr="00753C35">
              <w:rPr>
                <w:rFonts w:ascii="Times New Roman" w:hAnsi="Times New Roman" w:cs="Times New Roman"/>
                <w:b/>
                <w:sz w:val="18"/>
              </w:rPr>
              <w:t>DESCRIZIONE</w:t>
            </w:r>
          </w:p>
        </w:tc>
        <w:tc>
          <w:tcPr>
            <w:tcW w:w="2297" w:type="dxa"/>
            <w:shd w:val="clear" w:color="auto" w:fill="B4C6E7"/>
            <w:vAlign w:val="center"/>
          </w:tcPr>
          <w:p w14:paraId="177A2523" w14:textId="09D20CEB" w:rsidR="00FA4105" w:rsidRPr="00753C35" w:rsidRDefault="00A96079" w:rsidP="009C003F">
            <w:pPr>
              <w:keepNext/>
              <w:tabs>
                <w:tab w:val="center" w:pos="1131"/>
              </w:tabs>
              <w:spacing w:beforeLines="60" w:before="144" w:afterLines="60" w:after="144" w:line="276" w:lineRule="auto"/>
              <w:ind w:left="-12" w:firstLine="0"/>
              <w:jc w:val="center"/>
              <w:rPr>
                <w:rFonts w:ascii="Times New Roman" w:hAnsi="Times New Roman" w:cs="Times New Roman"/>
              </w:rPr>
            </w:pPr>
            <w:r w:rsidRPr="00753C35">
              <w:rPr>
                <w:rFonts w:ascii="Times New Roman" w:hAnsi="Times New Roman" w:cs="Times New Roman"/>
                <w:b/>
                <w:sz w:val="18"/>
              </w:rPr>
              <w:t>FASI PER L’ATTUAZIONE</w:t>
            </w:r>
          </w:p>
        </w:tc>
        <w:tc>
          <w:tcPr>
            <w:tcW w:w="2127" w:type="dxa"/>
            <w:shd w:val="clear" w:color="auto" w:fill="B4C6E7"/>
            <w:vAlign w:val="center"/>
          </w:tcPr>
          <w:p w14:paraId="4D5D90CF" w14:textId="5A463C35" w:rsidR="00FA4105" w:rsidRPr="00753C35" w:rsidRDefault="00A96079" w:rsidP="009C003F">
            <w:pPr>
              <w:keepNext/>
              <w:spacing w:beforeLines="60" w:before="144" w:afterLines="60" w:after="144" w:line="276" w:lineRule="auto"/>
              <w:ind w:left="0" w:right="17" w:firstLine="0"/>
              <w:jc w:val="center"/>
              <w:rPr>
                <w:rFonts w:ascii="Times New Roman" w:hAnsi="Times New Roman" w:cs="Times New Roman"/>
              </w:rPr>
            </w:pPr>
            <w:r w:rsidRPr="00753C35">
              <w:rPr>
                <w:rFonts w:ascii="Times New Roman" w:hAnsi="Times New Roman" w:cs="Times New Roman"/>
                <w:b/>
                <w:sz w:val="18"/>
              </w:rPr>
              <w:t>UFFICIO/SERVIZIO SOGGETTO RESPONSABILE</w:t>
            </w:r>
          </w:p>
        </w:tc>
        <w:tc>
          <w:tcPr>
            <w:tcW w:w="1700" w:type="dxa"/>
            <w:shd w:val="clear" w:color="auto" w:fill="B4C6E7"/>
            <w:vAlign w:val="center"/>
          </w:tcPr>
          <w:p w14:paraId="1989387B" w14:textId="538096DE" w:rsidR="00FA4105" w:rsidRPr="00753C35" w:rsidRDefault="00A96079" w:rsidP="009C003F">
            <w:pPr>
              <w:keepNext/>
              <w:spacing w:beforeLines="60" w:before="144" w:afterLines="60" w:after="144" w:line="276" w:lineRule="auto"/>
              <w:ind w:left="0" w:firstLine="0"/>
              <w:jc w:val="center"/>
              <w:rPr>
                <w:rFonts w:ascii="Times New Roman" w:hAnsi="Times New Roman" w:cs="Times New Roman"/>
              </w:rPr>
            </w:pPr>
            <w:r w:rsidRPr="00753C35">
              <w:rPr>
                <w:rFonts w:ascii="Times New Roman" w:hAnsi="Times New Roman" w:cs="Times New Roman"/>
                <w:b/>
                <w:sz w:val="18"/>
              </w:rPr>
              <w:t>TEMPI PER LA REALIZZAZIONE</w:t>
            </w:r>
          </w:p>
        </w:tc>
        <w:tc>
          <w:tcPr>
            <w:tcW w:w="2268" w:type="dxa"/>
            <w:shd w:val="clear" w:color="auto" w:fill="B4C6E7"/>
            <w:vAlign w:val="center"/>
          </w:tcPr>
          <w:p w14:paraId="44AABC5B" w14:textId="1E442A37" w:rsidR="00FA4105" w:rsidRPr="00753C35" w:rsidRDefault="00A96079" w:rsidP="009C003F">
            <w:pPr>
              <w:keepNext/>
              <w:spacing w:beforeLines="60" w:before="144" w:afterLines="60" w:after="144" w:line="276" w:lineRule="auto"/>
              <w:ind w:left="14" w:firstLine="0"/>
              <w:jc w:val="center"/>
              <w:rPr>
                <w:rFonts w:ascii="Times New Roman" w:hAnsi="Times New Roman" w:cs="Times New Roman"/>
              </w:rPr>
            </w:pPr>
            <w:r w:rsidRPr="00753C35">
              <w:rPr>
                <w:rFonts w:ascii="Times New Roman" w:hAnsi="Times New Roman" w:cs="Times New Roman"/>
                <w:b/>
                <w:sz w:val="18"/>
              </w:rPr>
              <w:t>INDICATORE E</w:t>
            </w:r>
            <w:r w:rsidR="002B2DD2" w:rsidRPr="00753C35">
              <w:rPr>
                <w:rFonts w:ascii="Times New Roman" w:hAnsi="Times New Roman" w:cs="Times New Roman"/>
                <w:b/>
              </w:rPr>
              <w:t xml:space="preserve"> </w:t>
            </w:r>
            <w:r w:rsidRPr="00753C35">
              <w:rPr>
                <w:rFonts w:ascii="Times New Roman" w:hAnsi="Times New Roman" w:cs="Times New Roman"/>
                <w:b/>
                <w:sz w:val="18"/>
              </w:rPr>
              <w:t>MODALITA’ DI</w:t>
            </w:r>
            <w:r w:rsidR="002B2DD2" w:rsidRPr="00753C35">
              <w:rPr>
                <w:rFonts w:ascii="Times New Roman" w:hAnsi="Times New Roman" w:cs="Times New Roman"/>
                <w:b/>
              </w:rPr>
              <w:t xml:space="preserve"> </w:t>
            </w:r>
            <w:r w:rsidRPr="00753C35">
              <w:rPr>
                <w:rFonts w:ascii="Times New Roman" w:hAnsi="Times New Roman" w:cs="Times New Roman"/>
                <w:b/>
                <w:sz w:val="18"/>
              </w:rPr>
              <w:t>VERIFICA</w:t>
            </w:r>
            <w:r w:rsidR="002B2DD2" w:rsidRPr="00753C35">
              <w:rPr>
                <w:rFonts w:ascii="Times New Roman" w:hAnsi="Times New Roman" w:cs="Times New Roman"/>
                <w:b/>
              </w:rPr>
              <w:t xml:space="preserve"> </w:t>
            </w:r>
            <w:r w:rsidRPr="00753C35">
              <w:rPr>
                <w:rFonts w:ascii="Times New Roman" w:hAnsi="Times New Roman" w:cs="Times New Roman"/>
                <w:b/>
                <w:sz w:val="18"/>
              </w:rPr>
              <w:t>DELL’ATTUAZIONE</w:t>
            </w:r>
          </w:p>
        </w:tc>
      </w:tr>
      <w:tr w:rsidR="00BD12DD" w:rsidRPr="00753C35" w14:paraId="7153D761" w14:textId="77777777" w:rsidTr="002B2DD2">
        <w:trPr>
          <w:trHeight w:val="647"/>
          <w:jc w:val="center"/>
        </w:trPr>
        <w:tc>
          <w:tcPr>
            <w:tcW w:w="1526" w:type="dxa"/>
            <w:vMerge w:val="restart"/>
            <w:vAlign w:val="center"/>
          </w:tcPr>
          <w:p w14:paraId="4724E076" w14:textId="2F3315AF" w:rsidR="00BD12DD" w:rsidRPr="00753C35" w:rsidRDefault="002B2DD2" w:rsidP="002B2DD2">
            <w:pPr>
              <w:spacing w:beforeLines="60" w:before="144" w:afterLines="60" w:after="144" w:line="276" w:lineRule="auto"/>
              <w:ind w:left="10"/>
              <w:jc w:val="center"/>
              <w:rPr>
                <w:rFonts w:ascii="Times New Roman" w:hAnsi="Times New Roman" w:cs="Times New Roman"/>
              </w:rPr>
            </w:pPr>
            <w:r w:rsidRPr="00753C35">
              <w:rPr>
                <w:rFonts w:ascii="Times New Roman" w:hAnsi="Times New Roman" w:cs="Times New Roman"/>
                <w:b/>
                <w:i/>
              </w:rPr>
              <w:t>C</w:t>
            </w:r>
            <w:r w:rsidR="00BD12DD" w:rsidRPr="00753C35">
              <w:rPr>
                <w:rFonts w:ascii="Times New Roman" w:hAnsi="Times New Roman" w:cs="Times New Roman"/>
                <w:b/>
                <w:i/>
              </w:rPr>
              <w:t>odice Etico</w:t>
            </w:r>
          </w:p>
        </w:tc>
        <w:tc>
          <w:tcPr>
            <w:tcW w:w="2297" w:type="dxa"/>
            <w:vAlign w:val="center"/>
          </w:tcPr>
          <w:p w14:paraId="6CC3E2B6" w14:textId="2C81A739" w:rsidR="00BD12DD" w:rsidRPr="00753C35" w:rsidRDefault="00BD12DD" w:rsidP="002B2DD2">
            <w:pPr>
              <w:spacing w:beforeLines="60" w:before="144" w:afterLines="60" w:after="144" w:line="276" w:lineRule="auto"/>
              <w:ind w:left="0" w:right="38" w:firstLine="0"/>
              <w:jc w:val="center"/>
              <w:rPr>
                <w:rFonts w:ascii="Times New Roman" w:hAnsi="Times New Roman" w:cs="Times New Roman"/>
              </w:rPr>
            </w:pPr>
            <w:r w:rsidRPr="00753C35">
              <w:rPr>
                <w:rFonts w:ascii="Times New Roman" w:hAnsi="Times New Roman" w:cs="Times New Roman"/>
              </w:rPr>
              <w:t>Predisposizione del</w:t>
            </w:r>
          </w:p>
          <w:p w14:paraId="31DD43C6" w14:textId="04F906EF" w:rsidR="00BD12DD" w:rsidRPr="00753C35" w:rsidRDefault="00BD12DD" w:rsidP="002B2DD2">
            <w:pPr>
              <w:spacing w:beforeLines="60" w:before="144" w:afterLines="60" w:after="144" w:line="276" w:lineRule="auto"/>
              <w:ind w:left="0" w:right="30" w:firstLine="0"/>
              <w:jc w:val="center"/>
              <w:rPr>
                <w:rFonts w:ascii="Times New Roman" w:hAnsi="Times New Roman" w:cs="Times New Roman"/>
              </w:rPr>
            </w:pPr>
            <w:r w:rsidRPr="00753C35">
              <w:rPr>
                <w:rFonts w:ascii="Times New Roman" w:hAnsi="Times New Roman" w:cs="Times New Roman"/>
              </w:rPr>
              <w:t>Codice Etico</w:t>
            </w:r>
          </w:p>
        </w:tc>
        <w:tc>
          <w:tcPr>
            <w:tcW w:w="2127" w:type="dxa"/>
            <w:vAlign w:val="center"/>
          </w:tcPr>
          <w:p w14:paraId="107DCCE3" w14:textId="4DAC39BA" w:rsidR="00BD12DD" w:rsidRPr="00753C35" w:rsidRDefault="00BD12DD" w:rsidP="002B2DD2">
            <w:pPr>
              <w:spacing w:beforeLines="60" w:before="144" w:afterLines="60" w:after="144" w:line="276" w:lineRule="auto"/>
              <w:ind w:left="151" w:firstLine="0"/>
              <w:jc w:val="center"/>
              <w:rPr>
                <w:rFonts w:ascii="Times New Roman" w:hAnsi="Times New Roman" w:cs="Times New Roman"/>
              </w:rPr>
            </w:pPr>
            <w:r w:rsidRPr="00753C35">
              <w:rPr>
                <w:rFonts w:ascii="Times New Roman" w:hAnsi="Times New Roman" w:cs="Times New Roman"/>
              </w:rPr>
              <w:t>RPCT</w:t>
            </w:r>
            <w:r w:rsidR="000E21E3" w:rsidRPr="00753C35">
              <w:rPr>
                <w:rFonts w:ascii="Times New Roman" w:hAnsi="Times New Roman" w:cs="Times New Roman"/>
              </w:rPr>
              <w:t xml:space="preserve"> </w:t>
            </w:r>
          </w:p>
          <w:p w14:paraId="4529DEA8" w14:textId="6BD67389" w:rsidR="00BD12DD" w:rsidRPr="00753C35" w:rsidRDefault="00BD12DD" w:rsidP="002B2DD2">
            <w:pPr>
              <w:spacing w:beforeLines="60" w:before="144" w:afterLines="60" w:after="144" w:line="276" w:lineRule="auto"/>
              <w:ind w:left="-14" w:firstLine="14"/>
              <w:jc w:val="center"/>
              <w:rPr>
                <w:rFonts w:ascii="Times New Roman" w:hAnsi="Times New Roman" w:cs="Times New Roman"/>
              </w:rPr>
            </w:pPr>
            <w:r w:rsidRPr="00753C35">
              <w:rPr>
                <w:rFonts w:ascii="Times New Roman" w:hAnsi="Times New Roman" w:cs="Times New Roman"/>
              </w:rPr>
              <w:t>(coinvolgimento personale).</w:t>
            </w:r>
          </w:p>
        </w:tc>
        <w:tc>
          <w:tcPr>
            <w:tcW w:w="1700" w:type="dxa"/>
            <w:vAlign w:val="center"/>
          </w:tcPr>
          <w:p w14:paraId="724FA3BA" w14:textId="1D1B4D07" w:rsidR="00BD12DD" w:rsidRPr="00753C35" w:rsidRDefault="00BD12DD" w:rsidP="002B2DD2">
            <w:pPr>
              <w:spacing w:beforeLines="60" w:before="144" w:afterLines="60" w:after="144" w:line="276" w:lineRule="auto"/>
              <w:ind w:left="13" w:firstLine="0"/>
              <w:jc w:val="center"/>
              <w:rPr>
                <w:rFonts w:ascii="Times New Roman" w:hAnsi="Times New Roman" w:cs="Times New Roman"/>
              </w:rPr>
            </w:pPr>
            <w:r w:rsidRPr="00753C35">
              <w:rPr>
                <w:rFonts w:ascii="Times New Roman" w:hAnsi="Times New Roman" w:cs="Times New Roman"/>
              </w:rPr>
              <w:t>In essere</w:t>
            </w:r>
          </w:p>
        </w:tc>
        <w:tc>
          <w:tcPr>
            <w:tcW w:w="2268" w:type="dxa"/>
            <w:vMerge w:val="restart"/>
            <w:vAlign w:val="center"/>
          </w:tcPr>
          <w:p w14:paraId="402F4AC2" w14:textId="38143F85" w:rsidR="00BD12DD" w:rsidRPr="00753C35" w:rsidRDefault="00BD12DD" w:rsidP="002B2DD2">
            <w:pPr>
              <w:spacing w:beforeLines="60" w:before="144" w:afterLines="60" w:after="144" w:line="276" w:lineRule="auto"/>
              <w:ind w:left="0" w:hanging="130"/>
              <w:jc w:val="center"/>
              <w:rPr>
                <w:rFonts w:ascii="Times New Roman" w:hAnsi="Times New Roman" w:cs="Times New Roman"/>
              </w:rPr>
            </w:pPr>
            <w:r w:rsidRPr="00753C35">
              <w:rPr>
                <w:rFonts w:ascii="Times New Roman" w:hAnsi="Times New Roman" w:cs="Times New Roman"/>
                <w:b/>
                <w:i/>
              </w:rPr>
              <w:t>N° Segnalazioni per mancato rispetto Codice Etico</w:t>
            </w:r>
          </w:p>
        </w:tc>
      </w:tr>
      <w:tr w:rsidR="00BD12DD" w:rsidRPr="00753C35" w14:paraId="3A9ADEE0" w14:textId="77777777" w:rsidTr="002B2DD2">
        <w:trPr>
          <w:trHeight w:val="773"/>
          <w:jc w:val="center"/>
        </w:trPr>
        <w:tc>
          <w:tcPr>
            <w:tcW w:w="0" w:type="auto"/>
            <w:vMerge/>
            <w:vAlign w:val="center"/>
          </w:tcPr>
          <w:p w14:paraId="387A9B73" w14:textId="3430A16B" w:rsidR="00BD12DD" w:rsidRPr="00753C35" w:rsidRDefault="00BD12DD" w:rsidP="002B2DD2">
            <w:pPr>
              <w:spacing w:beforeLines="60" w:before="144" w:afterLines="60" w:after="144" w:line="276" w:lineRule="auto"/>
              <w:ind w:left="10"/>
              <w:jc w:val="center"/>
              <w:rPr>
                <w:rFonts w:ascii="Times New Roman" w:hAnsi="Times New Roman" w:cs="Times New Roman"/>
              </w:rPr>
            </w:pPr>
          </w:p>
        </w:tc>
        <w:tc>
          <w:tcPr>
            <w:tcW w:w="2297" w:type="dxa"/>
            <w:vAlign w:val="center"/>
          </w:tcPr>
          <w:p w14:paraId="52AA6451" w14:textId="3B66BB91" w:rsidR="00BD12DD" w:rsidRPr="00753C35" w:rsidRDefault="00BD12DD" w:rsidP="002B2DD2">
            <w:pPr>
              <w:spacing w:beforeLines="60" w:before="144" w:afterLines="60" w:after="144" w:line="276" w:lineRule="auto"/>
              <w:ind w:left="0" w:right="1" w:firstLine="0"/>
              <w:jc w:val="center"/>
              <w:rPr>
                <w:rFonts w:ascii="Times New Roman" w:hAnsi="Times New Roman" w:cs="Times New Roman"/>
              </w:rPr>
            </w:pPr>
            <w:r w:rsidRPr="00753C35">
              <w:rPr>
                <w:rFonts w:ascii="Times New Roman" w:hAnsi="Times New Roman" w:cs="Times New Roman"/>
              </w:rPr>
              <w:t>Aggiornamento del</w:t>
            </w:r>
          </w:p>
          <w:p w14:paraId="6DD75396" w14:textId="6F368217" w:rsidR="00BD12DD" w:rsidRPr="00753C35" w:rsidRDefault="00BD12DD" w:rsidP="002B2DD2">
            <w:pPr>
              <w:spacing w:beforeLines="60" w:before="144" w:afterLines="60" w:after="144" w:line="276" w:lineRule="auto"/>
              <w:ind w:left="4" w:firstLine="0"/>
              <w:jc w:val="center"/>
              <w:rPr>
                <w:rFonts w:ascii="Times New Roman" w:hAnsi="Times New Roman" w:cs="Times New Roman"/>
              </w:rPr>
            </w:pPr>
            <w:r w:rsidRPr="00753C35">
              <w:rPr>
                <w:rFonts w:ascii="Times New Roman" w:hAnsi="Times New Roman" w:cs="Times New Roman"/>
              </w:rPr>
              <w:t>Codice Etico</w:t>
            </w:r>
          </w:p>
        </w:tc>
        <w:tc>
          <w:tcPr>
            <w:tcW w:w="2127" w:type="dxa"/>
            <w:vAlign w:val="center"/>
          </w:tcPr>
          <w:p w14:paraId="0532B59F" w14:textId="77777777" w:rsidR="003873CB" w:rsidRDefault="00BD12DD" w:rsidP="006469B8">
            <w:pPr>
              <w:spacing w:beforeLines="60" w:before="144" w:afterLines="60" w:after="144" w:line="276" w:lineRule="auto"/>
              <w:ind w:left="149" w:firstLine="0"/>
              <w:jc w:val="center"/>
              <w:rPr>
                <w:rFonts w:ascii="Times New Roman" w:hAnsi="Times New Roman" w:cs="Times New Roman"/>
              </w:rPr>
            </w:pPr>
            <w:r w:rsidRPr="00753C35">
              <w:rPr>
                <w:rFonts w:ascii="Times New Roman" w:hAnsi="Times New Roman" w:cs="Times New Roman"/>
              </w:rPr>
              <w:t>RPC</w:t>
            </w:r>
            <w:r w:rsidR="003873CB">
              <w:rPr>
                <w:rFonts w:ascii="Times New Roman" w:hAnsi="Times New Roman" w:cs="Times New Roman"/>
              </w:rPr>
              <w:t>T</w:t>
            </w:r>
          </w:p>
          <w:p w14:paraId="442B8829" w14:textId="413E1183" w:rsidR="00BD12DD" w:rsidRPr="00753C35" w:rsidRDefault="000E21E3" w:rsidP="006469B8">
            <w:pPr>
              <w:spacing w:beforeLines="60" w:before="144" w:afterLines="60" w:after="144" w:line="276" w:lineRule="auto"/>
              <w:ind w:left="149" w:firstLine="0"/>
              <w:jc w:val="center"/>
              <w:rPr>
                <w:rFonts w:ascii="Times New Roman" w:hAnsi="Times New Roman" w:cs="Times New Roman"/>
              </w:rPr>
            </w:pPr>
            <w:r w:rsidRPr="00753C35">
              <w:rPr>
                <w:rFonts w:ascii="Times New Roman" w:eastAsia="Tahoma" w:hAnsi="Times New Roman" w:cs="Times New Roman"/>
              </w:rPr>
              <w:t xml:space="preserve"> </w:t>
            </w:r>
            <w:r w:rsidR="00BD12DD" w:rsidRPr="00753C35">
              <w:rPr>
                <w:rFonts w:ascii="Times New Roman" w:hAnsi="Times New Roman" w:cs="Times New Roman"/>
              </w:rPr>
              <w:t>(coinvolgimento personale).</w:t>
            </w:r>
          </w:p>
        </w:tc>
        <w:tc>
          <w:tcPr>
            <w:tcW w:w="1700" w:type="dxa"/>
            <w:vAlign w:val="center"/>
          </w:tcPr>
          <w:p w14:paraId="638CF526" w14:textId="7BD5AC5A" w:rsidR="00BD12DD" w:rsidRPr="00753C35" w:rsidRDefault="00BD12DD" w:rsidP="002B2DD2">
            <w:pPr>
              <w:spacing w:beforeLines="60" w:before="144" w:afterLines="60" w:after="144" w:line="276" w:lineRule="auto"/>
              <w:ind w:left="13" w:firstLine="0"/>
              <w:jc w:val="center"/>
              <w:rPr>
                <w:rFonts w:ascii="Times New Roman" w:hAnsi="Times New Roman" w:cs="Times New Roman"/>
              </w:rPr>
            </w:pPr>
            <w:r w:rsidRPr="00753C35">
              <w:rPr>
                <w:rFonts w:ascii="Times New Roman" w:hAnsi="Times New Roman" w:cs="Times New Roman"/>
              </w:rPr>
              <w:t>In essere</w:t>
            </w:r>
          </w:p>
        </w:tc>
        <w:tc>
          <w:tcPr>
            <w:tcW w:w="0" w:type="auto"/>
            <w:vMerge/>
            <w:vAlign w:val="center"/>
          </w:tcPr>
          <w:p w14:paraId="31A5A43F" w14:textId="77777777" w:rsidR="00BD12DD" w:rsidRPr="00753C35" w:rsidRDefault="00BD12DD" w:rsidP="002B2DD2">
            <w:pPr>
              <w:spacing w:beforeLines="60" w:before="144" w:afterLines="60" w:after="144" w:line="276" w:lineRule="auto"/>
              <w:ind w:left="0" w:firstLine="0"/>
              <w:jc w:val="center"/>
              <w:rPr>
                <w:rFonts w:ascii="Times New Roman" w:hAnsi="Times New Roman" w:cs="Times New Roman"/>
              </w:rPr>
            </w:pPr>
          </w:p>
        </w:tc>
      </w:tr>
      <w:tr w:rsidR="00BD12DD" w:rsidRPr="00753C35" w14:paraId="6A69E523" w14:textId="77777777" w:rsidTr="002B2DD2">
        <w:trPr>
          <w:trHeight w:val="2163"/>
          <w:jc w:val="center"/>
        </w:trPr>
        <w:tc>
          <w:tcPr>
            <w:tcW w:w="1526" w:type="dxa"/>
            <w:vMerge/>
            <w:vAlign w:val="center"/>
          </w:tcPr>
          <w:p w14:paraId="626516FB" w14:textId="1ABFDE34" w:rsidR="00BD12DD" w:rsidRPr="00753C35" w:rsidRDefault="00BD12DD" w:rsidP="002B2DD2">
            <w:pPr>
              <w:spacing w:beforeLines="60" w:before="144" w:afterLines="60" w:after="144" w:line="276" w:lineRule="auto"/>
              <w:ind w:left="10" w:firstLine="0"/>
              <w:jc w:val="center"/>
              <w:rPr>
                <w:rFonts w:ascii="Times New Roman" w:hAnsi="Times New Roman" w:cs="Times New Roman"/>
              </w:rPr>
            </w:pPr>
          </w:p>
        </w:tc>
        <w:tc>
          <w:tcPr>
            <w:tcW w:w="2297" w:type="dxa"/>
            <w:vAlign w:val="center"/>
          </w:tcPr>
          <w:p w14:paraId="5B2F92B1" w14:textId="173B683A" w:rsidR="00BD12DD" w:rsidRPr="00753C35" w:rsidRDefault="00BD12DD" w:rsidP="002B2DD2">
            <w:pPr>
              <w:spacing w:beforeLines="60" w:before="144" w:afterLines="60" w:after="144" w:line="276" w:lineRule="auto"/>
              <w:ind w:left="0" w:firstLine="0"/>
              <w:jc w:val="center"/>
              <w:rPr>
                <w:rFonts w:ascii="Times New Roman" w:hAnsi="Times New Roman" w:cs="Times New Roman"/>
              </w:rPr>
            </w:pPr>
            <w:r w:rsidRPr="00753C35">
              <w:rPr>
                <w:rFonts w:ascii="Times New Roman" w:hAnsi="Times New Roman" w:cs="Times New Roman"/>
              </w:rPr>
              <w:t>Approvazione Codice</w:t>
            </w:r>
          </w:p>
          <w:p w14:paraId="4B1B85A3" w14:textId="5D1A2AE5" w:rsidR="00BD12DD" w:rsidRPr="00753C35" w:rsidRDefault="00BD12DD" w:rsidP="002B2DD2">
            <w:pPr>
              <w:spacing w:beforeLines="60" w:before="144" w:afterLines="60" w:after="144" w:line="276" w:lineRule="auto"/>
              <w:ind w:left="0" w:right="40" w:firstLine="0"/>
              <w:jc w:val="center"/>
              <w:rPr>
                <w:rFonts w:ascii="Times New Roman" w:hAnsi="Times New Roman" w:cs="Times New Roman"/>
              </w:rPr>
            </w:pPr>
            <w:r w:rsidRPr="00753C35">
              <w:rPr>
                <w:rFonts w:ascii="Times New Roman" w:hAnsi="Times New Roman" w:cs="Times New Roman"/>
              </w:rPr>
              <w:t>Etico</w:t>
            </w:r>
          </w:p>
        </w:tc>
        <w:tc>
          <w:tcPr>
            <w:tcW w:w="2127" w:type="dxa"/>
            <w:vAlign w:val="center"/>
          </w:tcPr>
          <w:p w14:paraId="79E2A949" w14:textId="4FEC8B60" w:rsidR="00BD12DD" w:rsidRPr="00753C35" w:rsidRDefault="00BD12DD" w:rsidP="002B2DD2">
            <w:pPr>
              <w:spacing w:beforeLines="60" w:before="144" w:afterLines="60" w:after="144" w:line="276" w:lineRule="auto"/>
              <w:ind w:left="149" w:firstLine="0"/>
              <w:jc w:val="center"/>
              <w:rPr>
                <w:rFonts w:ascii="Times New Roman" w:hAnsi="Times New Roman" w:cs="Times New Roman"/>
              </w:rPr>
            </w:pPr>
            <w:r w:rsidRPr="00753C35">
              <w:rPr>
                <w:rFonts w:ascii="Times New Roman" w:hAnsi="Times New Roman" w:cs="Times New Roman"/>
              </w:rPr>
              <w:t>Consiglio di Amministrazione</w:t>
            </w:r>
          </w:p>
        </w:tc>
        <w:tc>
          <w:tcPr>
            <w:tcW w:w="1700" w:type="dxa"/>
            <w:vAlign w:val="center"/>
          </w:tcPr>
          <w:p w14:paraId="1EB568B9" w14:textId="55D3965E" w:rsidR="00BD12DD" w:rsidRPr="00753C35" w:rsidRDefault="00BD12DD" w:rsidP="002B2DD2">
            <w:pPr>
              <w:spacing w:beforeLines="60" w:before="144" w:afterLines="60" w:after="144" w:line="276" w:lineRule="auto"/>
              <w:ind w:left="0" w:right="38" w:firstLine="0"/>
              <w:jc w:val="center"/>
              <w:rPr>
                <w:rFonts w:ascii="Times New Roman" w:hAnsi="Times New Roman" w:cs="Times New Roman"/>
              </w:rPr>
            </w:pPr>
            <w:r w:rsidRPr="00753C35">
              <w:rPr>
                <w:rFonts w:ascii="Times New Roman" w:hAnsi="Times New Roman" w:cs="Times New Roman"/>
              </w:rPr>
              <w:t>In essere</w:t>
            </w:r>
          </w:p>
        </w:tc>
        <w:tc>
          <w:tcPr>
            <w:tcW w:w="2268" w:type="dxa"/>
            <w:vMerge w:val="restart"/>
            <w:vAlign w:val="center"/>
          </w:tcPr>
          <w:p w14:paraId="760997F1" w14:textId="77777777" w:rsidR="002B2DD2" w:rsidRPr="00753C35" w:rsidRDefault="00BD12DD" w:rsidP="002B2DD2">
            <w:pPr>
              <w:spacing w:beforeLines="60" w:before="144" w:afterLines="60" w:after="144" w:line="276" w:lineRule="auto"/>
              <w:ind w:left="0" w:hanging="3"/>
              <w:jc w:val="center"/>
              <w:rPr>
                <w:rFonts w:ascii="Times New Roman" w:hAnsi="Times New Roman" w:cs="Times New Roman"/>
                <w:b/>
                <w:i/>
              </w:rPr>
            </w:pPr>
            <w:r w:rsidRPr="00753C35">
              <w:rPr>
                <w:rFonts w:ascii="Times New Roman" w:hAnsi="Times New Roman" w:cs="Times New Roman"/>
                <w:b/>
                <w:i/>
              </w:rPr>
              <w:t xml:space="preserve">N° Sanzioni </w:t>
            </w:r>
          </w:p>
          <w:p w14:paraId="307F3283" w14:textId="313C6C0A" w:rsidR="00BD12DD" w:rsidRPr="00753C35" w:rsidRDefault="00BD12DD" w:rsidP="002B2DD2">
            <w:pPr>
              <w:spacing w:beforeLines="60" w:before="144" w:afterLines="60" w:after="144" w:line="276" w:lineRule="auto"/>
              <w:ind w:left="0" w:hanging="3"/>
              <w:jc w:val="center"/>
              <w:rPr>
                <w:rFonts w:ascii="Times New Roman" w:hAnsi="Times New Roman" w:cs="Times New Roman"/>
              </w:rPr>
            </w:pPr>
            <w:r w:rsidRPr="00753C35">
              <w:rPr>
                <w:rFonts w:ascii="Times New Roman" w:hAnsi="Times New Roman" w:cs="Times New Roman"/>
                <w:b/>
                <w:i/>
              </w:rPr>
              <w:t>disciplinari per</w:t>
            </w:r>
          </w:p>
          <w:p w14:paraId="1AC19300" w14:textId="0861A714" w:rsidR="00BD12DD" w:rsidRPr="00753C35" w:rsidRDefault="00BD12DD" w:rsidP="002B2DD2">
            <w:pPr>
              <w:spacing w:beforeLines="60" w:before="144" w:afterLines="60" w:after="144" w:line="276" w:lineRule="auto"/>
              <w:ind w:left="0" w:firstLine="0"/>
              <w:jc w:val="center"/>
              <w:rPr>
                <w:rFonts w:ascii="Times New Roman" w:hAnsi="Times New Roman" w:cs="Times New Roman"/>
              </w:rPr>
            </w:pPr>
            <w:r w:rsidRPr="00753C35">
              <w:rPr>
                <w:rFonts w:ascii="Times New Roman" w:hAnsi="Times New Roman" w:cs="Times New Roman"/>
                <w:b/>
                <w:i/>
              </w:rPr>
              <w:t>mancato rispetto</w:t>
            </w:r>
          </w:p>
          <w:p w14:paraId="0F311E73" w14:textId="25536756" w:rsidR="00BD12DD" w:rsidRPr="00753C35" w:rsidRDefault="00BD12DD" w:rsidP="002B2DD2">
            <w:pPr>
              <w:spacing w:beforeLines="60" w:before="144" w:afterLines="60" w:after="144" w:line="276" w:lineRule="auto"/>
              <w:ind w:left="0" w:right="216" w:firstLine="0"/>
              <w:jc w:val="center"/>
              <w:rPr>
                <w:rFonts w:ascii="Times New Roman" w:hAnsi="Times New Roman" w:cs="Times New Roman"/>
              </w:rPr>
            </w:pPr>
            <w:r w:rsidRPr="00753C35">
              <w:rPr>
                <w:rFonts w:ascii="Times New Roman" w:hAnsi="Times New Roman" w:cs="Times New Roman"/>
                <w:b/>
                <w:i/>
              </w:rPr>
              <w:t>Codice Etico</w:t>
            </w:r>
          </w:p>
        </w:tc>
      </w:tr>
      <w:tr w:rsidR="00BD12DD" w:rsidRPr="00753C35" w14:paraId="5898BF09" w14:textId="77777777" w:rsidTr="002B2DD2">
        <w:trPr>
          <w:trHeight w:val="2021"/>
          <w:jc w:val="center"/>
        </w:trPr>
        <w:tc>
          <w:tcPr>
            <w:tcW w:w="0" w:type="auto"/>
            <w:vMerge/>
            <w:vAlign w:val="center"/>
          </w:tcPr>
          <w:p w14:paraId="7B8854DD" w14:textId="77777777" w:rsidR="00BD12DD" w:rsidRPr="00753C35" w:rsidRDefault="00BD12DD" w:rsidP="002B2DD2">
            <w:pPr>
              <w:spacing w:beforeLines="60" w:before="144" w:afterLines="60" w:after="144" w:line="276" w:lineRule="auto"/>
              <w:ind w:left="0" w:firstLine="0"/>
              <w:jc w:val="center"/>
              <w:rPr>
                <w:rFonts w:ascii="Times New Roman" w:hAnsi="Times New Roman" w:cs="Times New Roman"/>
              </w:rPr>
            </w:pPr>
          </w:p>
        </w:tc>
        <w:tc>
          <w:tcPr>
            <w:tcW w:w="2297" w:type="dxa"/>
            <w:vAlign w:val="center"/>
          </w:tcPr>
          <w:p w14:paraId="382CAABB" w14:textId="104C7EE1" w:rsidR="00BD12DD" w:rsidRPr="00753C35" w:rsidRDefault="00BD12DD" w:rsidP="002B2DD2">
            <w:pPr>
              <w:spacing w:beforeLines="60" w:before="144" w:afterLines="60" w:after="144" w:line="276" w:lineRule="auto"/>
              <w:ind w:left="0" w:right="52" w:firstLine="0"/>
              <w:jc w:val="center"/>
              <w:rPr>
                <w:rFonts w:ascii="Times New Roman" w:hAnsi="Times New Roman" w:cs="Times New Roman"/>
              </w:rPr>
            </w:pPr>
            <w:r w:rsidRPr="00753C35">
              <w:rPr>
                <w:rFonts w:ascii="Times New Roman" w:hAnsi="Times New Roman" w:cs="Times New Roman"/>
              </w:rPr>
              <w:t>Diffusione</w:t>
            </w:r>
          </w:p>
        </w:tc>
        <w:tc>
          <w:tcPr>
            <w:tcW w:w="2127" w:type="dxa"/>
            <w:vAlign w:val="center"/>
          </w:tcPr>
          <w:p w14:paraId="249E98EF" w14:textId="61AC42AC" w:rsidR="00BD12DD" w:rsidRPr="00753C35" w:rsidRDefault="00BD12DD" w:rsidP="002B2DD2">
            <w:pPr>
              <w:spacing w:beforeLines="60" w:before="144" w:afterLines="60" w:after="144" w:line="276" w:lineRule="auto"/>
              <w:ind w:left="149" w:firstLine="0"/>
              <w:jc w:val="center"/>
              <w:rPr>
                <w:rFonts w:ascii="Times New Roman" w:hAnsi="Times New Roman" w:cs="Times New Roman"/>
              </w:rPr>
            </w:pPr>
            <w:r w:rsidRPr="00753C35">
              <w:rPr>
                <w:rFonts w:ascii="Times New Roman" w:hAnsi="Times New Roman" w:cs="Times New Roman"/>
              </w:rPr>
              <w:t>RPCT e referente per pubblicazione</w:t>
            </w:r>
          </w:p>
          <w:p w14:paraId="735DC9DC" w14:textId="28869E85" w:rsidR="00BD12DD" w:rsidRPr="00753C35" w:rsidRDefault="00BD12DD" w:rsidP="002B2DD2">
            <w:pPr>
              <w:spacing w:beforeLines="60" w:before="144" w:afterLines="60" w:after="144" w:line="276" w:lineRule="auto"/>
              <w:ind w:left="149" w:firstLine="0"/>
              <w:jc w:val="center"/>
              <w:rPr>
                <w:rFonts w:ascii="Times New Roman" w:hAnsi="Times New Roman" w:cs="Times New Roman"/>
              </w:rPr>
            </w:pPr>
            <w:r w:rsidRPr="00753C35">
              <w:rPr>
                <w:rFonts w:ascii="Times New Roman" w:hAnsi="Times New Roman" w:cs="Times New Roman"/>
              </w:rPr>
              <w:t>sezione “Società Trasparente”</w:t>
            </w:r>
          </w:p>
          <w:p w14:paraId="7015F03C" w14:textId="4F7C2C95" w:rsidR="00BD12DD" w:rsidRPr="00753C35" w:rsidRDefault="00BD12DD" w:rsidP="002B2DD2">
            <w:pPr>
              <w:spacing w:beforeLines="60" w:before="144" w:afterLines="60" w:after="144" w:line="276" w:lineRule="auto"/>
              <w:ind w:left="149" w:right="51" w:firstLine="0"/>
              <w:jc w:val="center"/>
              <w:rPr>
                <w:rFonts w:ascii="Times New Roman" w:hAnsi="Times New Roman" w:cs="Times New Roman"/>
              </w:rPr>
            </w:pPr>
            <w:r w:rsidRPr="00753C35">
              <w:rPr>
                <w:rFonts w:ascii="Times New Roman" w:hAnsi="Times New Roman" w:cs="Times New Roman"/>
              </w:rPr>
              <w:t>Per neoassunti</w:t>
            </w:r>
          </w:p>
          <w:p w14:paraId="768CA5BF" w14:textId="507301E1" w:rsidR="00BD12DD" w:rsidRPr="00753C35" w:rsidRDefault="003873CB" w:rsidP="002B2DD2">
            <w:pPr>
              <w:spacing w:beforeLines="60" w:before="144" w:afterLines="60" w:after="144" w:line="276" w:lineRule="auto"/>
              <w:ind w:left="149" w:right="46" w:firstLine="0"/>
              <w:jc w:val="center"/>
              <w:rPr>
                <w:rFonts w:ascii="Times New Roman" w:hAnsi="Times New Roman" w:cs="Times New Roman"/>
              </w:rPr>
            </w:pPr>
            <w:r>
              <w:rPr>
                <w:rFonts w:ascii="Times New Roman" w:hAnsi="Times New Roman" w:cs="Times New Roman"/>
              </w:rPr>
              <w:t>Sito internet</w:t>
            </w:r>
          </w:p>
        </w:tc>
        <w:tc>
          <w:tcPr>
            <w:tcW w:w="1700" w:type="dxa"/>
            <w:vAlign w:val="center"/>
          </w:tcPr>
          <w:p w14:paraId="0CBF941D" w14:textId="0D5ECE20" w:rsidR="00BD12DD" w:rsidRPr="00753C35" w:rsidRDefault="00BD12DD" w:rsidP="002B2DD2">
            <w:pPr>
              <w:spacing w:beforeLines="60" w:before="144" w:afterLines="60" w:after="144" w:line="276" w:lineRule="auto"/>
              <w:ind w:left="0" w:right="37" w:firstLine="0"/>
              <w:jc w:val="center"/>
              <w:rPr>
                <w:rFonts w:ascii="Times New Roman" w:hAnsi="Times New Roman" w:cs="Times New Roman"/>
              </w:rPr>
            </w:pPr>
            <w:r w:rsidRPr="00753C35">
              <w:rPr>
                <w:rFonts w:ascii="Times New Roman" w:hAnsi="Times New Roman" w:cs="Times New Roman"/>
              </w:rPr>
              <w:t>A evento</w:t>
            </w:r>
          </w:p>
        </w:tc>
        <w:tc>
          <w:tcPr>
            <w:tcW w:w="0" w:type="auto"/>
            <w:vMerge/>
            <w:vAlign w:val="center"/>
          </w:tcPr>
          <w:p w14:paraId="2CA1DC9A" w14:textId="77777777" w:rsidR="00BD12DD" w:rsidRPr="00753C35" w:rsidRDefault="00BD12DD" w:rsidP="002B2DD2">
            <w:pPr>
              <w:spacing w:beforeLines="60" w:before="144" w:afterLines="60" w:after="144" w:line="276" w:lineRule="auto"/>
              <w:ind w:left="0" w:firstLine="0"/>
              <w:jc w:val="center"/>
              <w:rPr>
                <w:rFonts w:ascii="Times New Roman" w:hAnsi="Times New Roman" w:cs="Times New Roman"/>
              </w:rPr>
            </w:pPr>
          </w:p>
        </w:tc>
      </w:tr>
      <w:tr w:rsidR="00BD12DD" w:rsidRPr="00753C35" w14:paraId="3252EC59" w14:textId="77777777" w:rsidTr="002B2DD2">
        <w:trPr>
          <w:trHeight w:val="1030"/>
          <w:jc w:val="center"/>
        </w:trPr>
        <w:tc>
          <w:tcPr>
            <w:tcW w:w="0" w:type="auto"/>
            <w:vMerge/>
            <w:vAlign w:val="center"/>
          </w:tcPr>
          <w:p w14:paraId="76E593DC" w14:textId="77777777" w:rsidR="00BD12DD" w:rsidRPr="00753C35" w:rsidRDefault="00BD12DD" w:rsidP="002B2DD2">
            <w:pPr>
              <w:spacing w:beforeLines="60" w:before="144" w:afterLines="60" w:after="144" w:line="276" w:lineRule="auto"/>
              <w:ind w:left="0" w:firstLine="0"/>
              <w:jc w:val="center"/>
              <w:rPr>
                <w:rFonts w:ascii="Times New Roman" w:hAnsi="Times New Roman" w:cs="Times New Roman"/>
              </w:rPr>
            </w:pPr>
          </w:p>
        </w:tc>
        <w:tc>
          <w:tcPr>
            <w:tcW w:w="2297" w:type="dxa"/>
            <w:vAlign w:val="center"/>
          </w:tcPr>
          <w:p w14:paraId="606645B9" w14:textId="09166A9C" w:rsidR="00BD12DD" w:rsidRPr="00753C35" w:rsidRDefault="00BD12DD" w:rsidP="002B2DD2">
            <w:pPr>
              <w:spacing w:beforeLines="60" w:before="144" w:afterLines="60" w:after="144" w:line="276" w:lineRule="auto"/>
              <w:ind w:left="0" w:right="54" w:firstLine="0"/>
              <w:jc w:val="center"/>
              <w:rPr>
                <w:rFonts w:ascii="Times New Roman" w:hAnsi="Times New Roman" w:cs="Times New Roman"/>
              </w:rPr>
            </w:pPr>
            <w:r w:rsidRPr="00753C35">
              <w:rPr>
                <w:rFonts w:ascii="Times New Roman" w:hAnsi="Times New Roman" w:cs="Times New Roman"/>
              </w:rPr>
              <w:t>Formazione</w:t>
            </w:r>
          </w:p>
        </w:tc>
        <w:tc>
          <w:tcPr>
            <w:tcW w:w="2127" w:type="dxa"/>
            <w:vAlign w:val="center"/>
          </w:tcPr>
          <w:p w14:paraId="4E8DAC23" w14:textId="671C038E" w:rsidR="00BD12DD" w:rsidRPr="00753C35" w:rsidRDefault="00BD12DD" w:rsidP="002B2DD2">
            <w:pPr>
              <w:spacing w:beforeLines="60" w:before="144" w:afterLines="60" w:after="144" w:line="276" w:lineRule="auto"/>
              <w:ind w:left="149" w:right="49" w:firstLine="0"/>
              <w:jc w:val="center"/>
              <w:rPr>
                <w:rFonts w:ascii="Times New Roman" w:hAnsi="Times New Roman" w:cs="Times New Roman"/>
              </w:rPr>
            </w:pPr>
            <w:r w:rsidRPr="00753C35">
              <w:rPr>
                <w:rFonts w:ascii="Times New Roman" w:hAnsi="Times New Roman" w:cs="Times New Roman"/>
              </w:rPr>
              <w:t xml:space="preserve">RPCT </w:t>
            </w:r>
          </w:p>
          <w:p w14:paraId="2C11A411" w14:textId="168846E9" w:rsidR="00BD12DD" w:rsidRPr="00753C35" w:rsidRDefault="00BD12DD" w:rsidP="002B2DD2">
            <w:pPr>
              <w:spacing w:beforeLines="60" w:before="144" w:afterLines="60" w:after="144" w:line="276" w:lineRule="auto"/>
              <w:ind w:left="149" w:firstLine="0"/>
              <w:jc w:val="center"/>
              <w:rPr>
                <w:rFonts w:ascii="Times New Roman" w:hAnsi="Times New Roman" w:cs="Times New Roman"/>
              </w:rPr>
            </w:pPr>
            <w:r w:rsidRPr="00753C35">
              <w:rPr>
                <w:rFonts w:ascii="Times New Roman" w:hAnsi="Times New Roman" w:cs="Times New Roman"/>
              </w:rPr>
              <w:t>RPCT per organizzazione</w:t>
            </w:r>
          </w:p>
        </w:tc>
        <w:tc>
          <w:tcPr>
            <w:tcW w:w="1700" w:type="dxa"/>
            <w:vAlign w:val="center"/>
          </w:tcPr>
          <w:p w14:paraId="3BCFE27D" w14:textId="05151F4E" w:rsidR="00BD12DD" w:rsidRPr="00753C35" w:rsidRDefault="00BD12DD" w:rsidP="002B2DD2">
            <w:pPr>
              <w:spacing w:beforeLines="60" w:before="144" w:afterLines="60" w:after="144" w:line="276" w:lineRule="auto"/>
              <w:ind w:left="0" w:right="37" w:firstLine="0"/>
              <w:jc w:val="center"/>
              <w:rPr>
                <w:rFonts w:ascii="Times New Roman" w:hAnsi="Times New Roman" w:cs="Times New Roman"/>
              </w:rPr>
            </w:pPr>
            <w:r w:rsidRPr="00753C35">
              <w:rPr>
                <w:rFonts w:ascii="Times New Roman" w:hAnsi="Times New Roman" w:cs="Times New Roman"/>
              </w:rPr>
              <w:t>Periodica</w:t>
            </w:r>
          </w:p>
        </w:tc>
        <w:tc>
          <w:tcPr>
            <w:tcW w:w="0" w:type="auto"/>
            <w:vMerge/>
            <w:vAlign w:val="center"/>
          </w:tcPr>
          <w:p w14:paraId="3130A5BC" w14:textId="77777777" w:rsidR="00BD12DD" w:rsidRPr="00753C35" w:rsidRDefault="00BD12DD" w:rsidP="002B2DD2">
            <w:pPr>
              <w:spacing w:beforeLines="60" w:before="144" w:afterLines="60" w:after="144" w:line="276" w:lineRule="auto"/>
              <w:ind w:left="0" w:firstLine="0"/>
              <w:jc w:val="center"/>
              <w:rPr>
                <w:rFonts w:ascii="Times New Roman" w:hAnsi="Times New Roman" w:cs="Times New Roman"/>
              </w:rPr>
            </w:pPr>
          </w:p>
        </w:tc>
      </w:tr>
    </w:tbl>
    <w:p w14:paraId="3241DE03" w14:textId="38C1513A" w:rsidR="00FA4105" w:rsidRDefault="00A96079" w:rsidP="0019101B">
      <w:pPr>
        <w:spacing w:before="120" w:after="120" w:line="360" w:lineRule="auto"/>
        <w:ind w:left="852" w:firstLine="0"/>
        <w:rPr>
          <w:rFonts w:ascii="Times New Roman" w:hAnsi="Times New Roman" w:cs="Times New Roman"/>
          <w:b/>
          <w:color w:val="365F91"/>
          <w:sz w:val="22"/>
        </w:rPr>
      </w:pPr>
      <w:r w:rsidRPr="00753C35">
        <w:rPr>
          <w:rFonts w:ascii="Times New Roman" w:hAnsi="Times New Roman" w:cs="Times New Roman"/>
          <w:b/>
          <w:color w:val="365F91"/>
          <w:sz w:val="22"/>
        </w:rPr>
        <w:t xml:space="preserve"> </w:t>
      </w:r>
    </w:p>
    <w:p w14:paraId="6B55F476" w14:textId="5B903D44" w:rsidR="003873CB" w:rsidRDefault="003873CB" w:rsidP="0019101B">
      <w:pPr>
        <w:spacing w:before="120" w:after="120" w:line="360" w:lineRule="auto"/>
        <w:ind w:left="852" w:firstLine="0"/>
        <w:rPr>
          <w:rFonts w:ascii="Times New Roman" w:hAnsi="Times New Roman" w:cs="Times New Roman"/>
          <w:b/>
          <w:color w:val="365F91"/>
          <w:sz w:val="22"/>
        </w:rPr>
      </w:pPr>
    </w:p>
    <w:p w14:paraId="478B30D8" w14:textId="04FF8E05" w:rsidR="003873CB" w:rsidRDefault="003873CB" w:rsidP="0019101B">
      <w:pPr>
        <w:spacing w:before="120" w:after="120" w:line="360" w:lineRule="auto"/>
        <w:ind w:left="852" w:firstLine="0"/>
        <w:rPr>
          <w:rFonts w:ascii="Times New Roman" w:hAnsi="Times New Roman" w:cs="Times New Roman"/>
          <w:b/>
          <w:color w:val="365F91"/>
          <w:sz w:val="22"/>
        </w:rPr>
      </w:pPr>
    </w:p>
    <w:p w14:paraId="5AF806E5" w14:textId="77777777" w:rsidR="003873CB" w:rsidRPr="00753C35" w:rsidRDefault="003873CB" w:rsidP="0019101B">
      <w:pPr>
        <w:spacing w:before="120" w:after="120" w:line="360" w:lineRule="auto"/>
        <w:ind w:left="852" w:firstLine="0"/>
        <w:rPr>
          <w:rFonts w:ascii="Times New Roman" w:hAnsi="Times New Roman" w:cs="Times New Roman"/>
        </w:rPr>
      </w:pPr>
    </w:p>
    <w:p w14:paraId="23EEDE1A" w14:textId="3764441D" w:rsidR="00FA4105" w:rsidRPr="00753C35" w:rsidRDefault="00A96079" w:rsidP="002B2DD2">
      <w:pPr>
        <w:pStyle w:val="Titolo1"/>
        <w:spacing w:before="240" w:after="240" w:line="259" w:lineRule="auto"/>
        <w:ind w:left="0" w:firstLine="284"/>
        <w:jc w:val="both"/>
        <w:rPr>
          <w:rFonts w:ascii="Times New Roman" w:hAnsi="Times New Roman" w:cs="Times New Roman"/>
          <w:color w:val="auto"/>
        </w:rPr>
      </w:pPr>
      <w:bookmarkStart w:id="28" w:name="_Toc130022682"/>
      <w:r w:rsidRPr="00753C35">
        <w:rPr>
          <w:rFonts w:ascii="Times New Roman" w:hAnsi="Times New Roman" w:cs="Times New Roman"/>
          <w:color w:val="auto"/>
        </w:rPr>
        <w:lastRenderedPageBreak/>
        <w:t>6.2 Gestione Whistleblowing</w:t>
      </w:r>
      <w:bookmarkEnd w:id="28"/>
    </w:p>
    <w:p w14:paraId="1DCB4A16" w14:textId="12635ED9" w:rsidR="00FA4105" w:rsidRPr="00753C35" w:rsidRDefault="00A96079" w:rsidP="002B2DD2">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Il</w:t>
      </w:r>
      <w:r w:rsidRPr="00753C35">
        <w:rPr>
          <w:rFonts w:ascii="Times New Roman" w:hAnsi="Times New Roman" w:cs="Times New Roman"/>
          <w:i/>
        </w:rPr>
        <w:t xml:space="preserve"> Whistleblowing</w:t>
      </w:r>
      <w:r w:rsidRPr="00753C35">
        <w:rPr>
          <w:rFonts w:ascii="Times New Roman" w:hAnsi="Times New Roman" w:cs="Times New Roman"/>
        </w:rPr>
        <w:t xml:space="preserve"> è un meccanismo per l'individuazione di irregolarità o di reati, di cui </w:t>
      </w:r>
      <w:r w:rsidR="001376C1">
        <w:rPr>
          <w:rFonts w:ascii="Times New Roman" w:hAnsi="Times New Roman" w:cs="Times New Roman"/>
        </w:rPr>
        <w:t>C.F.D.P.</w:t>
      </w:r>
      <w:r w:rsidR="00C16203">
        <w:rPr>
          <w:rFonts w:ascii="Times New Roman" w:hAnsi="Times New Roman" w:cs="Times New Roman"/>
        </w:rPr>
        <w:t xml:space="preserve"> </w:t>
      </w:r>
      <w:r w:rsidRPr="00753C35">
        <w:rPr>
          <w:rFonts w:ascii="Times New Roman" w:hAnsi="Times New Roman" w:cs="Times New Roman"/>
        </w:rPr>
        <w:t>intende avvalersi per rafforzare la sua azione di prevenzione della corruzione.</w:t>
      </w:r>
    </w:p>
    <w:p w14:paraId="1AE60224" w14:textId="77777777" w:rsidR="00FA4105" w:rsidRPr="00753C35" w:rsidRDefault="00A96079" w:rsidP="002B2DD2">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L'Art. 1, comma 51, della legge n. 190/2012 e s.m.i. ha introdotto una forma di tutela nei confronti del dipendente pubblico che segnala degli illeciti prevedendo che: </w:t>
      </w:r>
    </w:p>
    <w:p w14:paraId="0C3C846D" w14:textId="630F673C" w:rsidR="00FA4105" w:rsidRPr="00753C35" w:rsidRDefault="00A96079" w:rsidP="00455334">
      <w:pPr>
        <w:numPr>
          <w:ilvl w:val="0"/>
          <w:numId w:val="1"/>
        </w:numPr>
        <w:spacing w:before="120" w:after="120" w:line="360" w:lineRule="auto"/>
        <w:ind w:left="993" w:right="146" w:hanging="284"/>
        <w:rPr>
          <w:rFonts w:ascii="Times New Roman" w:hAnsi="Times New Roman" w:cs="Times New Roman"/>
        </w:rPr>
      </w:pPr>
      <w:r w:rsidRPr="00753C35">
        <w:rPr>
          <w:rFonts w:ascii="Times New Roman" w:hAnsi="Times New Roman" w:cs="Times New Roman"/>
        </w:rPr>
        <w:t xml:space="preserve">Il pubblico dipendente che, nell'interesse dell’integrità della Pubblica Amministrazione, segnala al responsabile della prevenzione della corruzione e della trasparenza di cui all'articolo 1, comma 7, della legge 6 novembre 2012, n. 190, ovvero all’Autorità nazionale anticorruzione (ANAC), o denuncia all’autorità giudiziaria ordinaria o a quella contabile, condotte illecite di cui è venuto a conoscenza in ragione del proprio rapporto di lavoro non può essere sanzionato, demansionato, licenziato, trasferito, o sottoposto ad altra misura organizzativa avente effetti negativi, diretti o </w:t>
      </w:r>
      <w:r w:rsidR="00A63337" w:rsidRPr="00753C35">
        <w:rPr>
          <w:rFonts w:ascii="Times New Roman" w:hAnsi="Times New Roman" w:cs="Times New Roman"/>
        </w:rPr>
        <w:t>indiretti, sulle</w:t>
      </w:r>
      <w:r w:rsidRPr="00753C35">
        <w:rPr>
          <w:rFonts w:ascii="Times New Roman" w:hAnsi="Times New Roman" w:cs="Times New Roman"/>
        </w:rPr>
        <w:t xml:space="preserve"> condizioni di lavoro determinate dalla segnalazione. L'adozione di misure ritenute ritorsive, di cui al primo periodo, nei confronti del segnalante è comunicata in ogni caso all'ANAC dall'interessato o dalle organizzazioni sindacali maggiormente rappresentative nell'amministrazione nella quale le stesse sono state </w:t>
      </w:r>
      <w:proofErr w:type="gramStart"/>
      <w:r w:rsidRPr="00753C35">
        <w:rPr>
          <w:rFonts w:ascii="Times New Roman" w:hAnsi="Times New Roman" w:cs="Times New Roman"/>
        </w:rPr>
        <w:t>poste in essere</w:t>
      </w:r>
      <w:proofErr w:type="gramEnd"/>
      <w:r w:rsidRPr="00753C35">
        <w:rPr>
          <w:rFonts w:ascii="Times New Roman" w:hAnsi="Times New Roman" w:cs="Times New Roman"/>
        </w:rPr>
        <w:t xml:space="preserve">. L'ANAC informa il Dipartimento della funzione pubblica della Presidenza del Consiglio dei ministri o gli altri organismi di garanzia o di disciplina per le attività e gli eventuali provvedimenti di competenza.  </w:t>
      </w:r>
    </w:p>
    <w:p w14:paraId="474B8D44" w14:textId="77777777" w:rsidR="002B2DD2" w:rsidRPr="00753C35" w:rsidRDefault="00A96079" w:rsidP="00455334">
      <w:pPr>
        <w:numPr>
          <w:ilvl w:val="0"/>
          <w:numId w:val="1"/>
        </w:numPr>
        <w:spacing w:before="120" w:after="120" w:line="360" w:lineRule="auto"/>
        <w:ind w:left="993" w:right="146" w:hanging="284"/>
        <w:rPr>
          <w:rFonts w:ascii="Times New Roman" w:hAnsi="Times New Roman" w:cs="Times New Roman"/>
        </w:rPr>
      </w:pPr>
      <w:r w:rsidRPr="00753C35">
        <w:rPr>
          <w:rFonts w:ascii="Times New Roman" w:hAnsi="Times New Roman" w:cs="Times New Roman"/>
        </w:rPr>
        <w:t xml:space="preserve">Ai fini del presente articolo, per dipendente pubblico si intende il dipendente delle amministrazioni pubbliche di cui all'articolo 1, comma 2, ivi compreso il dipendente di cui all'articolo 3, il dipendente di un ente pubblico economico ovvero il dipendente di un ente di diritto privato sottoposto a controllo pubblico ai sensi dell'articolo 2359 del </w:t>
      </w:r>
      <w:proofErr w:type="gramStart"/>
      <w:r w:rsidRPr="00753C35">
        <w:rPr>
          <w:rFonts w:ascii="Times New Roman" w:hAnsi="Times New Roman" w:cs="Times New Roman"/>
        </w:rPr>
        <w:t>Codice Civile</w:t>
      </w:r>
      <w:proofErr w:type="gramEnd"/>
      <w:r w:rsidRPr="00753C35">
        <w:rPr>
          <w:rFonts w:ascii="Times New Roman" w:hAnsi="Times New Roman" w:cs="Times New Roman"/>
        </w:rPr>
        <w:t xml:space="preserve">. La disciplina di cui al presente articolo si applica anche ai lavoratori e ai collaboratori delle imprese fornitrici di beni o servizi e che realizzano opere in favore dell'amministrazione pubblica.  </w:t>
      </w:r>
    </w:p>
    <w:p w14:paraId="11C38D0C" w14:textId="77777777" w:rsidR="002B2DD2" w:rsidRPr="00753C35" w:rsidRDefault="00A96079" w:rsidP="002B2DD2">
      <w:pPr>
        <w:spacing w:before="120" w:after="120" w:line="360" w:lineRule="auto"/>
        <w:ind w:left="993" w:right="146" w:firstLine="0"/>
        <w:rPr>
          <w:rFonts w:ascii="Times New Roman" w:hAnsi="Times New Roman" w:cs="Times New Roman"/>
        </w:rPr>
      </w:pPr>
      <w:r w:rsidRPr="00753C35">
        <w:rPr>
          <w:rFonts w:ascii="Times New Roman" w:hAnsi="Times New Roman" w:cs="Times New Roman"/>
        </w:rPr>
        <w:t xml:space="preserve">Segnalazioni e comunicazioni di comportamenti relativi a potenziali o reali fenomeni corruttivi, quindi, potranno essere fatte pervenire direttamente al Responsabile Prevenzione della Corruzione e Trasparenza in qualsiasi forma. Il Responsabile dovrà assicurare la conservazione delle segnalazioni raccolte, garantendo l’anonimato dei segnalanti. </w:t>
      </w:r>
    </w:p>
    <w:p w14:paraId="6DB2A880" w14:textId="195F7507" w:rsidR="002B2DD2" w:rsidRPr="003F7FBE" w:rsidRDefault="00A96079" w:rsidP="002B2DD2">
      <w:pPr>
        <w:spacing w:before="120" w:after="120" w:line="360" w:lineRule="auto"/>
        <w:ind w:left="993" w:right="146" w:firstLine="0"/>
        <w:rPr>
          <w:rFonts w:ascii="Times New Roman" w:hAnsi="Times New Roman" w:cs="Times New Roman"/>
        </w:rPr>
      </w:pPr>
      <w:r w:rsidRPr="00753C35">
        <w:rPr>
          <w:rFonts w:ascii="Times New Roman" w:hAnsi="Times New Roman" w:cs="Times New Roman"/>
        </w:rPr>
        <w:t xml:space="preserve">Come previsto dall'art. 1, comma 51, della legge n. 190, il Responsabile si impegna </w:t>
      </w:r>
      <w:proofErr w:type="gramStart"/>
      <w:r w:rsidRPr="00753C35">
        <w:rPr>
          <w:rFonts w:ascii="Times New Roman" w:hAnsi="Times New Roman" w:cs="Times New Roman"/>
        </w:rPr>
        <w:t>ad</w:t>
      </w:r>
      <w:proofErr w:type="gramEnd"/>
      <w:r w:rsidRPr="00753C35">
        <w:rPr>
          <w:rFonts w:ascii="Times New Roman" w:hAnsi="Times New Roman" w:cs="Times New Roman"/>
        </w:rPr>
        <w:t xml:space="preserve"> adottare, sia nel caso vi </w:t>
      </w:r>
      <w:r w:rsidRPr="003F7FBE">
        <w:rPr>
          <w:rFonts w:ascii="Times New Roman" w:hAnsi="Times New Roman" w:cs="Times New Roman"/>
        </w:rPr>
        <w:t xml:space="preserve">siano episodi di corruzione sia in mancanza degli stessi, tutti i provvedimenti affinché l'identità del segnalante non sia rivelata. L’identità del segnalante deve essere protetta in ogni contesto successivo alla segnalazione. L'identità non può essere rivelata salvo i casi espressamente previsti dalle norme di legge. </w:t>
      </w:r>
    </w:p>
    <w:p w14:paraId="29FFCD11" w14:textId="138829E1" w:rsidR="005C0130" w:rsidRPr="00753C35" w:rsidRDefault="005C0130" w:rsidP="005C0130">
      <w:pPr>
        <w:spacing w:before="120" w:after="120" w:line="360" w:lineRule="auto"/>
        <w:ind w:left="993" w:right="146" w:firstLine="0"/>
        <w:rPr>
          <w:rFonts w:ascii="Times New Roman" w:hAnsi="Times New Roman" w:cs="Times New Roman"/>
        </w:rPr>
      </w:pPr>
      <w:bookmarkStart w:id="29" w:name="_Hlk156814656"/>
      <w:r w:rsidRPr="003F7FBE">
        <w:rPr>
          <w:rFonts w:ascii="Times New Roman" w:hAnsi="Times New Roman" w:cs="Times New Roman"/>
        </w:rPr>
        <w:t>3. Per ultimo il D. Lgs. 10 marzo 2023 n. 24 che recepisce la Direttiva 2019/1937 sul whistleblowing interviene ponendo una “disciplina normativa volta a garantire un elevato livello di protezione di coloro che segnalano minacce o pregiudizi al pubblico interesse di cui sono venuti a sapere nell'ambito delle loro attività professionali” e prevede che venga adottato un sistema di segnalazione informatizzato.</w:t>
      </w:r>
    </w:p>
    <w:bookmarkEnd w:id="29"/>
    <w:p w14:paraId="26E8A458" w14:textId="77777777" w:rsidR="004F7567" w:rsidRDefault="001376C1" w:rsidP="004F7567">
      <w:pPr>
        <w:tabs>
          <w:tab w:val="left" w:pos="2191"/>
        </w:tabs>
        <w:rPr>
          <w:rFonts w:ascii="Times New Roman" w:hAnsi="Times New Roman" w:cs="Times New Roman"/>
          <w:b/>
          <w:i/>
          <w:color w:val="0563C1"/>
          <w:u w:val="single" w:color="0563C1"/>
        </w:rPr>
      </w:pPr>
      <w:r>
        <w:rPr>
          <w:rFonts w:ascii="Times New Roman" w:hAnsi="Times New Roman" w:cs="Times New Roman"/>
        </w:rPr>
        <w:t>C.F.D.P.</w:t>
      </w:r>
      <w:r w:rsidR="00AB6A8B" w:rsidRPr="00753C35">
        <w:rPr>
          <w:rFonts w:ascii="Times New Roman" w:hAnsi="Times New Roman" w:cs="Times New Roman"/>
        </w:rPr>
        <w:t>, infatti,</w:t>
      </w:r>
      <w:r w:rsidR="00A96079" w:rsidRPr="00753C35">
        <w:rPr>
          <w:rFonts w:ascii="Times New Roman" w:hAnsi="Times New Roman" w:cs="Times New Roman"/>
        </w:rPr>
        <w:t xml:space="preserve"> attraverso il Responsabile prevenzione della corruzione e trasparenza, ha adottato un</w:t>
      </w:r>
      <w:r w:rsidR="00A63337" w:rsidRPr="00753C35">
        <w:rPr>
          <w:rFonts w:ascii="Times New Roman" w:hAnsi="Times New Roman" w:cs="Times New Roman"/>
        </w:rPr>
        <w:t xml:space="preserve"> Regolamento per le Segnalazioni degli Illeciti e delle irregolarità “Whistleblowing” </w:t>
      </w:r>
      <w:r w:rsidR="00A96079" w:rsidRPr="00753C35">
        <w:rPr>
          <w:rFonts w:ascii="Times New Roman" w:hAnsi="Times New Roman" w:cs="Times New Roman"/>
        </w:rPr>
        <w:t>e</w:t>
      </w:r>
      <w:r w:rsidR="00A63337" w:rsidRPr="00753C35">
        <w:rPr>
          <w:rFonts w:ascii="Times New Roman" w:hAnsi="Times New Roman" w:cs="Times New Roman"/>
        </w:rPr>
        <w:t xml:space="preserve"> </w:t>
      </w:r>
      <w:r w:rsidR="00A96079" w:rsidRPr="00753C35">
        <w:rPr>
          <w:rFonts w:ascii="Times New Roman" w:hAnsi="Times New Roman" w:cs="Times New Roman"/>
        </w:rPr>
        <w:t xml:space="preserve">per la tutela del segnalante di illeciti comprensivo del Modulo per la segnalazione di illeciti e irregolarità. Nel dettaglio </w:t>
      </w:r>
      <w:proofErr w:type="gramStart"/>
      <w:r w:rsidR="00A96079" w:rsidRPr="00753C35">
        <w:rPr>
          <w:rFonts w:ascii="Times New Roman" w:hAnsi="Times New Roman" w:cs="Times New Roman"/>
        </w:rPr>
        <w:t>si</w:t>
      </w:r>
      <w:proofErr w:type="gramEnd"/>
      <w:r w:rsidR="00A96079" w:rsidRPr="00753C35">
        <w:rPr>
          <w:rFonts w:ascii="Times New Roman" w:hAnsi="Times New Roman" w:cs="Times New Roman"/>
        </w:rPr>
        <w:t xml:space="preserve"> salvaguardia l’anonimato del segnalante (da non confondere con la segnalazione anonima) e si esclude ogni sua possibile discriminazione. Ai fini dell’invio di segnalazioni è individuata la casella e-mail </w:t>
      </w:r>
      <w:hyperlink r:id="rId11" w:history="1">
        <w:r w:rsidR="004F7567" w:rsidRPr="00D362CE">
          <w:rPr>
            <w:rStyle w:val="Collegamentoipertestuale"/>
            <w:rFonts w:ascii="Times New Roman" w:hAnsi="Times New Roman" w:cs="Times New Roman"/>
            <w:b/>
            <w:i/>
          </w:rPr>
          <w:t>daniela.tomasi@consorziodueparchi.it</w:t>
        </w:r>
      </w:hyperlink>
      <w:r w:rsidR="004F7567">
        <w:rPr>
          <w:rFonts w:ascii="Times New Roman" w:hAnsi="Times New Roman" w:cs="Times New Roman"/>
          <w:b/>
          <w:i/>
          <w:color w:val="0563C1"/>
          <w:u w:val="single" w:color="0563C1"/>
        </w:rPr>
        <w:t xml:space="preserve">. </w:t>
      </w:r>
    </w:p>
    <w:p w14:paraId="28C9C893" w14:textId="62284F13" w:rsidR="004F7567" w:rsidRPr="004B651C" w:rsidRDefault="004F7567" w:rsidP="004B651C">
      <w:pPr>
        <w:tabs>
          <w:tab w:val="left" w:pos="2191"/>
        </w:tabs>
        <w:rPr>
          <w:rFonts w:ascii="Times New Roman" w:hAnsi="Times New Roman" w:cs="Times New Roman"/>
        </w:rPr>
      </w:pPr>
      <w:bookmarkStart w:id="30" w:name="_Hlk156570534"/>
      <w:r w:rsidRPr="004B651C">
        <w:rPr>
          <w:rFonts w:ascii="Times New Roman" w:hAnsi="Times New Roman" w:cs="Times New Roman"/>
        </w:rPr>
        <w:lastRenderedPageBreak/>
        <w:t>In alternativa le segnalazioni possono essere effettuate tramite specifica piattaforma a cui si può accedere attraverso il sito web dell’Organizzazione, cliccando nella home page alla voce Whistleblowing verrete reindirizzati alla sezione in cui è possibile disporre della piattaforma.</w:t>
      </w:r>
      <w:r w:rsidR="004B651C" w:rsidRPr="004B651C">
        <w:rPr>
          <w:rFonts w:ascii="Times New Roman" w:hAnsi="Times New Roman" w:cs="Times New Roman"/>
        </w:rPr>
        <w:t xml:space="preserve"> </w:t>
      </w:r>
      <w:r w:rsidRPr="004B651C">
        <w:rPr>
          <w:rFonts w:ascii="Times New Roman" w:hAnsi="Times New Roman" w:cs="Times New Roman"/>
        </w:rPr>
        <w:t>Tutte le segnalazioni verranno gestite dal RPCT quale funzione interna debitamente formata.</w:t>
      </w:r>
    </w:p>
    <w:p w14:paraId="083D229B" w14:textId="1AD67230" w:rsidR="004F7567" w:rsidRPr="004F7567" w:rsidRDefault="004F7567" w:rsidP="004B651C">
      <w:pPr>
        <w:tabs>
          <w:tab w:val="left" w:pos="2191"/>
        </w:tabs>
        <w:rPr>
          <w:rFonts w:ascii="Times New Roman" w:hAnsi="Times New Roman" w:cs="Times New Roman"/>
        </w:rPr>
      </w:pPr>
      <w:r w:rsidRPr="004B651C">
        <w:rPr>
          <w:rFonts w:ascii="Times New Roman" w:hAnsi="Times New Roman" w:cs="Times New Roman"/>
        </w:rPr>
        <w:t>Per maggiori dettagli si rinvia alla “Procedura Whistleblowing” pubblicata sul sito del Consorzio.</w:t>
      </w:r>
      <w:r>
        <w:rPr>
          <w:rFonts w:ascii="Times New Roman" w:hAnsi="Times New Roman" w:cs="Times New Roman"/>
        </w:rPr>
        <w:t xml:space="preserve"> </w:t>
      </w:r>
    </w:p>
    <w:tbl>
      <w:tblPr>
        <w:tblStyle w:val="TableGrid"/>
        <w:tblW w:w="9633" w:type="dxa"/>
        <w:jc w:val="center"/>
        <w:tblInd w:w="0" w:type="dxa"/>
        <w:tblCellMar>
          <w:top w:w="9" w:type="dxa"/>
          <w:left w:w="98" w:type="dxa"/>
          <w:right w:w="53" w:type="dxa"/>
        </w:tblCellMar>
        <w:tblLook w:val="04A0" w:firstRow="1" w:lastRow="0" w:firstColumn="1" w:lastColumn="0" w:noHBand="0" w:noVBand="1"/>
      </w:tblPr>
      <w:tblGrid>
        <w:gridCol w:w="1911"/>
        <w:gridCol w:w="2052"/>
        <w:gridCol w:w="1931"/>
        <w:gridCol w:w="1672"/>
        <w:gridCol w:w="2067"/>
      </w:tblGrid>
      <w:tr w:rsidR="002B2DD2" w:rsidRPr="00753C35" w14:paraId="417268BC" w14:textId="77777777" w:rsidTr="00947CF7">
        <w:trPr>
          <w:trHeight w:val="1029"/>
          <w:jc w:val="center"/>
        </w:trPr>
        <w:tc>
          <w:tcPr>
            <w:tcW w:w="1949" w:type="dxa"/>
            <w:tcBorders>
              <w:top w:val="single" w:sz="4" w:space="0" w:color="000000"/>
              <w:left w:val="single" w:sz="4" w:space="0" w:color="000000"/>
              <w:bottom w:val="single" w:sz="4" w:space="0" w:color="000000"/>
              <w:right w:val="single" w:sz="4" w:space="0" w:color="000000"/>
            </w:tcBorders>
            <w:shd w:val="clear" w:color="auto" w:fill="B4C6E7"/>
            <w:vAlign w:val="center"/>
          </w:tcPr>
          <w:bookmarkEnd w:id="30"/>
          <w:p w14:paraId="37CA30BF" w14:textId="622264BF" w:rsidR="00FA4105" w:rsidRPr="00753C35" w:rsidRDefault="00A96079" w:rsidP="002B2DD2">
            <w:pPr>
              <w:spacing w:before="60" w:after="60" w:line="276" w:lineRule="auto"/>
              <w:ind w:left="0" w:right="50" w:firstLine="0"/>
              <w:jc w:val="center"/>
              <w:rPr>
                <w:rFonts w:ascii="Times New Roman" w:hAnsi="Times New Roman" w:cs="Times New Roman"/>
              </w:rPr>
            </w:pPr>
            <w:r w:rsidRPr="00753C35">
              <w:rPr>
                <w:rFonts w:ascii="Times New Roman" w:hAnsi="Times New Roman" w:cs="Times New Roman"/>
                <w:b/>
                <w:sz w:val="18"/>
              </w:rPr>
              <w:t>DESCRIZIONE</w:t>
            </w:r>
          </w:p>
        </w:tc>
        <w:tc>
          <w:tcPr>
            <w:tcW w:w="208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62BCEB8C" w14:textId="5C7FCB6D" w:rsidR="00FA4105" w:rsidRPr="00753C35" w:rsidRDefault="00A96079" w:rsidP="002B2DD2">
            <w:pPr>
              <w:spacing w:before="60" w:after="60" w:line="276" w:lineRule="auto"/>
              <w:ind w:left="0" w:firstLine="0"/>
              <w:jc w:val="center"/>
              <w:rPr>
                <w:rFonts w:ascii="Times New Roman" w:hAnsi="Times New Roman" w:cs="Times New Roman"/>
              </w:rPr>
            </w:pPr>
            <w:r w:rsidRPr="00753C35">
              <w:rPr>
                <w:rFonts w:ascii="Times New Roman" w:hAnsi="Times New Roman" w:cs="Times New Roman"/>
                <w:b/>
                <w:sz w:val="18"/>
              </w:rPr>
              <w:t>FASI PER L’ATTUAZIONE</w:t>
            </w:r>
          </w:p>
        </w:tc>
        <w:tc>
          <w:tcPr>
            <w:tcW w:w="1851"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331ED005" w14:textId="754D7148" w:rsidR="00FA4105" w:rsidRPr="00753C35" w:rsidRDefault="00A96079" w:rsidP="002B2DD2">
            <w:pPr>
              <w:spacing w:before="60" w:after="60" w:line="276" w:lineRule="auto"/>
              <w:ind w:left="89" w:firstLine="0"/>
              <w:jc w:val="center"/>
              <w:rPr>
                <w:rFonts w:ascii="Times New Roman" w:hAnsi="Times New Roman" w:cs="Times New Roman"/>
              </w:rPr>
            </w:pPr>
            <w:r w:rsidRPr="00753C35">
              <w:rPr>
                <w:rFonts w:ascii="Times New Roman" w:hAnsi="Times New Roman" w:cs="Times New Roman"/>
                <w:b/>
                <w:sz w:val="18"/>
              </w:rPr>
              <w:t>UFFICIO/SERVIZIO</w:t>
            </w:r>
            <w:r w:rsidR="002B2DD2" w:rsidRPr="00753C35">
              <w:rPr>
                <w:rFonts w:ascii="Times New Roman" w:hAnsi="Times New Roman" w:cs="Times New Roman"/>
                <w:b/>
                <w:sz w:val="18"/>
              </w:rPr>
              <w:t xml:space="preserve"> </w:t>
            </w:r>
            <w:r w:rsidRPr="00753C35">
              <w:rPr>
                <w:rFonts w:ascii="Times New Roman" w:hAnsi="Times New Roman" w:cs="Times New Roman"/>
                <w:b/>
                <w:sz w:val="18"/>
              </w:rPr>
              <w:t>SOGGETTO</w:t>
            </w:r>
            <w:r w:rsidR="002B2DD2" w:rsidRPr="00753C35">
              <w:rPr>
                <w:rFonts w:ascii="Times New Roman" w:hAnsi="Times New Roman" w:cs="Times New Roman"/>
                <w:b/>
                <w:sz w:val="18"/>
              </w:rPr>
              <w:t xml:space="preserve"> </w:t>
            </w:r>
            <w:r w:rsidRPr="00753C35">
              <w:rPr>
                <w:rFonts w:ascii="Times New Roman" w:hAnsi="Times New Roman" w:cs="Times New Roman"/>
                <w:b/>
                <w:sz w:val="18"/>
              </w:rPr>
              <w:t>RESPONSABILE</w:t>
            </w:r>
          </w:p>
        </w:tc>
        <w:tc>
          <w:tcPr>
            <w:tcW w:w="1628"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401F217D" w14:textId="25690032" w:rsidR="00FA4105" w:rsidRPr="00753C35" w:rsidRDefault="00A96079" w:rsidP="002B2DD2">
            <w:pPr>
              <w:spacing w:before="60" w:after="60" w:line="276" w:lineRule="auto"/>
              <w:ind w:left="0" w:firstLine="0"/>
              <w:jc w:val="center"/>
              <w:rPr>
                <w:rFonts w:ascii="Times New Roman" w:hAnsi="Times New Roman" w:cs="Times New Roman"/>
              </w:rPr>
            </w:pPr>
            <w:r w:rsidRPr="00753C35">
              <w:rPr>
                <w:rFonts w:ascii="Times New Roman" w:hAnsi="Times New Roman" w:cs="Times New Roman"/>
                <w:b/>
                <w:sz w:val="18"/>
              </w:rPr>
              <w:t>TEMPI PER LA REALIZZAZIONE</w:t>
            </w:r>
          </w:p>
        </w:tc>
        <w:tc>
          <w:tcPr>
            <w:tcW w:w="2125"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055491CE" w14:textId="483945F2" w:rsidR="00FA4105" w:rsidRPr="00753C35" w:rsidRDefault="00A96079" w:rsidP="002B2DD2">
            <w:pPr>
              <w:spacing w:before="60" w:after="60" w:line="276" w:lineRule="auto"/>
              <w:ind w:left="0" w:right="45" w:firstLine="0"/>
              <w:jc w:val="center"/>
              <w:rPr>
                <w:rFonts w:ascii="Times New Roman" w:hAnsi="Times New Roman" w:cs="Times New Roman"/>
              </w:rPr>
            </w:pPr>
            <w:r w:rsidRPr="00753C35">
              <w:rPr>
                <w:rFonts w:ascii="Times New Roman" w:hAnsi="Times New Roman" w:cs="Times New Roman"/>
                <w:b/>
                <w:sz w:val="18"/>
              </w:rPr>
              <w:t>INDICATORE E</w:t>
            </w:r>
          </w:p>
          <w:p w14:paraId="186A33B3" w14:textId="583D2F34" w:rsidR="00FA4105" w:rsidRPr="00753C35" w:rsidRDefault="00A96079" w:rsidP="002B2DD2">
            <w:pPr>
              <w:spacing w:before="60" w:after="60" w:line="276" w:lineRule="auto"/>
              <w:ind w:left="0" w:right="46" w:firstLine="0"/>
              <w:jc w:val="center"/>
              <w:rPr>
                <w:rFonts w:ascii="Times New Roman" w:hAnsi="Times New Roman" w:cs="Times New Roman"/>
              </w:rPr>
            </w:pPr>
            <w:r w:rsidRPr="00753C35">
              <w:rPr>
                <w:rFonts w:ascii="Times New Roman" w:hAnsi="Times New Roman" w:cs="Times New Roman"/>
                <w:b/>
                <w:sz w:val="18"/>
              </w:rPr>
              <w:t>MODALITA’ DI</w:t>
            </w:r>
          </w:p>
          <w:p w14:paraId="3D4E25C8" w14:textId="3E48B302" w:rsidR="00FA4105" w:rsidRPr="00753C35" w:rsidRDefault="00A96079" w:rsidP="002B2DD2">
            <w:pPr>
              <w:spacing w:before="60" w:after="60" w:line="276" w:lineRule="auto"/>
              <w:ind w:left="46" w:firstLine="0"/>
              <w:jc w:val="center"/>
              <w:rPr>
                <w:rFonts w:ascii="Times New Roman" w:hAnsi="Times New Roman" w:cs="Times New Roman"/>
              </w:rPr>
            </w:pPr>
            <w:r w:rsidRPr="00753C35">
              <w:rPr>
                <w:rFonts w:ascii="Times New Roman" w:hAnsi="Times New Roman" w:cs="Times New Roman"/>
                <w:b/>
                <w:sz w:val="18"/>
              </w:rPr>
              <w:t>VERIFICA DELL’</w:t>
            </w:r>
          </w:p>
          <w:p w14:paraId="7A0C35A1" w14:textId="06083AC2" w:rsidR="00FA4105" w:rsidRPr="00753C35" w:rsidRDefault="00A96079" w:rsidP="002B2DD2">
            <w:pPr>
              <w:spacing w:before="60" w:after="60" w:line="276" w:lineRule="auto"/>
              <w:ind w:left="0" w:right="45" w:firstLine="0"/>
              <w:jc w:val="center"/>
              <w:rPr>
                <w:rFonts w:ascii="Times New Roman" w:hAnsi="Times New Roman" w:cs="Times New Roman"/>
              </w:rPr>
            </w:pPr>
            <w:r w:rsidRPr="00753C35">
              <w:rPr>
                <w:rFonts w:ascii="Times New Roman" w:hAnsi="Times New Roman" w:cs="Times New Roman"/>
                <w:b/>
                <w:sz w:val="18"/>
              </w:rPr>
              <w:t>ATTUAZIONE</w:t>
            </w:r>
          </w:p>
        </w:tc>
      </w:tr>
      <w:tr w:rsidR="002B2DD2" w:rsidRPr="00753C35" w14:paraId="2F38B66C" w14:textId="77777777" w:rsidTr="002B2DD2">
        <w:trPr>
          <w:trHeight w:val="961"/>
          <w:jc w:val="center"/>
        </w:trPr>
        <w:tc>
          <w:tcPr>
            <w:tcW w:w="1949" w:type="dxa"/>
            <w:vMerge w:val="restart"/>
            <w:tcBorders>
              <w:top w:val="single" w:sz="4" w:space="0" w:color="000000"/>
              <w:left w:val="single" w:sz="4" w:space="0" w:color="000000"/>
              <w:right w:val="single" w:sz="4" w:space="0" w:color="000000"/>
            </w:tcBorders>
            <w:vAlign w:val="center"/>
          </w:tcPr>
          <w:p w14:paraId="00AFAF72" w14:textId="1EAFB62D" w:rsidR="00B65D76" w:rsidRPr="00753C35" w:rsidRDefault="00B65D76" w:rsidP="002B2DD2">
            <w:pPr>
              <w:spacing w:before="60" w:after="60" w:line="276" w:lineRule="auto"/>
              <w:ind w:left="33" w:right="28" w:firstLine="0"/>
              <w:jc w:val="center"/>
              <w:rPr>
                <w:rFonts w:ascii="Times New Roman" w:hAnsi="Times New Roman" w:cs="Times New Roman"/>
              </w:rPr>
            </w:pPr>
            <w:r w:rsidRPr="00753C35">
              <w:rPr>
                <w:rFonts w:ascii="Times New Roman" w:hAnsi="Times New Roman" w:cs="Times New Roman"/>
                <w:b/>
                <w:i/>
              </w:rPr>
              <w:t>Tutela del dipendente pubblico che segnala gli illeciti</w:t>
            </w:r>
          </w:p>
          <w:p w14:paraId="6EEA4901" w14:textId="0A16A1A6" w:rsidR="00B65D76" w:rsidRPr="00753C35" w:rsidRDefault="00B65D76" w:rsidP="002B2DD2">
            <w:pPr>
              <w:spacing w:before="60" w:after="60" w:line="276" w:lineRule="auto"/>
              <w:ind w:left="0" w:right="52" w:firstLine="0"/>
              <w:jc w:val="center"/>
              <w:rPr>
                <w:rFonts w:ascii="Times New Roman" w:hAnsi="Times New Roman" w:cs="Times New Roman"/>
              </w:rPr>
            </w:pPr>
            <w:r w:rsidRPr="00753C35">
              <w:rPr>
                <w:rFonts w:ascii="Times New Roman" w:hAnsi="Times New Roman" w:cs="Times New Roman"/>
                <w:b/>
                <w:i/>
              </w:rPr>
              <w:t>(whistleblower)</w:t>
            </w:r>
          </w:p>
        </w:tc>
        <w:tc>
          <w:tcPr>
            <w:tcW w:w="2080" w:type="dxa"/>
            <w:tcBorders>
              <w:top w:val="single" w:sz="4" w:space="0" w:color="000000"/>
              <w:left w:val="single" w:sz="4" w:space="0" w:color="000000"/>
              <w:bottom w:val="single" w:sz="4" w:space="0" w:color="000000"/>
              <w:right w:val="single" w:sz="4" w:space="0" w:color="000000"/>
            </w:tcBorders>
            <w:vAlign w:val="center"/>
          </w:tcPr>
          <w:p w14:paraId="6779D5FB" w14:textId="290E354E" w:rsidR="00B65D76" w:rsidRPr="00753C35" w:rsidRDefault="00B65D76" w:rsidP="002B2DD2">
            <w:pPr>
              <w:spacing w:before="60" w:after="60" w:line="276" w:lineRule="auto"/>
              <w:ind w:left="10" w:firstLine="0"/>
              <w:jc w:val="center"/>
              <w:rPr>
                <w:rFonts w:ascii="Times New Roman" w:hAnsi="Times New Roman" w:cs="Times New Roman"/>
              </w:rPr>
            </w:pPr>
            <w:r w:rsidRPr="00753C35">
              <w:rPr>
                <w:rFonts w:ascii="Times New Roman" w:hAnsi="Times New Roman" w:cs="Times New Roman"/>
              </w:rPr>
              <w:t>Predisposto</w:t>
            </w:r>
            <w:r w:rsidR="002B2DD2" w:rsidRPr="00753C35">
              <w:rPr>
                <w:rFonts w:ascii="Times New Roman" w:hAnsi="Times New Roman" w:cs="Times New Roman"/>
              </w:rPr>
              <w:t xml:space="preserve"> </w:t>
            </w:r>
            <w:r w:rsidRPr="00753C35">
              <w:rPr>
                <w:rFonts w:ascii="Times New Roman" w:hAnsi="Times New Roman" w:cs="Times New Roman"/>
              </w:rPr>
              <w:t>apposito</w:t>
            </w:r>
            <w:r w:rsidR="002B2DD2" w:rsidRPr="00753C35">
              <w:rPr>
                <w:rFonts w:ascii="Times New Roman" w:hAnsi="Times New Roman" w:cs="Times New Roman"/>
              </w:rPr>
              <w:t xml:space="preserve"> </w:t>
            </w:r>
            <w:r w:rsidRPr="00753C35">
              <w:rPr>
                <w:rFonts w:ascii="Times New Roman" w:hAnsi="Times New Roman" w:cs="Times New Roman"/>
              </w:rPr>
              <w:t>Regolamento con modulo</w:t>
            </w:r>
          </w:p>
        </w:tc>
        <w:tc>
          <w:tcPr>
            <w:tcW w:w="1851" w:type="dxa"/>
            <w:tcBorders>
              <w:top w:val="single" w:sz="4" w:space="0" w:color="000000"/>
              <w:left w:val="single" w:sz="4" w:space="0" w:color="000000"/>
              <w:bottom w:val="single" w:sz="4" w:space="0" w:color="000000"/>
              <w:right w:val="single" w:sz="4" w:space="0" w:color="000000"/>
            </w:tcBorders>
            <w:vAlign w:val="center"/>
          </w:tcPr>
          <w:p w14:paraId="4812E00A" w14:textId="44EC91B7" w:rsidR="00B65D76" w:rsidRPr="0002174C" w:rsidRDefault="00B65D76" w:rsidP="00664241">
            <w:pPr>
              <w:spacing w:before="60" w:after="60" w:line="276" w:lineRule="auto"/>
              <w:ind w:left="0" w:right="49" w:firstLine="0"/>
              <w:jc w:val="center"/>
              <w:rPr>
                <w:rFonts w:ascii="Times New Roman" w:hAnsi="Times New Roman" w:cs="Times New Roman"/>
                <w:highlight w:val="yellow"/>
              </w:rPr>
            </w:pPr>
            <w:r w:rsidRPr="00664241">
              <w:rPr>
                <w:rFonts w:ascii="Times New Roman" w:hAnsi="Times New Roman" w:cs="Times New Roman"/>
              </w:rPr>
              <w:t>RPCT</w:t>
            </w:r>
            <w:r w:rsidR="002B2DD2" w:rsidRPr="00664241">
              <w:rPr>
                <w:rFonts w:ascii="Times New Roman" w:hAnsi="Times New Roman" w:cs="Times New Roman"/>
              </w:rPr>
              <w:t xml:space="preserve"> </w:t>
            </w:r>
          </w:p>
        </w:tc>
        <w:tc>
          <w:tcPr>
            <w:tcW w:w="1628" w:type="dxa"/>
            <w:tcBorders>
              <w:top w:val="single" w:sz="4" w:space="0" w:color="000000"/>
              <w:left w:val="single" w:sz="4" w:space="0" w:color="000000"/>
              <w:bottom w:val="single" w:sz="4" w:space="0" w:color="000000"/>
              <w:right w:val="single" w:sz="4" w:space="0" w:color="000000"/>
            </w:tcBorders>
            <w:vAlign w:val="center"/>
          </w:tcPr>
          <w:p w14:paraId="1729C204" w14:textId="0DE2A22A" w:rsidR="00B65D76" w:rsidRPr="00753C35" w:rsidRDefault="00B65D76" w:rsidP="002B2DD2">
            <w:pPr>
              <w:spacing w:before="60" w:after="60" w:line="276" w:lineRule="auto"/>
              <w:ind w:left="0" w:right="50" w:firstLine="0"/>
              <w:jc w:val="center"/>
              <w:rPr>
                <w:rFonts w:ascii="Times New Roman" w:hAnsi="Times New Roman" w:cs="Times New Roman"/>
              </w:rPr>
            </w:pPr>
            <w:r w:rsidRPr="00753C35">
              <w:rPr>
                <w:rFonts w:ascii="Times New Roman" w:hAnsi="Times New Roman" w:cs="Times New Roman"/>
              </w:rPr>
              <w:t>In essere</w:t>
            </w:r>
          </w:p>
        </w:tc>
        <w:tc>
          <w:tcPr>
            <w:tcW w:w="2125" w:type="dxa"/>
            <w:vMerge w:val="restart"/>
            <w:tcBorders>
              <w:top w:val="single" w:sz="4" w:space="0" w:color="000000"/>
              <w:left w:val="single" w:sz="4" w:space="0" w:color="000000"/>
              <w:right w:val="single" w:sz="4" w:space="0" w:color="000000"/>
            </w:tcBorders>
            <w:vAlign w:val="center"/>
          </w:tcPr>
          <w:p w14:paraId="0A44518D" w14:textId="7B556ABC" w:rsidR="00B65D76" w:rsidRPr="00753C35" w:rsidRDefault="00B65D76" w:rsidP="002B2DD2">
            <w:pPr>
              <w:spacing w:before="60" w:after="60" w:line="276" w:lineRule="auto"/>
              <w:ind w:left="10" w:firstLine="0"/>
              <w:jc w:val="center"/>
              <w:rPr>
                <w:rFonts w:ascii="Times New Roman" w:hAnsi="Times New Roman" w:cs="Times New Roman"/>
              </w:rPr>
            </w:pPr>
            <w:r w:rsidRPr="00753C35">
              <w:rPr>
                <w:rFonts w:ascii="Times New Roman" w:hAnsi="Times New Roman" w:cs="Times New Roman"/>
                <w:b/>
                <w:i/>
              </w:rPr>
              <w:t>N° segnalazioni ricevute</w:t>
            </w:r>
          </w:p>
          <w:p w14:paraId="79F9515B" w14:textId="16ECA79C" w:rsidR="00B65D76" w:rsidRPr="00753C35" w:rsidRDefault="00B65D76" w:rsidP="002B2DD2">
            <w:pPr>
              <w:spacing w:before="60" w:after="60" w:line="276" w:lineRule="auto"/>
              <w:ind w:left="0" w:firstLine="0"/>
              <w:jc w:val="center"/>
              <w:rPr>
                <w:rFonts w:ascii="Times New Roman" w:hAnsi="Times New Roman" w:cs="Times New Roman"/>
              </w:rPr>
            </w:pPr>
          </w:p>
          <w:p w14:paraId="2B13BCA4" w14:textId="35AA0517" w:rsidR="00B65D76" w:rsidRPr="00753C35" w:rsidRDefault="00B65D76" w:rsidP="002B2DD2">
            <w:pPr>
              <w:spacing w:before="60" w:after="60" w:line="276" w:lineRule="auto"/>
              <w:ind w:left="10"/>
              <w:jc w:val="center"/>
              <w:rPr>
                <w:rFonts w:ascii="Times New Roman" w:hAnsi="Times New Roman" w:cs="Times New Roman"/>
              </w:rPr>
            </w:pPr>
            <w:r w:rsidRPr="00753C35">
              <w:rPr>
                <w:rFonts w:ascii="Times New Roman" w:hAnsi="Times New Roman" w:cs="Times New Roman"/>
                <w:b/>
                <w:i/>
              </w:rPr>
              <w:t>N° segnalazioni che hanno</w:t>
            </w:r>
            <w:r w:rsidR="002B2DD2" w:rsidRPr="00753C35">
              <w:rPr>
                <w:rFonts w:ascii="Times New Roman" w:hAnsi="Times New Roman" w:cs="Times New Roman"/>
                <w:b/>
                <w:i/>
              </w:rPr>
              <w:t xml:space="preserve"> </w:t>
            </w:r>
            <w:r w:rsidRPr="00753C35">
              <w:rPr>
                <w:rFonts w:ascii="Times New Roman" w:hAnsi="Times New Roman" w:cs="Times New Roman"/>
                <w:b/>
                <w:i/>
              </w:rPr>
              <w:t>avuto</w:t>
            </w:r>
            <w:r w:rsidR="002B2DD2" w:rsidRPr="00753C35">
              <w:rPr>
                <w:rFonts w:ascii="Times New Roman" w:hAnsi="Times New Roman" w:cs="Times New Roman"/>
                <w:b/>
                <w:i/>
              </w:rPr>
              <w:t xml:space="preserve"> </w:t>
            </w:r>
            <w:r w:rsidRPr="00753C35">
              <w:rPr>
                <w:rFonts w:ascii="Times New Roman" w:hAnsi="Times New Roman" w:cs="Times New Roman"/>
                <w:b/>
                <w:i/>
              </w:rPr>
              <w:t>conseguenze in termini o disciplinari o altro.</w:t>
            </w:r>
          </w:p>
        </w:tc>
      </w:tr>
      <w:tr w:rsidR="00B65D76" w:rsidRPr="00753C35" w14:paraId="19D8C0CF" w14:textId="77777777" w:rsidTr="002B2DD2">
        <w:trPr>
          <w:trHeight w:val="1246"/>
          <w:jc w:val="center"/>
        </w:trPr>
        <w:tc>
          <w:tcPr>
            <w:tcW w:w="1949" w:type="dxa"/>
            <w:vMerge/>
            <w:tcBorders>
              <w:left w:val="single" w:sz="4" w:space="0" w:color="000000"/>
              <w:right w:val="single" w:sz="4" w:space="0" w:color="000000"/>
            </w:tcBorders>
            <w:vAlign w:val="center"/>
          </w:tcPr>
          <w:p w14:paraId="2DBB14B8" w14:textId="77777777" w:rsidR="00B65D76" w:rsidRPr="00753C35" w:rsidRDefault="00B65D76" w:rsidP="002B2DD2">
            <w:pPr>
              <w:spacing w:before="60" w:after="60" w:line="276" w:lineRule="auto"/>
              <w:ind w:left="0" w:firstLine="0"/>
              <w:jc w:val="center"/>
              <w:rPr>
                <w:rFonts w:ascii="Times New Roman" w:hAnsi="Times New Roman" w:cs="Times New Roman"/>
              </w:rPr>
            </w:pPr>
          </w:p>
        </w:tc>
        <w:tc>
          <w:tcPr>
            <w:tcW w:w="2080" w:type="dxa"/>
            <w:tcBorders>
              <w:top w:val="single" w:sz="4" w:space="0" w:color="000000"/>
              <w:left w:val="single" w:sz="4" w:space="0" w:color="000000"/>
              <w:bottom w:val="single" w:sz="4" w:space="0" w:color="000000"/>
              <w:right w:val="single" w:sz="4" w:space="0" w:color="000000"/>
            </w:tcBorders>
            <w:vAlign w:val="center"/>
          </w:tcPr>
          <w:p w14:paraId="61FC154B" w14:textId="5BA49499" w:rsidR="00B65D76" w:rsidRPr="00753C35" w:rsidRDefault="00B65D76" w:rsidP="002B2DD2">
            <w:pPr>
              <w:spacing w:before="60" w:after="60" w:line="276" w:lineRule="auto"/>
              <w:ind w:left="10" w:firstLine="0"/>
              <w:jc w:val="center"/>
              <w:rPr>
                <w:rFonts w:ascii="Times New Roman" w:hAnsi="Times New Roman" w:cs="Times New Roman"/>
              </w:rPr>
            </w:pPr>
            <w:r w:rsidRPr="00753C35">
              <w:rPr>
                <w:rFonts w:ascii="Times New Roman" w:hAnsi="Times New Roman" w:cs="Times New Roman"/>
              </w:rPr>
              <w:t>Approvato dal</w:t>
            </w:r>
            <w:r w:rsidR="002B2DD2" w:rsidRPr="00753C35">
              <w:rPr>
                <w:rFonts w:ascii="Times New Roman" w:hAnsi="Times New Roman" w:cs="Times New Roman"/>
              </w:rPr>
              <w:t xml:space="preserve"> </w:t>
            </w:r>
            <w:r w:rsidRPr="00753C35">
              <w:rPr>
                <w:rFonts w:ascii="Times New Roman" w:hAnsi="Times New Roman" w:cs="Times New Roman"/>
              </w:rPr>
              <w:t>Consiglio di</w:t>
            </w:r>
            <w:r w:rsidR="002B2DD2" w:rsidRPr="00753C35">
              <w:rPr>
                <w:rFonts w:ascii="Times New Roman" w:hAnsi="Times New Roman" w:cs="Times New Roman"/>
              </w:rPr>
              <w:t xml:space="preserve"> </w:t>
            </w:r>
            <w:r w:rsidRPr="00753C35">
              <w:rPr>
                <w:rFonts w:ascii="Times New Roman" w:hAnsi="Times New Roman" w:cs="Times New Roman"/>
              </w:rPr>
              <w:t>Amministrazione</w:t>
            </w:r>
          </w:p>
        </w:tc>
        <w:tc>
          <w:tcPr>
            <w:tcW w:w="1851" w:type="dxa"/>
            <w:tcBorders>
              <w:top w:val="single" w:sz="4" w:space="0" w:color="000000"/>
              <w:left w:val="single" w:sz="4" w:space="0" w:color="000000"/>
              <w:bottom w:val="single" w:sz="4" w:space="0" w:color="000000"/>
              <w:right w:val="single" w:sz="4" w:space="0" w:color="000000"/>
            </w:tcBorders>
            <w:vAlign w:val="center"/>
          </w:tcPr>
          <w:p w14:paraId="1EC9BCCF" w14:textId="6C294771" w:rsidR="00B65D76" w:rsidRPr="0002174C" w:rsidRDefault="00B65D76" w:rsidP="002B2DD2">
            <w:pPr>
              <w:spacing w:before="60" w:after="60" w:line="276" w:lineRule="auto"/>
              <w:ind w:left="0" w:firstLine="0"/>
              <w:jc w:val="center"/>
              <w:rPr>
                <w:rFonts w:ascii="Times New Roman" w:hAnsi="Times New Roman" w:cs="Times New Roman"/>
                <w:highlight w:val="yellow"/>
              </w:rPr>
            </w:pPr>
            <w:r w:rsidRPr="00664241">
              <w:rPr>
                <w:rFonts w:ascii="Times New Roman" w:hAnsi="Times New Roman" w:cs="Times New Roman"/>
              </w:rPr>
              <w:t>Consiglio di Amministrazione</w:t>
            </w:r>
          </w:p>
        </w:tc>
        <w:tc>
          <w:tcPr>
            <w:tcW w:w="1628" w:type="dxa"/>
            <w:tcBorders>
              <w:top w:val="single" w:sz="4" w:space="0" w:color="000000"/>
              <w:left w:val="single" w:sz="4" w:space="0" w:color="000000"/>
              <w:bottom w:val="single" w:sz="4" w:space="0" w:color="000000"/>
              <w:right w:val="single" w:sz="4" w:space="0" w:color="000000"/>
            </w:tcBorders>
            <w:vAlign w:val="center"/>
          </w:tcPr>
          <w:p w14:paraId="3C5D0D84" w14:textId="06A69923" w:rsidR="00B65D76" w:rsidRPr="00753C35" w:rsidRDefault="00B65D76" w:rsidP="002B2DD2">
            <w:pPr>
              <w:spacing w:before="60" w:after="60" w:line="276" w:lineRule="auto"/>
              <w:ind w:left="0" w:right="50" w:firstLine="0"/>
              <w:jc w:val="center"/>
              <w:rPr>
                <w:rFonts w:ascii="Times New Roman" w:hAnsi="Times New Roman" w:cs="Times New Roman"/>
              </w:rPr>
            </w:pPr>
            <w:r w:rsidRPr="00753C35">
              <w:rPr>
                <w:rFonts w:ascii="Times New Roman" w:hAnsi="Times New Roman" w:cs="Times New Roman"/>
              </w:rPr>
              <w:t>In essere</w:t>
            </w:r>
          </w:p>
        </w:tc>
        <w:tc>
          <w:tcPr>
            <w:tcW w:w="2125" w:type="dxa"/>
            <w:vMerge/>
            <w:tcBorders>
              <w:left w:val="single" w:sz="4" w:space="0" w:color="000000"/>
              <w:right w:val="single" w:sz="4" w:space="0" w:color="000000"/>
            </w:tcBorders>
            <w:vAlign w:val="center"/>
          </w:tcPr>
          <w:p w14:paraId="58DC6342" w14:textId="10F00342" w:rsidR="00B65D76" w:rsidRPr="00753C35" w:rsidRDefault="00B65D76" w:rsidP="002B2DD2">
            <w:pPr>
              <w:spacing w:before="60" w:after="60" w:line="276" w:lineRule="auto"/>
              <w:ind w:left="0" w:right="58"/>
              <w:jc w:val="center"/>
              <w:rPr>
                <w:rFonts w:ascii="Times New Roman" w:hAnsi="Times New Roman" w:cs="Times New Roman"/>
              </w:rPr>
            </w:pPr>
          </w:p>
        </w:tc>
      </w:tr>
      <w:tr w:rsidR="002B2DD2" w:rsidRPr="00753C35" w14:paraId="2E73995F" w14:textId="77777777" w:rsidTr="002B2DD2">
        <w:trPr>
          <w:trHeight w:val="2963"/>
          <w:jc w:val="center"/>
        </w:trPr>
        <w:tc>
          <w:tcPr>
            <w:tcW w:w="1949" w:type="dxa"/>
            <w:vMerge/>
            <w:tcBorders>
              <w:left w:val="single" w:sz="4" w:space="0" w:color="000000"/>
              <w:bottom w:val="single" w:sz="4" w:space="0" w:color="000000"/>
              <w:right w:val="single" w:sz="4" w:space="0" w:color="000000"/>
            </w:tcBorders>
            <w:vAlign w:val="center"/>
          </w:tcPr>
          <w:p w14:paraId="2B6972E8" w14:textId="77777777" w:rsidR="00B65D76" w:rsidRPr="00753C35" w:rsidRDefault="00B65D76" w:rsidP="002B2DD2">
            <w:pPr>
              <w:spacing w:before="60" w:after="60" w:line="276" w:lineRule="auto"/>
              <w:ind w:left="0" w:firstLine="0"/>
              <w:jc w:val="center"/>
              <w:rPr>
                <w:rFonts w:ascii="Times New Roman" w:hAnsi="Times New Roman" w:cs="Times New Roman"/>
              </w:rPr>
            </w:pPr>
          </w:p>
        </w:tc>
        <w:tc>
          <w:tcPr>
            <w:tcW w:w="2080" w:type="dxa"/>
            <w:tcBorders>
              <w:top w:val="single" w:sz="4" w:space="0" w:color="000000"/>
              <w:left w:val="single" w:sz="4" w:space="0" w:color="000000"/>
              <w:bottom w:val="single" w:sz="4" w:space="0" w:color="000000"/>
              <w:right w:val="single" w:sz="4" w:space="0" w:color="000000"/>
            </w:tcBorders>
            <w:vAlign w:val="center"/>
          </w:tcPr>
          <w:p w14:paraId="48AB5216" w14:textId="77777777" w:rsidR="00B65D76" w:rsidRPr="003F7FBE" w:rsidRDefault="00B65D76" w:rsidP="002B2DD2">
            <w:pPr>
              <w:spacing w:before="60" w:after="60" w:line="276" w:lineRule="auto"/>
              <w:ind w:left="2" w:firstLine="0"/>
              <w:jc w:val="center"/>
              <w:rPr>
                <w:rFonts w:ascii="Times New Roman" w:hAnsi="Times New Roman" w:cs="Times New Roman"/>
              </w:rPr>
            </w:pPr>
            <w:r w:rsidRPr="00753C35">
              <w:rPr>
                <w:rFonts w:ascii="Times New Roman" w:hAnsi="Times New Roman" w:cs="Times New Roman"/>
              </w:rPr>
              <w:t xml:space="preserve">Pubblicato all’interno della sezione società trasparente </w:t>
            </w:r>
            <w:r w:rsidRPr="003F7FBE">
              <w:rPr>
                <w:rFonts w:ascii="Times New Roman" w:hAnsi="Times New Roman" w:cs="Times New Roman"/>
              </w:rPr>
              <w:t>dedicata specifico modulo con le indicazioni che si ritiene importanti ricevere per meglio gestire la segnalazione</w:t>
            </w:r>
          </w:p>
          <w:p w14:paraId="076A007B" w14:textId="12063B67" w:rsidR="00C70203" w:rsidRPr="00753C35" w:rsidRDefault="00C70203" w:rsidP="002B2DD2">
            <w:pPr>
              <w:spacing w:before="60" w:after="60" w:line="276" w:lineRule="auto"/>
              <w:ind w:left="2" w:firstLine="0"/>
              <w:jc w:val="center"/>
              <w:rPr>
                <w:rFonts w:ascii="Times New Roman" w:hAnsi="Times New Roman" w:cs="Times New Roman"/>
              </w:rPr>
            </w:pPr>
            <w:r w:rsidRPr="003F7FBE">
              <w:rPr>
                <w:rFonts w:ascii="Times New Roman" w:hAnsi="Times New Roman" w:cs="Times New Roman"/>
              </w:rPr>
              <w:t xml:space="preserve">Sul sito è presente nella medesima sezione il link per effettuare segnalazioni tramite piattaforma </w:t>
            </w:r>
            <w:proofErr w:type="spellStart"/>
            <w:r w:rsidRPr="003F7FBE">
              <w:rPr>
                <w:rFonts w:ascii="Times New Roman" w:hAnsi="Times New Roman" w:cs="Times New Roman"/>
              </w:rPr>
              <w:t>WhistleblowingPA</w:t>
            </w:r>
            <w:proofErr w:type="spellEnd"/>
            <w:r w:rsidRPr="00C70203">
              <w:rPr>
                <w:rFonts w:ascii="Times New Roman" w:hAnsi="Times New Roman" w:cs="Times New Roman"/>
                <w:highlight w:val="yellow"/>
              </w:rPr>
              <w:t>.</w:t>
            </w:r>
            <w:r>
              <w:rPr>
                <w:rFonts w:ascii="Times New Roman" w:hAnsi="Times New Roman" w:cs="Times New Roman"/>
              </w:rPr>
              <w:t xml:space="preserve"> </w:t>
            </w:r>
          </w:p>
        </w:tc>
        <w:tc>
          <w:tcPr>
            <w:tcW w:w="1851" w:type="dxa"/>
            <w:tcBorders>
              <w:top w:val="single" w:sz="4" w:space="0" w:color="000000"/>
              <w:left w:val="single" w:sz="4" w:space="0" w:color="000000"/>
              <w:bottom w:val="single" w:sz="4" w:space="0" w:color="000000"/>
              <w:right w:val="single" w:sz="4" w:space="0" w:color="000000"/>
            </w:tcBorders>
            <w:vAlign w:val="center"/>
          </w:tcPr>
          <w:p w14:paraId="3C8A95B9" w14:textId="77777777" w:rsidR="00B65D76" w:rsidRDefault="00B65D76" w:rsidP="002B2DD2">
            <w:pPr>
              <w:spacing w:before="60" w:after="60" w:line="276" w:lineRule="auto"/>
              <w:ind w:left="0" w:firstLine="0"/>
              <w:jc w:val="center"/>
              <w:rPr>
                <w:rFonts w:ascii="Times New Roman" w:hAnsi="Times New Roman" w:cs="Times New Roman"/>
              </w:rPr>
            </w:pPr>
            <w:r w:rsidRPr="00664241">
              <w:rPr>
                <w:rFonts w:ascii="Times New Roman" w:hAnsi="Times New Roman" w:cs="Times New Roman"/>
              </w:rPr>
              <w:t xml:space="preserve">RPCT </w:t>
            </w:r>
          </w:p>
          <w:p w14:paraId="08A12C21" w14:textId="794A9031" w:rsidR="003873CB" w:rsidRPr="0002174C" w:rsidRDefault="003873CB" w:rsidP="003873CB">
            <w:pPr>
              <w:spacing w:before="60" w:after="60" w:line="276" w:lineRule="auto"/>
              <w:ind w:left="0" w:firstLine="0"/>
              <w:rPr>
                <w:rFonts w:ascii="Times New Roman" w:hAnsi="Times New Roman" w:cs="Times New Roman"/>
                <w:highlight w:val="yellow"/>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2A269F5E" w14:textId="05089724" w:rsidR="00B65D76" w:rsidRPr="00753C35" w:rsidRDefault="00B65D76" w:rsidP="002B2DD2">
            <w:pPr>
              <w:spacing w:before="60" w:after="60" w:line="276" w:lineRule="auto"/>
              <w:ind w:left="0" w:right="58" w:firstLine="0"/>
              <w:jc w:val="center"/>
              <w:rPr>
                <w:rFonts w:ascii="Times New Roman" w:hAnsi="Times New Roman" w:cs="Times New Roman"/>
              </w:rPr>
            </w:pPr>
            <w:r w:rsidRPr="00753C35">
              <w:rPr>
                <w:rFonts w:ascii="Times New Roman" w:hAnsi="Times New Roman" w:cs="Times New Roman"/>
              </w:rPr>
              <w:t>In essere</w:t>
            </w:r>
          </w:p>
        </w:tc>
        <w:tc>
          <w:tcPr>
            <w:tcW w:w="2125" w:type="dxa"/>
            <w:vMerge/>
            <w:tcBorders>
              <w:left w:val="single" w:sz="4" w:space="0" w:color="000000"/>
              <w:bottom w:val="single" w:sz="4" w:space="0" w:color="000000"/>
              <w:right w:val="single" w:sz="4" w:space="0" w:color="000000"/>
            </w:tcBorders>
            <w:vAlign w:val="center"/>
          </w:tcPr>
          <w:p w14:paraId="26BCA786" w14:textId="700D9509" w:rsidR="00B65D76" w:rsidRPr="00753C35" w:rsidRDefault="00B65D76" w:rsidP="002B2DD2">
            <w:pPr>
              <w:spacing w:before="60" w:after="60" w:line="276" w:lineRule="auto"/>
              <w:ind w:left="0" w:right="58" w:firstLine="0"/>
              <w:jc w:val="center"/>
              <w:rPr>
                <w:rFonts w:ascii="Times New Roman" w:hAnsi="Times New Roman" w:cs="Times New Roman"/>
              </w:rPr>
            </w:pPr>
          </w:p>
        </w:tc>
      </w:tr>
    </w:tbl>
    <w:p w14:paraId="6D9D7384" w14:textId="6EF1FD0A" w:rsidR="00FA4105" w:rsidRPr="00753C35" w:rsidRDefault="00A96079" w:rsidP="002B2DD2">
      <w:pPr>
        <w:pStyle w:val="Titolo1"/>
        <w:spacing w:before="240" w:after="240" w:line="259" w:lineRule="auto"/>
        <w:ind w:left="0" w:firstLine="284"/>
        <w:jc w:val="both"/>
        <w:rPr>
          <w:rFonts w:ascii="Times New Roman" w:hAnsi="Times New Roman" w:cs="Times New Roman"/>
          <w:color w:val="auto"/>
        </w:rPr>
      </w:pPr>
      <w:bookmarkStart w:id="31" w:name="_Toc130022683"/>
      <w:r w:rsidRPr="00753C35">
        <w:rPr>
          <w:rFonts w:ascii="Times New Roman" w:hAnsi="Times New Roman" w:cs="Times New Roman"/>
          <w:color w:val="auto"/>
        </w:rPr>
        <w:t>6.3. La Formazione e la Comunicazione</w:t>
      </w:r>
      <w:bookmarkEnd w:id="31"/>
    </w:p>
    <w:p w14:paraId="4C6582CB" w14:textId="20E67084" w:rsidR="00FA4105" w:rsidRDefault="00A96079" w:rsidP="002B2DD2">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La formazione del personale costituisce una componente centrale del sistema di prevenzione della corruzione. Tramite l'attività di formazione si intende assicurare la </w:t>
      </w:r>
      <w:r w:rsidRPr="003873CB">
        <w:rPr>
          <w:rFonts w:ascii="Times New Roman" w:hAnsi="Times New Roman" w:cs="Times New Roman"/>
        </w:rPr>
        <w:t xml:space="preserve">corretta e piena conoscenza dei principi, delle regole e delle misure contemplate dal Piano da parte di tutto il personale. A tal riguardo nell’arco del </w:t>
      </w:r>
      <w:r w:rsidR="00813DE3" w:rsidRPr="003873CB">
        <w:rPr>
          <w:rFonts w:ascii="Times New Roman" w:hAnsi="Times New Roman" w:cs="Times New Roman"/>
        </w:rPr>
        <w:t>202</w:t>
      </w:r>
      <w:r w:rsidR="00664241" w:rsidRPr="003873CB">
        <w:rPr>
          <w:rFonts w:ascii="Times New Roman" w:hAnsi="Times New Roman" w:cs="Times New Roman"/>
        </w:rPr>
        <w:t>4</w:t>
      </w:r>
      <w:r w:rsidR="003873CB" w:rsidRPr="003873CB">
        <w:rPr>
          <w:rFonts w:ascii="Times New Roman" w:hAnsi="Times New Roman" w:cs="Times New Roman"/>
        </w:rPr>
        <w:t xml:space="preserve">, nell’eventualità di </w:t>
      </w:r>
      <w:proofErr w:type="gramStart"/>
      <w:r w:rsidR="003873CB" w:rsidRPr="003873CB">
        <w:rPr>
          <w:rFonts w:ascii="Times New Roman" w:hAnsi="Times New Roman" w:cs="Times New Roman"/>
        </w:rPr>
        <w:t>nuove  assunzioni</w:t>
      </w:r>
      <w:proofErr w:type="gramEnd"/>
      <w:r w:rsidR="003873CB" w:rsidRPr="003873CB">
        <w:rPr>
          <w:rFonts w:ascii="Times New Roman" w:hAnsi="Times New Roman" w:cs="Times New Roman"/>
        </w:rPr>
        <w:t xml:space="preserve">, </w:t>
      </w:r>
      <w:r w:rsidR="00664241" w:rsidRPr="003873CB">
        <w:rPr>
          <w:rFonts w:ascii="Times New Roman" w:hAnsi="Times New Roman" w:cs="Times New Roman"/>
        </w:rPr>
        <w:t xml:space="preserve">verranno pianificate specifiche sessioni formative </w:t>
      </w:r>
      <w:r w:rsidR="003873CB" w:rsidRPr="003873CB">
        <w:rPr>
          <w:rFonts w:ascii="Times New Roman" w:hAnsi="Times New Roman" w:cs="Times New Roman"/>
        </w:rPr>
        <w:t xml:space="preserve">aggiuntive rispetto a quelle </w:t>
      </w:r>
      <w:r w:rsidR="00664241" w:rsidRPr="003873CB">
        <w:rPr>
          <w:rFonts w:ascii="Times New Roman" w:hAnsi="Times New Roman" w:cs="Times New Roman"/>
        </w:rPr>
        <w:t>erogat</w:t>
      </w:r>
      <w:r w:rsidR="003873CB" w:rsidRPr="003873CB">
        <w:rPr>
          <w:rFonts w:ascii="Times New Roman" w:hAnsi="Times New Roman" w:cs="Times New Roman"/>
        </w:rPr>
        <w:t>e</w:t>
      </w:r>
      <w:r w:rsidR="00664241" w:rsidRPr="003873CB">
        <w:rPr>
          <w:rFonts w:ascii="Times New Roman" w:hAnsi="Times New Roman" w:cs="Times New Roman"/>
        </w:rPr>
        <w:t xml:space="preserve"> presso il consorzio a febbraio 2023 sia per le aree a maggior rischio corruttivo sia di livello generale per il personale.</w:t>
      </w:r>
    </w:p>
    <w:p w14:paraId="6D5778B0" w14:textId="77777777" w:rsidR="00FA4105" w:rsidRPr="00753C35" w:rsidRDefault="00A96079" w:rsidP="00664241">
      <w:pPr>
        <w:spacing w:before="120" w:after="120" w:line="360" w:lineRule="auto"/>
        <w:ind w:left="284" w:right="147" w:firstLine="0"/>
        <w:rPr>
          <w:rFonts w:ascii="Times New Roman" w:hAnsi="Times New Roman" w:cs="Times New Roman"/>
        </w:rPr>
      </w:pPr>
      <w:r w:rsidRPr="00753C35">
        <w:rPr>
          <w:rFonts w:ascii="Times New Roman" w:hAnsi="Times New Roman" w:cs="Times New Roman"/>
        </w:rPr>
        <w:t xml:space="preserve">Per quel che riguarda la comunicazione interna, al fine di favorire la diffusione della conoscenza del Piano e delle misure in esso contenute, si utilizzano note informative a tutto il personale per invitarli a prendere visione del PPCT.  </w:t>
      </w:r>
    </w:p>
    <w:p w14:paraId="4FBDFB10" w14:textId="77777777" w:rsidR="00FA4105" w:rsidRPr="00753C35" w:rsidRDefault="00A96079" w:rsidP="002B2DD2">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Si ritiene che la pubblicazione sul sito internet sia una forma di pubblicità idonea ad assolvere l’obbligo di comunicazione ed informazione interna al personale dipendente ed assimilato unitamente alla formazione specifica pianificata in materia di anticorruzione e trasparenza.  </w:t>
      </w:r>
    </w:p>
    <w:p w14:paraId="465569DB" w14:textId="62A07628" w:rsidR="00FA4105" w:rsidRPr="00753C35" w:rsidRDefault="00A96079" w:rsidP="002B2DD2">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lastRenderedPageBreak/>
        <w:t xml:space="preserve">Inoltre, coloro che iniziano a prestare servizio a qualunque titolo per la società, all’atto della costituzione del rapporto di lavoro vengono </w:t>
      </w:r>
      <w:r w:rsidR="00095A67" w:rsidRPr="00753C35">
        <w:rPr>
          <w:rFonts w:ascii="Times New Roman" w:hAnsi="Times New Roman" w:cs="Times New Roman"/>
        </w:rPr>
        <w:t>in</w:t>
      </w:r>
      <w:r w:rsidRPr="00753C35">
        <w:rPr>
          <w:rFonts w:ascii="Times New Roman" w:hAnsi="Times New Roman" w:cs="Times New Roman"/>
        </w:rPr>
        <w:t xml:space="preserve">formati sui contenuti del Piano e si impegnano a rispettare i principi e le disposizioni in esso contenute così come quelle inserite nel Codice Etico.  </w:t>
      </w:r>
    </w:p>
    <w:p w14:paraId="61983FFE" w14:textId="4B0AE5C8" w:rsidR="00FA4105" w:rsidRPr="00753C35" w:rsidRDefault="00A96079" w:rsidP="002B2DD2">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Per quel che riguarda le iniziative di comunicazione esterna, il PPCT, una volta adottato viene pubblicato sul sito nella sezione “Società Trasparente”.</w:t>
      </w:r>
    </w:p>
    <w:p w14:paraId="28DBCFE3" w14:textId="77777777" w:rsidR="00FA4105" w:rsidRPr="00753C35" w:rsidRDefault="00A96079" w:rsidP="0019101B">
      <w:pPr>
        <w:spacing w:before="120" w:after="120" w:line="360" w:lineRule="auto"/>
        <w:ind w:left="852" w:firstLine="0"/>
        <w:rPr>
          <w:rFonts w:ascii="Times New Roman" w:hAnsi="Times New Roman" w:cs="Times New Roman"/>
        </w:rPr>
      </w:pPr>
      <w:r w:rsidRPr="00753C35">
        <w:rPr>
          <w:rFonts w:ascii="Times New Roman" w:hAnsi="Times New Roman" w:cs="Times New Roman"/>
        </w:rPr>
        <w:t xml:space="preserve"> </w:t>
      </w:r>
    </w:p>
    <w:tbl>
      <w:tblPr>
        <w:tblStyle w:val="TableGrid"/>
        <w:tblW w:w="9492" w:type="dxa"/>
        <w:jc w:val="center"/>
        <w:tblInd w:w="0" w:type="dxa"/>
        <w:tblCellMar>
          <w:top w:w="9" w:type="dxa"/>
          <w:left w:w="94" w:type="dxa"/>
          <w:right w:w="53" w:type="dxa"/>
        </w:tblCellMar>
        <w:tblLook w:val="04A0" w:firstRow="1" w:lastRow="0" w:firstColumn="1" w:lastColumn="0" w:noHBand="0" w:noVBand="1"/>
      </w:tblPr>
      <w:tblGrid>
        <w:gridCol w:w="1704"/>
        <w:gridCol w:w="1935"/>
        <w:gridCol w:w="2026"/>
        <w:gridCol w:w="1823"/>
        <w:gridCol w:w="2004"/>
      </w:tblGrid>
      <w:tr w:rsidR="00FA4105" w:rsidRPr="00753C35" w14:paraId="12D9B03B" w14:textId="77777777" w:rsidTr="00664241">
        <w:trPr>
          <w:trHeight w:val="1171"/>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13C2FE6D" w14:textId="7A0898C3" w:rsidR="00FA4105" w:rsidRPr="00753C35" w:rsidRDefault="00A96079" w:rsidP="002B2DD2">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DESCRIZIONE</w:t>
            </w:r>
          </w:p>
        </w:tc>
        <w:tc>
          <w:tcPr>
            <w:tcW w:w="1935"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3AA74F99" w14:textId="36D95745" w:rsidR="00FA4105" w:rsidRPr="00753C35" w:rsidRDefault="00A96079" w:rsidP="002B2DD2">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FASI PER L’ATTUAZIONE</w:t>
            </w:r>
          </w:p>
        </w:tc>
        <w:tc>
          <w:tcPr>
            <w:tcW w:w="2026"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3FA57CAB" w14:textId="4AF5B13B" w:rsidR="00FA4105" w:rsidRPr="00753C35" w:rsidRDefault="00A96079" w:rsidP="002B2DD2">
            <w:pPr>
              <w:spacing w:before="60" w:after="60" w:line="276" w:lineRule="auto"/>
              <w:ind w:left="88" w:right="50" w:firstLine="0"/>
              <w:jc w:val="center"/>
              <w:rPr>
                <w:rFonts w:ascii="Times New Roman" w:hAnsi="Times New Roman" w:cs="Times New Roman"/>
                <w:b/>
                <w:sz w:val="18"/>
              </w:rPr>
            </w:pPr>
            <w:r w:rsidRPr="00753C35">
              <w:rPr>
                <w:rFonts w:ascii="Times New Roman" w:hAnsi="Times New Roman" w:cs="Times New Roman"/>
                <w:b/>
                <w:sz w:val="18"/>
              </w:rPr>
              <w:t>UFFICIO/SERVIZIO</w:t>
            </w:r>
          </w:p>
          <w:p w14:paraId="4AAC8F07" w14:textId="4E9D02FE" w:rsidR="00FA4105" w:rsidRPr="00753C35" w:rsidRDefault="00A96079" w:rsidP="002B2DD2">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SOGGETTO</w:t>
            </w:r>
          </w:p>
          <w:p w14:paraId="58F7D064" w14:textId="7888ACF3" w:rsidR="00FA4105" w:rsidRPr="00753C35" w:rsidRDefault="00A96079" w:rsidP="002B2DD2">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RESPONSABILE</w:t>
            </w:r>
          </w:p>
        </w:tc>
        <w:tc>
          <w:tcPr>
            <w:tcW w:w="1823"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360265CB" w14:textId="2E5FEEF3" w:rsidR="00FA4105" w:rsidRPr="00753C35" w:rsidRDefault="00A96079" w:rsidP="002B2DD2">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TEMPI PER LA REALIZZAZIONE</w:t>
            </w:r>
          </w:p>
        </w:tc>
        <w:tc>
          <w:tcPr>
            <w:tcW w:w="2004"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1507F1F1" w14:textId="315E9FBE" w:rsidR="00FA4105" w:rsidRPr="00753C35" w:rsidRDefault="00A96079" w:rsidP="002B2DD2">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INDICATORE E</w:t>
            </w:r>
          </w:p>
          <w:p w14:paraId="6CD9722E" w14:textId="16231019" w:rsidR="00FA4105" w:rsidRPr="00753C35" w:rsidRDefault="00A96079" w:rsidP="002B2DD2">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MODALITA’ DI VERIFICA</w:t>
            </w:r>
          </w:p>
          <w:p w14:paraId="7120D008" w14:textId="37D5CD8E" w:rsidR="00FA4105" w:rsidRPr="00753C35" w:rsidRDefault="00A96079" w:rsidP="002B2DD2">
            <w:pPr>
              <w:spacing w:before="60" w:after="60" w:line="276" w:lineRule="auto"/>
              <w:ind w:left="46" w:right="50" w:firstLine="0"/>
              <w:jc w:val="center"/>
              <w:rPr>
                <w:rFonts w:ascii="Times New Roman" w:hAnsi="Times New Roman" w:cs="Times New Roman"/>
                <w:b/>
                <w:sz w:val="18"/>
              </w:rPr>
            </w:pPr>
            <w:r w:rsidRPr="00753C35">
              <w:rPr>
                <w:rFonts w:ascii="Times New Roman" w:hAnsi="Times New Roman" w:cs="Times New Roman"/>
                <w:b/>
                <w:sz w:val="18"/>
              </w:rPr>
              <w:t>DELL’ATTUAZION</w:t>
            </w:r>
            <w:r w:rsidR="00B65D76" w:rsidRPr="00753C35">
              <w:rPr>
                <w:rFonts w:ascii="Times New Roman" w:hAnsi="Times New Roman" w:cs="Times New Roman"/>
                <w:b/>
                <w:sz w:val="18"/>
              </w:rPr>
              <w:t>E</w:t>
            </w:r>
          </w:p>
        </w:tc>
      </w:tr>
      <w:tr w:rsidR="00095A67" w:rsidRPr="00753C35" w14:paraId="58931127" w14:textId="77777777" w:rsidTr="00664241">
        <w:trPr>
          <w:trHeight w:val="1009"/>
          <w:jc w:val="center"/>
        </w:trPr>
        <w:tc>
          <w:tcPr>
            <w:tcW w:w="1704" w:type="dxa"/>
            <w:vMerge w:val="restart"/>
            <w:tcBorders>
              <w:top w:val="single" w:sz="4" w:space="0" w:color="000000"/>
              <w:left w:val="single" w:sz="4" w:space="0" w:color="000000"/>
              <w:right w:val="single" w:sz="4" w:space="0" w:color="000000"/>
            </w:tcBorders>
            <w:vAlign w:val="center"/>
          </w:tcPr>
          <w:p w14:paraId="78710D47" w14:textId="2F90AFA7" w:rsidR="00095A67" w:rsidRPr="00753C35" w:rsidRDefault="00095A67" w:rsidP="002B2DD2">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b/>
                <w:i/>
              </w:rPr>
              <w:t>Formazione in merito</w:t>
            </w:r>
            <w:r w:rsidR="002B2DD2" w:rsidRPr="00753C35">
              <w:rPr>
                <w:rFonts w:ascii="Times New Roman" w:hAnsi="Times New Roman" w:cs="Times New Roman"/>
                <w:b/>
                <w:i/>
              </w:rPr>
              <w:t xml:space="preserve"> </w:t>
            </w:r>
            <w:r w:rsidRPr="00753C35">
              <w:rPr>
                <w:rFonts w:ascii="Times New Roman" w:hAnsi="Times New Roman" w:cs="Times New Roman"/>
                <w:b/>
                <w:i/>
              </w:rPr>
              <w:t>anticorruzione e traspare</w:t>
            </w:r>
            <w:r w:rsidR="00B45D2C">
              <w:rPr>
                <w:rFonts w:ascii="Times New Roman" w:hAnsi="Times New Roman" w:cs="Times New Roman"/>
                <w:b/>
                <w:i/>
              </w:rPr>
              <w:t>nza</w:t>
            </w:r>
          </w:p>
        </w:tc>
        <w:tc>
          <w:tcPr>
            <w:tcW w:w="1935" w:type="dxa"/>
            <w:tcBorders>
              <w:top w:val="single" w:sz="4" w:space="0" w:color="000000"/>
              <w:left w:val="single" w:sz="4" w:space="0" w:color="000000"/>
              <w:bottom w:val="single" w:sz="4" w:space="0" w:color="000000"/>
              <w:right w:val="single" w:sz="4" w:space="0" w:color="000000"/>
            </w:tcBorders>
            <w:vAlign w:val="center"/>
          </w:tcPr>
          <w:p w14:paraId="374000BE" w14:textId="203B95DB" w:rsidR="00095A67" w:rsidRPr="00753C35" w:rsidRDefault="00095A67" w:rsidP="002B2DD2">
            <w:pPr>
              <w:spacing w:before="120" w:after="120" w:line="360" w:lineRule="auto"/>
              <w:ind w:left="0"/>
              <w:jc w:val="center"/>
              <w:rPr>
                <w:rFonts w:ascii="Times New Roman" w:hAnsi="Times New Roman" w:cs="Times New Roman"/>
              </w:rPr>
            </w:pPr>
            <w:r w:rsidRPr="00753C35">
              <w:rPr>
                <w:rFonts w:ascii="Times New Roman" w:hAnsi="Times New Roman" w:cs="Times New Roman"/>
              </w:rPr>
              <w:t xml:space="preserve">Pianificazione </w:t>
            </w:r>
            <w:r w:rsidRPr="00753C35">
              <w:rPr>
                <w:rFonts w:ascii="Times New Roman" w:hAnsi="Times New Roman" w:cs="Times New Roman"/>
              </w:rPr>
              <w:tab/>
              <w:t>della formazione</w:t>
            </w:r>
          </w:p>
        </w:tc>
        <w:tc>
          <w:tcPr>
            <w:tcW w:w="2026" w:type="dxa"/>
            <w:tcBorders>
              <w:top w:val="single" w:sz="4" w:space="0" w:color="000000"/>
              <w:left w:val="single" w:sz="4" w:space="0" w:color="000000"/>
              <w:bottom w:val="single" w:sz="4" w:space="0" w:color="000000"/>
              <w:right w:val="single" w:sz="4" w:space="0" w:color="000000"/>
            </w:tcBorders>
            <w:vAlign w:val="center"/>
          </w:tcPr>
          <w:p w14:paraId="35E51A40" w14:textId="5437253C" w:rsidR="00095A67" w:rsidRPr="0002174C" w:rsidRDefault="00095A67" w:rsidP="00947CF7">
            <w:pPr>
              <w:spacing w:before="120" w:after="120" w:line="360" w:lineRule="auto"/>
              <w:ind w:left="1" w:firstLine="0"/>
              <w:jc w:val="center"/>
              <w:rPr>
                <w:rFonts w:ascii="Times New Roman" w:hAnsi="Times New Roman" w:cs="Times New Roman"/>
                <w:highlight w:val="yellow"/>
              </w:rPr>
            </w:pPr>
            <w:r w:rsidRPr="003873CB">
              <w:rPr>
                <w:rFonts w:ascii="Times New Roman" w:hAnsi="Times New Roman" w:cs="Times New Roman"/>
              </w:rPr>
              <w:t>RPCT/</w:t>
            </w:r>
            <w:r w:rsidR="00947CF7" w:rsidRPr="003873CB">
              <w:rPr>
                <w:rFonts w:ascii="Times New Roman" w:hAnsi="Times New Roman" w:cs="Times New Roman"/>
              </w:rPr>
              <w:t xml:space="preserve"> </w:t>
            </w:r>
            <w:r w:rsidR="00664241" w:rsidRPr="003873CB">
              <w:rPr>
                <w:rFonts w:ascii="Times New Roman" w:hAnsi="Times New Roman" w:cs="Times New Roman"/>
              </w:rPr>
              <w:t>Direttore</w:t>
            </w:r>
          </w:p>
        </w:tc>
        <w:tc>
          <w:tcPr>
            <w:tcW w:w="1823" w:type="dxa"/>
            <w:tcBorders>
              <w:top w:val="single" w:sz="4" w:space="0" w:color="000000"/>
              <w:left w:val="single" w:sz="4" w:space="0" w:color="000000"/>
              <w:bottom w:val="single" w:sz="4" w:space="0" w:color="000000"/>
              <w:right w:val="single" w:sz="4" w:space="0" w:color="000000"/>
            </w:tcBorders>
            <w:vAlign w:val="center"/>
          </w:tcPr>
          <w:p w14:paraId="1FDD5461" w14:textId="28F0C129" w:rsidR="00095A67" w:rsidRPr="00753C35" w:rsidRDefault="00095A67" w:rsidP="002B2DD2">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rPr>
              <w:t>Periodica</w:t>
            </w:r>
          </w:p>
        </w:tc>
        <w:tc>
          <w:tcPr>
            <w:tcW w:w="2004" w:type="dxa"/>
            <w:vMerge w:val="restart"/>
            <w:tcBorders>
              <w:top w:val="single" w:sz="4" w:space="0" w:color="000000"/>
              <w:left w:val="single" w:sz="4" w:space="0" w:color="000000"/>
              <w:right w:val="single" w:sz="4" w:space="0" w:color="000000"/>
            </w:tcBorders>
            <w:vAlign w:val="center"/>
          </w:tcPr>
          <w:p w14:paraId="16FF3B4F" w14:textId="27F7A362" w:rsidR="00095A67" w:rsidRPr="00753C35" w:rsidRDefault="00095A67" w:rsidP="00947CF7">
            <w:pPr>
              <w:spacing w:before="120" w:after="120" w:line="360" w:lineRule="auto"/>
              <w:ind w:left="79" w:firstLine="0"/>
              <w:jc w:val="center"/>
              <w:rPr>
                <w:rFonts w:ascii="Times New Roman" w:hAnsi="Times New Roman" w:cs="Times New Roman"/>
              </w:rPr>
            </w:pPr>
            <w:r w:rsidRPr="00753C35">
              <w:rPr>
                <w:rFonts w:ascii="Times New Roman" w:hAnsi="Times New Roman" w:cs="Times New Roman"/>
                <w:b/>
                <w:i/>
              </w:rPr>
              <w:t>N° corsi erogati</w:t>
            </w:r>
            <w:r w:rsidR="00947CF7" w:rsidRPr="00753C35">
              <w:rPr>
                <w:rFonts w:ascii="Times New Roman" w:hAnsi="Times New Roman" w:cs="Times New Roman"/>
                <w:b/>
                <w:i/>
              </w:rPr>
              <w:t xml:space="preserve"> </w:t>
            </w:r>
            <w:r w:rsidRPr="00753C35">
              <w:rPr>
                <w:rFonts w:ascii="Times New Roman" w:hAnsi="Times New Roman" w:cs="Times New Roman"/>
                <w:b/>
                <w:i/>
              </w:rPr>
              <w:t>Totale partecipanti etc.</w:t>
            </w:r>
          </w:p>
        </w:tc>
      </w:tr>
      <w:tr w:rsidR="00095A67" w:rsidRPr="00753C35" w14:paraId="66F5FEEF" w14:textId="77777777" w:rsidTr="00664241">
        <w:trPr>
          <w:trHeight w:val="1580"/>
          <w:jc w:val="center"/>
        </w:trPr>
        <w:tc>
          <w:tcPr>
            <w:tcW w:w="1704" w:type="dxa"/>
            <w:vMerge/>
            <w:tcBorders>
              <w:left w:val="single" w:sz="4" w:space="0" w:color="000000"/>
              <w:right w:val="single" w:sz="4" w:space="0" w:color="000000"/>
            </w:tcBorders>
            <w:vAlign w:val="center"/>
          </w:tcPr>
          <w:p w14:paraId="1D05DBA3" w14:textId="77777777" w:rsidR="00095A67" w:rsidRPr="00753C35" w:rsidRDefault="00095A67" w:rsidP="002B2DD2">
            <w:pPr>
              <w:spacing w:before="120" w:after="120" w:line="360" w:lineRule="auto"/>
              <w:ind w:left="0" w:firstLine="0"/>
              <w:jc w:val="center"/>
              <w:rPr>
                <w:rFonts w:ascii="Times New Roman" w:hAnsi="Times New Roman" w:cs="Times New Roman"/>
              </w:rPr>
            </w:pPr>
          </w:p>
        </w:tc>
        <w:tc>
          <w:tcPr>
            <w:tcW w:w="1935" w:type="dxa"/>
            <w:tcBorders>
              <w:top w:val="single" w:sz="4" w:space="0" w:color="000000"/>
              <w:left w:val="single" w:sz="4" w:space="0" w:color="000000"/>
              <w:right w:val="single" w:sz="4" w:space="0" w:color="000000"/>
            </w:tcBorders>
            <w:vAlign w:val="center"/>
          </w:tcPr>
          <w:p w14:paraId="0E12CABB" w14:textId="3EC08DA5" w:rsidR="00095A67" w:rsidRPr="00753C35" w:rsidRDefault="00095A67" w:rsidP="002B2DD2">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rPr>
              <w:t>Identificazione</w:t>
            </w:r>
          </w:p>
          <w:p w14:paraId="7342CC2C" w14:textId="77777777" w:rsidR="00947CF7" w:rsidRPr="00753C35" w:rsidRDefault="00095A67" w:rsidP="002B2DD2">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rPr>
              <w:t>-Contenuti</w:t>
            </w:r>
          </w:p>
          <w:p w14:paraId="25D8E179" w14:textId="17174871" w:rsidR="00095A67" w:rsidRPr="00753C35" w:rsidRDefault="00095A67" w:rsidP="002B2DD2">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rPr>
              <w:t>-Destinatari</w:t>
            </w:r>
          </w:p>
          <w:p w14:paraId="04C7C739" w14:textId="2A20D087" w:rsidR="00095A67" w:rsidRPr="00753C35" w:rsidRDefault="00095A67" w:rsidP="00947CF7">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rPr>
              <w:t>-Erogatori</w:t>
            </w:r>
          </w:p>
        </w:tc>
        <w:tc>
          <w:tcPr>
            <w:tcW w:w="2026" w:type="dxa"/>
            <w:tcBorders>
              <w:top w:val="single" w:sz="4" w:space="0" w:color="000000"/>
              <w:left w:val="single" w:sz="4" w:space="0" w:color="000000"/>
              <w:right w:val="single" w:sz="4" w:space="0" w:color="000000"/>
            </w:tcBorders>
            <w:vAlign w:val="center"/>
          </w:tcPr>
          <w:p w14:paraId="7F32825C" w14:textId="629C5645" w:rsidR="00095A67" w:rsidRPr="0002174C" w:rsidRDefault="00664241" w:rsidP="00947CF7">
            <w:pPr>
              <w:spacing w:before="120" w:after="120" w:line="360" w:lineRule="auto"/>
              <w:ind w:left="0" w:firstLine="0"/>
              <w:jc w:val="center"/>
              <w:rPr>
                <w:rFonts w:ascii="Times New Roman" w:hAnsi="Times New Roman" w:cs="Times New Roman"/>
                <w:highlight w:val="yellow"/>
              </w:rPr>
            </w:pPr>
            <w:r w:rsidRPr="003873CB">
              <w:rPr>
                <w:rFonts w:ascii="Times New Roman" w:hAnsi="Times New Roman" w:cs="Times New Roman"/>
              </w:rPr>
              <w:t>RPCT/ Direttore</w:t>
            </w:r>
          </w:p>
        </w:tc>
        <w:tc>
          <w:tcPr>
            <w:tcW w:w="1823" w:type="dxa"/>
            <w:tcBorders>
              <w:top w:val="single" w:sz="4" w:space="0" w:color="000000"/>
              <w:left w:val="single" w:sz="4" w:space="0" w:color="000000"/>
              <w:right w:val="single" w:sz="4" w:space="0" w:color="000000"/>
            </w:tcBorders>
            <w:vAlign w:val="center"/>
          </w:tcPr>
          <w:p w14:paraId="4FC00D84" w14:textId="584E1403" w:rsidR="00095A67" w:rsidRPr="00753C35" w:rsidRDefault="00095A67" w:rsidP="00947CF7">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rPr>
              <w:t>Ad evento</w:t>
            </w:r>
          </w:p>
        </w:tc>
        <w:tc>
          <w:tcPr>
            <w:tcW w:w="2004" w:type="dxa"/>
            <w:vMerge/>
            <w:tcBorders>
              <w:left w:val="single" w:sz="4" w:space="0" w:color="000000"/>
              <w:right w:val="single" w:sz="4" w:space="0" w:color="000000"/>
            </w:tcBorders>
            <w:vAlign w:val="center"/>
          </w:tcPr>
          <w:p w14:paraId="15D351CE" w14:textId="77777777" w:rsidR="00095A67" w:rsidRPr="00753C35" w:rsidRDefault="00095A67" w:rsidP="002B2DD2">
            <w:pPr>
              <w:spacing w:before="120" w:after="120" w:line="360" w:lineRule="auto"/>
              <w:ind w:left="0" w:firstLine="0"/>
              <w:jc w:val="center"/>
              <w:rPr>
                <w:rFonts w:ascii="Times New Roman" w:hAnsi="Times New Roman" w:cs="Times New Roman"/>
              </w:rPr>
            </w:pPr>
          </w:p>
        </w:tc>
      </w:tr>
      <w:tr w:rsidR="00095A67" w:rsidRPr="00753C35" w14:paraId="1436391E" w14:textId="77777777" w:rsidTr="00664241">
        <w:trPr>
          <w:trHeight w:val="763"/>
          <w:jc w:val="center"/>
        </w:trPr>
        <w:tc>
          <w:tcPr>
            <w:tcW w:w="0" w:type="auto"/>
            <w:vMerge/>
            <w:tcBorders>
              <w:left w:val="single" w:sz="4" w:space="0" w:color="000000"/>
              <w:right w:val="single" w:sz="4" w:space="0" w:color="000000"/>
            </w:tcBorders>
            <w:vAlign w:val="center"/>
          </w:tcPr>
          <w:p w14:paraId="5D968D43" w14:textId="77777777" w:rsidR="00095A67" w:rsidRPr="00753C35" w:rsidRDefault="00095A67" w:rsidP="002B2DD2">
            <w:pPr>
              <w:spacing w:before="120" w:after="120" w:line="360" w:lineRule="auto"/>
              <w:ind w:left="0" w:firstLine="0"/>
              <w:jc w:val="center"/>
              <w:rPr>
                <w:rFonts w:ascii="Times New Roman" w:hAnsi="Times New Roman" w:cs="Times New Roman"/>
              </w:rPr>
            </w:pPr>
          </w:p>
        </w:tc>
        <w:tc>
          <w:tcPr>
            <w:tcW w:w="1935" w:type="dxa"/>
            <w:tcBorders>
              <w:top w:val="single" w:sz="4" w:space="0" w:color="000000"/>
              <w:left w:val="single" w:sz="4" w:space="0" w:color="000000"/>
              <w:bottom w:val="single" w:sz="4" w:space="0" w:color="000000"/>
              <w:right w:val="single" w:sz="4" w:space="0" w:color="000000"/>
            </w:tcBorders>
            <w:vAlign w:val="center"/>
          </w:tcPr>
          <w:p w14:paraId="315E47C6" w14:textId="47808FFE" w:rsidR="00095A67" w:rsidRPr="00753C35" w:rsidRDefault="00095A67" w:rsidP="00947CF7">
            <w:pPr>
              <w:spacing w:before="120" w:after="120" w:line="360" w:lineRule="auto"/>
              <w:ind w:left="0"/>
              <w:jc w:val="center"/>
              <w:rPr>
                <w:rFonts w:ascii="Times New Roman" w:hAnsi="Times New Roman" w:cs="Times New Roman"/>
              </w:rPr>
            </w:pPr>
            <w:r w:rsidRPr="00753C35">
              <w:rPr>
                <w:rFonts w:ascii="Times New Roman" w:hAnsi="Times New Roman" w:cs="Times New Roman"/>
              </w:rPr>
              <w:t>Erogazione formazione</w:t>
            </w:r>
          </w:p>
        </w:tc>
        <w:tc>
          <w:tcPr>
            <w:tcW w:w="2026" w:type="dxa"/>
            <w:tcBorders>
              <w:top w:val="single" w:sz="4" w:space="0" w:color="000000"/>
              <w:left w:val="single" w:sz="4" w:space="0" w:color="000000"/>
              <w:bottom w:val="single" w:sz="4" w:space="0" w:color="000000"/>
              <w:right w:val="single" w:sz="4" w:space="0" w:color="000000"/>
            </w:tcBorders>
            <w:vAlign w:val="center"/>
          </w:tcPr>
          <w:p w14:paraId="08F448FB" w14:textId="124B137B" w:rsidR="00095A67" w:rsidRPr="0002174C" w:rsidRDefault="00095A67" w:rsidP="002B2DD2">
            <w:pPr>
              <w:spacing w:before="120" w:after="120" w:line="360" w:lineRule="auto"/>
              <w:ind w:left="10"/>
              <w:jc w:val="center"/>
              <w:rPr>
                <w:rFonts w:ascii="Times New Roman" w:hAnsi="Times New Roman" w:cs="Times New Roman"/>
                <w:highlight w:val="yellow"/>
              </w:rPr>
            </w:pPr>
            <w:r w:rsidRPr="003873CB">
              <w:rPr>
                <w:rFonts w:ascii="Times New Roman" w:hAnsi="Times New Roman" w:cs="Times New Roman"/>
              </w:rPr>
              <w:t>Ente a cui è stato affidato il servizio</w:t>
            </w:r>
          </w:p>
        </w:tc>
        <w:tc>
          <w:tcPr>
            <w:tcW w:w="1823" w:type="dxa"/>
            <w:tcBorders>
              <w:top w:val="single" w:sz="4" w:space="0" w:color="000000"/>
              <w:left w:val="single" w:sz="4" w:space="0" w:color="000000"/>
              <w:bottom w:val="single" w:sz="4" w:space="0" w:color="000000"/>
              <w:right w:val="single" w:sz="4" w:space="0" w:color="000000"/>
            </w:tcBorders>
            <w:vAlign w:val="center"/>
          </w:tcPr>
          <w:p w14:paraId="596B225C" w14:textId="23C40C93" w:rsidR="00095A67" w:rsidRPr="00753C35" w:rsidRDefault="00095A67" w:rsidP="00947CF7">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rPr>
              <w:t>Ad event</w:t>
            </w:r>
            <w:r w:rsidR="00947CF7" w:rsidRPr="00753C35">
              <w:rPr>
                <w:rFonts w:ascii="Times New Roman" w:hAnsi="Times New Roman" w:cs="Times New Roman"/>
              </w:rPr>
              <w:t>o</w:t>
            </w:r>
          </w:p>
        </w:tc>
        <w:tc>
          <w:tcPr>
            <w:tcW w:w="0" w:type="auto"/>
            <w:vMerge/>
            <w:tcBorders>
              <w:left w:val="single" w:sz="4" w:space="0" w:color="000000"/>
              <w:right w:val="single" w:sz="4" w:space="0" w:color="000000"/>
            </w:tcBorders>
            <w:vAlign w:val="center"/>
          </w:tcPr>
          <w:p w14:paraId="7E120427" w14:textId="77777777" w:rsidR="00095A67" w:rsidRPr="00753C35" w:rsidRDefault="00095A67" w:rsidP="002B2DD2">
            <w:pPr>
              <w:spacing w:before="120" w:after="120" w:line="360" w:lineRule="auto"/>
              <w:ind w:left="0" w:firstLine="0"/>
              <w:jc w:val="center"/>
              <w:rPr>
                <w:rFonts w:ascii="Times New Roman" w:hAnsi="Times New Roman" w:cs="Times New Roman"/>
              </w:rPr>
            </w:pPr>
          </w:p>
        </w:tc>
      </w:tr>
      <w:tr w:rsidR="00095A67" w:rsidRPr="00753C35" w14:paraId="47E76A4D" w14:textId="77777777" w:rsidTr="00664241">
        <w:trPr>
          <w:trHeight w:val="1245"/>
          <w:jc w:val="center"/>
        </w:trPr>
        <w:tc>
          <w:tcPr>
            <w:tcW w:w="0" w:type="auto"/>
            <w:vMerge/>
            <w:tcBorders>
              <w:left w:val="single" w:sz="4" w:space="0" w:color="000000"/>
              <w:right w:val="single" w:sz="4" w:space="0" w:color="000000"/>
            </w:tcBorders>
            <w:vAlign w:val="center"/>
          </w:tcPr>
          <w:p w14:paraId="7F39EB91" w14:textId="77777777" w:rsidR="00095A67" w:rsidRPr="00753C35" w:rsidRDefault="00095A67" w:rsidP="002B2DD2">
            <w:pPr>
              <w:spacing w:before="120" w:after="120" w:line="360" w:lineRule="auto"/>
              <w:ind w:left="0" w:firstLine="0"/>
              <w:jc w:val="center"/>
              <w:rPr>
                <w:rFonts w:ascii="Times New Roman" w:hAnsi="Times New Roman" w:cs="Times New Roman"/>
              </w:rPr>
            </w:pPr>
          </w:p>
        </w:tc>
        <w:tc>
          <w:tcPr>
            <w:tcW w:w="1935" w:type="dxa"/>
            <w:tcBorders>
              <w:top w:val="single" w:sz="4" w:space="0" w:color="000000"/>
              <w:left w:val="single" w:sz="4" w:space="0" w:color="000000"/>
              <w:bottom w:val="single" w:sz="4" w:space="0" w:color="000000"/>
              <w:right w:val="single" w:sz="4" w:space="0" w:color="000000"/>
            </w:tcBorders>
            <w:vAlign w:val="center"/>
          </w:tcPr>
          <w:p w14:paraId="1A244147" w14:textId="720205F2" w:rsidR="00095A67" w:rsidRPr="00753C35" w:rsidRDefault="00095A67" w:rsidP="00947CF7">
            <w:pPr>
              <w:spacing w:before="120" w:after="120" w:line="360" w:lineRule="auto"/>
              <w:ind w:left="0"/>
              <w:jc w:val="center"/>
              <w:rPr>
                <w:rFonts w:ascii="Times New Roman" w:hAnsi="Times New Roman" w:cs="Times New Roman"/>
              </w:rPr>
            </w:pPr>
            <w:r w:rsidRPr="00753C35">
              <w:rPr>
                <w:rFonts w:ascii="Times New Roman" w:hAnsi="Times New Roman" w:cs="Times New Roman"/>
              </w:rPr>
              <w:t>Attestazione formazione</w:t>
            </w:r>
          </w:p>
        </w:tc>
        <w:tc>
          <w:tcPr>
            <w:tcW w:w="2026" w:type="dxa"/>
            <w:tcBorders>
              <w:top w:val="single" w:sz="4" w:space="0" w:color="000000"/>
              <w:left w:val="single" w:sz="4" w:space="0" w:color="000000"/>
              <w:bottom w:val="single" w:sz="4" w:space="0" w:color="000000"/>
              <w:right w:val="single" w:sz="4" w:space="0" w:color="000000"/>
            </w:tcBorders>
            <w:vAlign w:val="center"/>
          </w:tcPr>
          <w:p w14:paraId="567667F4" w14:textId="22A68F5A" w:rsidR="00095A67" w:rsidRPr="0002174C" w:rsidRDefault="00095A67" w:rsidP="00947CF7">
            <w:pPr>
              <w:spacing w:before="120" w:after="120" w:line="360" w:lineRule="auto"/>
              <w:ind w:left="10"/>
              <w:jc w:val="center"/>
              <w:rPr>
                <w:rFonts w:ascii="Times New Roman" w:hAnsi="Times New Roman" w:cs="Times New Roman"/>
                <w:highlight w:val="yellow"/>
              </w:rPr>
            </w:pPr>
            <w:r w:rsidRPr="003873CB">
              <w:rPr>
                <w:rFonts w:ascii="Times New Roman" w:hAnsi="Times New Roman" w:cs="Times New Roman"/>
              </w:rPr>
              <w:t>Ente a cui è stato affidato il servizio</w:t>
            </w:r>
            <w:r w:rsidR="00947CF7" w:rsidRPr="003873CB">
              <w:rPr>
                <w:rFonts w:ascii="Times New Roman" w:hAnsi="Times New Roman" w:cs="Times New Roman"/>
              </w:rPr>
              <w:t xml:space="preserve"> </w:t>
            </w:r>
          </w:p>
        </w:tc>
        <w:tc>
          <w:tcPr>
            <w:tcW w:w="1823" w:type="dxa"/>
            <w:tcBorders>
              <w:top w:val="single" w:sz="4" w:space="0" w:color="000000"/>
              <w:left w:val="single" w:sz="4" w:space="0" w:color="000000"/>
              <w:bottom w:val="single" w:sz="4" w:space="0" w:color="000000"/>
              <w:right w:val="single" w:sz="4" w:space="0" w:color="000000"/>
            </w:tcBorders>
            <w:vAlign w:val="center"/>
          </w:tcPr>
          <w:p w14:paraId="22D4C7F7" w14:textId="0C647DA1" w:rsidR="00095A67" w:rsidRPr="00753C35" w:rsidRDefault="00095A67" w:rsidP="00947CF7">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rPr>
              <w:t>Ad event</w:t>
            </w:r>
            <w:r w:rsidR="00947CF7" w:rsidRPr="00753C35">
              <w:rPr>
                <w:rFonts w:ascii="Times New Roman" w:hAnsi="Times New Roman" w:cs="Times New Roman"/>
              </w:rPr>
              <w:t>o</w:t>
            </w:r>
          </w:p>
        </w:tc>
        <w:tc>
          <w:tcPr>
            <w:tcW w:w="0" w:type="auto"/>
            <w:vMerge/>
            <w:tcBorders>
              <w:left w:val="single" w:sz="4" w:space="0" w:color="000000"/>
              <w:right w:val="single" w:sz="4" w:space="0" w:color="000000"/>
            </w:tcBorders>
            <w:vAlign w:val="center"/>
          </w:tcPr>
          <w:p w14:paraId="58080CFF" w14:textId="77777777" w:rsidR="00095A67" w:rsidRPr="00753C35" w:rsidRDefault="00095A67" w:rsidP="002B2DD2">
            <w:pPr>
              <w:spacing w:before="120" w:after="120" w:line="360" w:lineRule="auto"/>
              <w:ind w:left="0" w:firstLine="0"/>
              <w:jc w:val="center"/>
              <w:rPr>
                <w:rFonts w:ascii="Times New Roman" w:hAnsi="Times New Roman" w:cs="Times New Roman"/>
              </w:rPr>
            </w:pPr>
          </w:p>
        </w:tc>
      </w:tr>
      <w:tr w:rsidR="00095A67" w:rsidRPr="00753C35" w14:paraId="072E902B" w14:textId="77777777" w:rsidTr="00664241">
        <w:trPr>
          <w:trHeight w:val="654"/>
          <w:jc w:val="center"/>
        </w:trPr>
        <w:tc>
          <w:tcPr>
            <w:tcW w:w="0" w:type="auto"/>
            <w:vMerge/>
            <w:tcBorders>
              <w:left w:val="single" w:sz="4" w:space="0" w:color="000000"/>
              <w:right w:val="single" w:sz="4" w:space="0" w:color="000000"/>
            </w:tcBorders>
            <w:vAlign w:val="center"/>
          </w:tcPr>
          <w:p w14:paraId="13E5F9BF" w14:textId="77777777" w:rsidR="00095A67" w:rsidRPr="00753C35" w:rsidRDefault="00095A67" w:rsidP="002B2DD2">
            <w:pPr>
              <w:spacing w:before="120" w:after="120" w:line="360" w:lineRule="auto"/>
              <w:ind w:left="0" w:firstLine="0"/>
              <w:jc w:val="center"/>
              <w:rPr>
                <w:rFonts w:ascii="Times New Roman" w:hAnsi="Times New Roman" w:cs="Times New Roman"/>
              </w:rPr>
            </w:pPr>
          </w:p>
        </w:tc>
        <w:tc>
          <w:tcPr>
            <w:tcW w:w="1935" w:type="dxa"/>
            <w:tcBorders>
              <w:top w:val="single" w:sz="4" w:space="0" w:color="000000"/>
              <w:left w:val="single" w:sz="4" w:space="0" w:color="000000"/>
              <w:bottom w:val="single" w:sz="4" w:space="0" w:color="000000"/>
              <w:right w:val="single" w:sz="4" w:space="0" w:color="000000"/>
            </w:tcBorders>
            <w:vAlign w:val="center"/>
          </w:tcPr>
          <w:p w14:paraId="78AACBD5" w14:textId="4F2A9E3D" w:rsidR="00095A67" w:rsidRPr="00753C35" w:rsidRDefault="00095A67" w:rsidP="002B2DD2">
            <w:pPr>
              <w:spacing w:before="120" w:after="120" w:line="360" w:lineRule="auto"/>
              <w:ind w:left="0"/>
              <w:jc w:val="center"/>
              <w:rPr>
                <w:rFonts w:ascii="Times New Roman" w:hAnsi="Times New Roman" w:cs="Times New Roman"/>
              </w:rPr>
            </w:pPr>
            <w:r w:rsidRPr="00753C35">
              <w:rPr>
                <w:rFonts w:ascii="Times New Roman" w:hAnsi="Times New Roman" w:cs="Times New Roman"/>
              </w:rPr>
              <w:t>Archiviazione documentazione</w:t>
            </w:r>
          </w:p>
        </w:tc>
        <w:tc>
          <w:tcPr>
            <w:tcW w:w="2026" w:type="dxa"/>
            <w:tcBorders>
              <w:top w:val="single" w:sz="4" w:space="0" w:color="000000"/>
              <w:left w:val="single" w:sz="4" w:space="0" w:color="000000"/>
              <w:bottom w:val="single" w:sz="4" w:space="0" w:color="000000"/>
              <w:right w:val="single" w:sz="4" w:space="0" w:color="000000"/>
            </w:tcBorders>
            <w:vAlign w:val="center"/>
          </w:tcPr>
          <w:p w14:paraId="6CF08EAC" w14:textId="4617000E" w:rsidR="00095A67" w:rsidRPr="003873CB" w:rsidRDefault="003873CB" w:rsidP="00947CF7">
            <w:pPr>
              <w:spacing w:before="120" w:after="120" w:line="360" w:lineRule="auto"/>
              <w:ind w:left="0" w:firstLine="0"/>
              <w:jc w:val="center"/>
              <w:rPr>
                <w:rFonts w:ascii="Times New Roman" w:hAnsi="Times New Roman" w:cs="Times New Roman"/>
              </w:rPr>
            </w:pPr>
            <w:r w:rsidRPr="003873CB">
              <w:rPr>
                <w:rFonts w:ascii="Times New Roman" w:hAnsi="Times New Roman" w:cs="Times New Roman"/>
              </w:rPr>
              <w:t>RPCT</w:t>
            </w:r>
          </w:p>
        </w:tc>
        <w:tc>
          <w:tcPr>
            <w:tcW w:w="1823" w:type="dxa"/>
            <w:tcBorders>
              <w:top w:val="single" w:sz="4" w:space="0" w:color="000000"/>
              <w:left w:val="single" w:sz="4" w:space="0" w:color="000000"/>
              <w:bottom w:val="single" w:sz="4" w:space="0" w:color="000000"/>
              <w:right w:val="single" w:sz="4" w:space="0" w:color="000000"/>
            </w:tcBorders>
            <w:vAlign w:val="center"/>
          </w:tcPr>
          <w:p w14:paraId="49DE65B8" w14:textId="0955C610" w:rsidR="00095A67" w:rsidRPr="00753C35" w:rsidRDefault="00095A67" w:rsidP="00947CF7">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rPr>
              <w:t>Ad evento</w:t>
            </w:r>
          </w:p>
        </w:tc>
        <w:tc>
          <w:tcPr>
            <w:tcW w:w="0" w:type="auto"/>
            <w:vMerge/>
            <w:tcBorders>
              <w:left w:val="single" w:sz="4" w:space="0" w:color="000000"/>
              <w:right w:val="single" w:sz="4" w:space="0" w:color="000000"/>
            </w:tcBorders>
            <w:vAlign w:val="center"/>
          </w:tcPr>
          <w:p w14:paraId="73F13296" w14:textId="77777777" w:rsidR="00095A67" w:rsidRPr="00753C35" w:rsidRDefault="00095A67" w:rsidP="002B2DD2">
            <w:pPr>
              <w:spacing w:before="120" w:after="120" w:line="360" w:lineRule="auto"/>
              <w:ind w:left="0" w:firstLine="0"/>
              <w:jc w:val="center"/>
              <w:rPr>
                <w:rFonts w:ascii="Times New Roman" w:hAnsi="Times New Roman" w:cs="Times New Roman"/>
              </w:rPr>
            </w:pPr>
          </w:p>
        </w:tc>
      </w:tr>
      <w:tr w:rsidR="00095A67" w:rsidRPr="00753C35" w14:paraId="39DC5637" w14:textId="77777777" w:rsidTr="00664241">
        <w:trPr>
          <w:trHeight w:val="554"/>
          <w:jc w:val="center"/>
        </w:trPr>
        <w:tc>
          <w:tcPr>
            <w:tcW w:w="0" w:type="auto"/>
            <w:vMerge/>
            <w:tcBorders>
              <w:left w:val="single" w:sz="4" w:space="0" w:color="000000"/>
              <w:bottom w:val="single" w:sz="4" w:space="0" w:color="000000"/>
              <w:right w:val="single" w:sz="4" w:space="0" w:color="000000"/>
            </w:tcBorders>
            <w:vAlign w:val="center"/>
          </w:tcPr>
          <w:p w14:paraId="205D75D9" w14:textId="77777777" w:rsidR="00095A67" w:rsidRPr="00753C35" w:rsidRDefault="00095A67" w:rsidP="002B2DD2">
            <w:pPr>
              <w:spacing w:before="120" w:after="120" w:line="360" w:lineRule="auto"/>
              <w:ind w:left="0" w:firstLine="0"/>
              <w:jc w:val="center"/>
              <w:rPr>
                <w:rFonts w:ascii="Times New Roman" w:hAnsi="Times New Roman" w:cs="Times New Roman"/>
              </w:rPr>
            </w:pPr>
          </w:p>
        </w:tc>
        <w:tc>
          <w:tcPr>
            <w:tcW w:w="1935" w:type="dxa"/>
            <w:tcBorders>
              <w:top w:val="single" w:sz="4" w:space="0" w:color="000000"/>
              <w:left w:val="single" w:sz="4" w:space="0" w:color="000000"/>
              <w:bottom w:val="single" w:sz="4" w:space="0" w:color="000000"/>
              <w:right w:val="single" w:sz="4" w:space="0" w:color="000000"/>
            </w:tcBorders>
            <w:vAlign w:val="center"/>
          </w:tcPr>
          <w:p w14:paraId="3C7ED076" w14:textId="7234390F" w:rsidR="00095A67" w:rsidRPr="00753C35" w:rsidRDefault="00095A67" w:rsidP="002B2DD2">
            <w:pPr>
              <w:spacing w:before="120" w:after="120" w:line="360" w:lineRule="auto"/>
              <w:ind w:left="0"/>
              <w:jc w:val="center"/>
              <w:rPr>
                <w:rFonts w:ascii="Times New Roman" w:hAnsi="Times New Roman" w:cs="Times New Roman"/>
              </w:rPr>
            </w:pPr>
            <w:r w:rsidRPr="00753C35">
              <w:rPr>
                <w:rFonts w:ascii="Times New Roman" w:hAnsi="Times New Roman" w:cs="Times New Roman"/>
              </w:rPr>
              <w:t>Verifica</w:t>
            </w:r>
            <w:r w:rsidR="000D0DA4" w:rsidRPr="00753C35">
              <w:rPr>
                <w:rFonts w:ascii="Times New Roman" w:hAnsi="Times New Roman" w:cs="Times New Roman"/>
              </w:rPr>
              <w:t xml:space="preserve"> </w:t>
            </w:r>
            <w:r w:rsidRPr="00753C35">
              <w:rPr>
                <w:rFonts w:ascii="Times New Roman" w:hAnsi="Times New Roman" w:cs="Times New Roman"/>
              </w:rPr>
              <w:t>efficacia formazione</w:t>
            </w:r>
          </w:p>
        </w:tc>
        <w:tc>
          <w:tcPr>
            <w:tcW w:w="2026" w:type="dxa"/>
            <w:tcBorders>
              <w:top w:val="single" w:sz="4" w:space="0" w:color="000000"/>
              <w:left w:val="single" w:sz="4" w:space="0" w:color="000000"/>
              <w:bottom w:val="single" w:sz="4" w:space="0" w:color="000000"/>
              <w:right w:val="single" w:sz="4" w:space="0" w:color="000000"/>
            </w:tcBorders>
            <w:vAlign w:val="center"/>
          </w:tcPr>
          <w:p w14:paraId="144036B3" w14:textId="4A195C62" w:rsidR="00664241" w:rsidRPr="003873CB" w:rsidRDefault="00095A67" w:rsidP="002B2DD2">
            <w:pPr>
              <w:spacing w:before="120" w:after="120" w:line="360" w:lineRule="auto"/>
              <w:ind w:left="10"/>
              <w:jc w:val="center"/>
              <w:rPr>
                <w:rFonts w:ascii="Times New Roman" w:hAnsi="Times New Roman" w:cs="Times New Roman"/>
              </w:rPr>
            </w:pPr>
            <w:r w:rsidRPr="003873CB">
              <w:rPr>
                <w:rFonts w:ascii="Times New Roman" w:hAnsi="Times New Roman" w:cs="Times New Roman"/>
              </w:rPr>
              <w:t>RPCT</w:t>
            </w:r>
            <w:r w:rsidR="003873CB">
              <w:rPr>
                <w:rFonts w:ascii="Times New Roman" w:hAnsi="Times New Roman" w:cs="Times New Roman"/>
              </w:rPr>
              <w:t>/Direttore</w:t>
            </w:r>
          </w:p>
          <w:p w14:paraId="68101568" w14:textId="7B6A002F" w:rsidR="00095A67" w:rsidRPr="003873CB" w:rsidRDefault="00095A67" w:rsidP="002B2DD2">
            <w:pPr>
              <w:spacing w:before="120" w:after="120" w:line="360" w:lineRule="auto"/>
              <w:ind w:left="10"/>
              <w:jc w:val="center"/>
              <w:rPr>
                <w:rFonts w:ascii="Times New Roman" w:hAnsi="Times New Roman" w:cs="Times New Roman"/>
              </w:rPr>
            </w:pPr>
          </w:p>
        </w:tc>
        <w:tc>
          <w:tcPr>
            <w:tcW w:w="1823" w:type="dxa"/>
            <w:tcBorders>
              <w:top w:val="single" w:sz="4" w:space="0" w:color="000000"/>
              <w:left w:val="single" w:sz="4" w:space="0" w:color="000000"/>
              <w:bottom w:val="single" w:sz="4" w:space="0" w:color="000000"/>
              <w:right w:val="single" w:sz="4" w:space="0" w:color="000000"/>
            </w:tcBorders>
            <w:vAlign w:val="center"/>
          </w:tcPr>
          <w:p w14:paraId="4C122F1E" w14:textId="276A7138" w:rsidR="00095A67" w:rsidRPr="00753C35" w:rsidRDefault="00095A67" w:rsidP="002B2DD2">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rPr>
              <w:t>Periodica</w:t>
            </w:r>
          </w:p>
        </w:tc>
        <w:tc>
          <w:tcPr>
            <w:tcW w:w="0" w:type="auto"/>
            <w:vMerge/>
            <w:tcBorders>
              <w:left w:val="single" w:sz="4" w:space="0" w:color="000000"/>
              <w:bottom w:val="single" w:sz="4" w:space="0" w:color="000000"/>
              <w:right w:val="single" w:sz="4" w:space="0" w:color="000000"/>
            </w:tcBorders>
            <w:vAlign w:val="center"/>
          </w:tcPr>
          <w:p w14:paraId="70A660CC" w14:textId="77777777" w:rsidR="00095A67" w:rsidRPr="00753C35" w:rsidRDefault="00095A67" w:rsidP="002B2DD2">
            <w:pPr>
              <w:spacing w:before="120" w:after="120" w:line="360" w:lineRule="auto"/>
              <w:ind w:left="0" w:firstLine="0"/>
              <w:jc w:val="center"/>
              <w:rPr>
                <w:rFonts w:ascii="Times New Roman" w:hAnsi="Times New Roman" w:cs="Times New Roman"/>
              </w:rPr>
            </w:pPr>
          </w:p>
        </w:tc>
      </w:tr>
    </w:tbl>
    <w:p w14:paraId="4BB056A3" w14:textId="3BDAD7AC" w:rsidR="00FA4105" w:rsidRPr="00753C35" w:rsidRDefault="00A96079" w:rsidP="00947CF7">
      <w:pPr>
        <w:pStyle w:val="Titolo1"/>
        <w:spacing w:before="240" w:after="240" w:line="259" w:lineRule="auto"/>
        <w:ind w:left="0" w:firstLine="284"/>
        <w:jc w:val="both"/>
        <w:rPr>
          <w:rFonts w:ascii="Times New Roman" w:hAnsi="Times New Roman" w:cs="Times New Roman"/>
          <w:color w:val="auto"/>
        </w:rPr>
      </w:pPr>
      <w:bookmarkStart w:id="32" w:name="_Toc130022684"/>
      <w:r w:rsidRPr="00753C35">
        <w:rPr>
          <w:rFonts w:ascii="Times New Roman" w:hAnsi="Times New Roman" w:cs="Times New Roman"/>
          <w:color w:val="auto"/>
        </w:rPr>
        <w:t>6.4. Inconferibilità e Incompatibilità</w:t>
      </w:r>
      <w:bookmarkEnd w:id="32"/>
    </w:p>
    <w:p w14:paraId="46F88727" w14:textId="14E4BCE5" w:rsidR="00FA4105" w:rsidRPr="00753C35" w:rsidRDefault="00A96079" w:rsidP="00947CF7">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Il Decreto Legislativo 39/2013 ha attuato la delega stabilita dai commi 49 e 50 dell’art. 1 della legge 190/2012 e s.m.i., prevede fattispecie di inconferibilità, cioè di preclusione, permanente o temporanea, a ricevere gli incarichi e delinea le incompatibilità tra cariche. Tutte le nomine e le designazioni preordinate al conferimento di incarichi devono essere precedute da apposita dichiarazione sostitutiva del designato della quale, in ragione del contenuto dell’incarico, deve autocertificare l’insussistenza di motivi ostativi al conferimento.  Il titolare dell’incarico deve redigere apposita dichiarazione con cadenza annuale di insussistenza di cause di incompatibilità al mantenimento dell’incarico conferito e </w:t>
      </w:r>
      <w:r w:rsidRPr="00753C35">
        <w:rPr>
          <w:rFonts w:ascii="Times New Roman" w:hAnsi="Times New Roman" w:cs="Times New Roman"/>
        </w:rPr>
        <w:lastRenderedPageBreak/>
        <w:t>comunque comunicare tempestivamente ogni mutamento alla propria condizione personale. Tali dichiarazioni sono pubblicate sul sito istituzionale della società, nell’apposita sezione “</w:t>
      </w:r>
      <w:r w:rsidRPr="00753C35">
        <w:rPr>
          <w:rFonts w:ascii="Times New Roman" w:hAnsi="Times New Roman" w:cs="Times New Roman"/>
          <w:i/>
        </w:rPr>
        <w:t>Società Trasparenza</w:t>
      </w:r>
      <w:r w:rsidRPr="00753C35">
        <w:rPr>
          <w:rFonts w:ascii="Times New Roman" w:hAnsi="Times New Roman" w:cs="Times New Roman"/>
        </w:rPr>
        <w:t>”. La società</w:t>
      </w:r>
      <w:r w:rsidR="003217C2" w:rsidRPr="00753C35">
        <w:rPr>
          <w:rFonts w:ascii="Times New Roman" w:hAnsi="Times New Roman" w:cs="Times New Roman"/>
        </w:rPr>
        <w:t>,</w:t>
      </w:r>
      <w:r w:rsidRPr="00753C35">
        <w:rPr>
          <w:rFonts w:ascii="Times New Roman" w:hAnsi="Times New Roman" w:cs="Times New Roman"/>
        </w:rPr>
        <w:t xml:space="preserve"> nel corso dell’anno</w:t>
      </w:r>
      <w:r w:rsidR="003217C2" w:rsidRPr="00753C35">
        <w:rPr>
          <w:rFonts w:ascii="Times New Roman" w:hAnsi="Times New Roman" w:cs="Times New Roman"/>
        </w:rPr>
        <w:t>,</w:t>
      </w:r>
      <w:r w:rsidRPr="00753C35">
        <w:rPr>
          <w:rFonts w:ascii="Times New Roman" w:hAnsi="Times New Roman" w:cs="Times New Roman"/>
        </w:rPr>
        <w:t xml:space="preserve"> verifica la veridicità di tali dichiarazioni, tramite a titolo esemplificativo la richiesta di casellario giudiziale o la visura per codice fiscale delle figure oggetto di autodichiarazione.  </w:t>
      </w:r>
    </w:p>
    <w:p w14:paraId="6C61B9F6" w14:textId="3DB29C66" w:rsidR="002A6ABF" w:rsidRDefault="002A6ABF" w:rsidP="002A6ABF">
      <w:pPr>
        <w:spacing w:before="120" w:after="120" w:line="360" w:lineRule="auto"/>
        <w:ind w:left="295" w:right="147" w:hanging="11"/>
        <w:rPr>
          <w:rFonts w:ascii="Times New Roman" w:hAnsi="Times New Roman" w:cs="Times New Roman"/>
        </w:rPr>
      </w:pPr>
      <w:r w:rsidRPr="003F7FBE">
        <w:rPr>
          <w:rFonts w:ascii="Times New Roman" w:hAnsi="Times New Roman" w:cs="Times New Roman"/>
        </w:rPr>
        <w:t xml:space="preserve">Al fine di gestire nel modo migliore le cause di inconferibilità e incompatibilità, il </w:t>
      </w:r>
      <w:r w:rsidR="003F7FBE" w:rsidRPr="003F7FBE">
        <w:rPr>
          <w:rFonts w:ascii="Times New Roman" w:hAnsi="Times New Roman" w:cs="Times New Roman"/>
        </w:rPr>
        <w:t>Consorzio ha provveduto a redigere una</w:t>
      </w:r>
      <w:r w:rsidRPr="003F7FBE">
        <w:rPr>
          <w:rFonts w:ascii="Times New Roman" w:hAnsi="Times New Roman" w:cs="Times New Roman"/>
        </w:rPr>
        <w:t xml:space="preserve"> specifica procedura relativa alle verifiche da attuare per attestare l’assenza di cause di inconferibilità e incompatibilità ai sensi dell’art. 20 del d.lgs. 39/2013”.</w:t>
      </w:r>
    </w:p>
    <w:p w14:paraId="455F7C21" w14:textId="63DCB46F" w:rsidR="00352C1F" w:rsidRPr="00753C35" w:rsidRDefault="00352C1F" w:rsidP="0019101B">
      <w:pPr>
        <w:spacing w:before="120" w:after="120" w:line="360" w:lineRule="auto"/>
        <w:ind w:left="0" w:firstLine="0"/>
        <w:jc w:val="left"/>
        <w:rPr>
          <w:rFonts w:ascii="Times New Roman" w:hAnsi="Times New Roman" w:cs="Times New Roman"/>
        </w:rPr>
      </w:pPr>
    </w:p>
    <w:tbl>
      <w:tblPr>
        <w:tblStyle w:val="TableGrid"/>
        <w:tblW w:w="10065" w:type="dxa"/>
        <w:jc w:val="center"/>
        <w:tblInd w:w="0" w:type="dxa"/>
        <w:tblCellMar>
          <w:top w:w="12" w:type="dxa"/>
          <w:left w:w="108" w:type="dxa"/>
          <w:right w:w="54" w:type="dxa"/>
        </w:tblCellMar>
        <w:tblLook w:val="04A0" w:firstRow="1" w:lastRow="0" w:firstColumn="1" w:lastColumn="0" w:noHBand="0" w:noVBand="1"/>
      </w:tblPr>
      <w:tblGrid>
        <w:gridCol w:w="1823"/>
        <w:gridCol w:w="2515"/>
        <w:gridCol w:w="1970"/>
        <w:gridCol w:w="1733"/>
        <w:gridCol w:w="2024"/>
      </w:tblGrid>
      <w:tr w:rsidR="008A7B70" w:rsidRPr="00753C35" w14:paraId="49813398" w14:textId="77777777" w:rsidTr="008A7B70">
        <w:trPr>
          <w:trHeight w:val="976"/>
          <w:jc w:val="center"/>
        </w:trPr>
        <w:tc>
          <w:tcPr>
            <w:tcW w:w="1849"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41191F76" w14:textId="081EA123" w:rsidR="00FA4105" w:rsidRPr="00753C35" w:rsidRDefault="00A96079" w:rsidP="008A7B70">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DESCRIZIONE</w:t>
            </w:r>
          </w:p>
        </w:tc>
        <w:tc>
          <w:tcPr>
            <w:tcW w:w="2581"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7BD8BC58" w14:textId="1A186BE5" w:rsidR="00FA4105" w:rsidRPr="00753C35" w:rsidRDefault="00A96079" w:rsidP="008A7B70">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FASI PER L’ATTUAZIONE</w:t>
            </w:r>
          </w:p>
        </w:tc>
        <w:tc>
          <w:tcPr>
            <w:tcW w:w="189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44BE6AF0" w14:textId="35F0022A" w:rsidR="00FA4105" w:rsidRPr="00753C35" w:rsidRDefault="00A96079" w:rsidP="008A7B70">
            <w:pPr>
              <w:spacing w:before="60" w:after="60" w:line="276" w:lineRule="auto"/>
              <w:ind w:left="67" w:right="50" w:firstLine="0"/>
              <w:jc w:val="center"/>
              <w:rPr>
                <w:rFonts w:ascii="Times New Roman" w:hAnsi="Times New Roman" w:cs="Times New Roman"/>
                <w:b/>
                <w:sz w:val="18"/>
              </w:rPr>
            </w:pPr>
            <w:r w:rsidRPr="00753C35">
              <w:rPr>
                <w:rFonts w:ascii="Times New Roman" w:hAnsi="Times New Roman" w:cs="Times New Roman"/>
                <w:b/>
                <w:sz w:val="18"/>
              </w:rPr>
              <w:t>UFFICIO/SERVIZIO</w:t>
            </w:r>
          </w:p>
          <w:p w14:paraId="5819537A" w14:textId="538FD428" w:rsidR="00FA4105" w:rsidRPr="00753C35" w:rsidRDefault="00A96079" w:rsidP="008A7B70">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SOGGETTO</w:t>
            </w:r>
          </w:p>
          <w:p w14:paraId="5EA44470" w14:textId="4FCAE6A3" w:rsidR="00FA4105" w:rsidRPr="00753C35" w:rsidRDefault="00A96079" w:rsidP="008A7B70">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RESPONSABILE</w:t>
            </w:r>
          </w:p>
        </w:tc>
        <w:tc>
          <w:tcPr>
            <w:tcW w:w="172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5EE263B6" w14:textId="35FEC878" w:rsidR="00FA4105" w:rsidRPr="00753C35" w:rsidRDefault="00A96079" w:rsidP="008A7B70">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TEMPI PER LA REALIZZAZIONE</w:t>
            </w:r>
          </w:p>
        </w:tc>
        <w:tc>
          <w:tcPr>
            <w:tcW w:w="2025"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2E1833F4" w14:textId="0A5D617D" w:rsidR="00FA4105" w:rsidRPr="00753C35" w:rsidRDefault="00A96079" w:rsidP="008A7B70">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INDICATORE E</w:t>
            </w:r>
          </w:p>
          <w:p w14:paraId="718DF4A0" w14:textId="3B71AD3C" w:rsidR="00FA4105" w:rsidRPr="00753C35" w:rsidRDefault="00A96079" w:rsidP="008A7B70">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MODALITA’ DI</w:t>
            </w:r>
          </w:p>
          <w:p w14:paraId="6DEE87EC" w14:textId="130FB2D0" w:rsidR="00FA4105" w:rsidRPr="00753C35" w:rsidRDefault="00A96079" w:rsidP="008A7B70">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VERIFICA</w:t>
            </w:r>
          </w:p>
          <w:p w14:paraId="72E154DA" w14:textId="5C4B8B23" w:rsidR="00FA4105" w:rsidRPr="00753C35" w:rsidRDefault="00A96079" w:rsidP="008A7B70">
            <w:pPr>
              <w:spacing w:before="60" w:after="60" w:line="276" w:lineRule="auto"/>
              <w:ind w:left="31" w:right="50" w:firstLine="0"/>
              <w:jc w:val="center"/>
              <w:rPr>
                <w:rFonts w:ascii="Times New Roman" w:hAnsi="Times New Roman" w:cs="Times New Roman"/>
                <w:b/>
                <w:sz w:val="18"/>
              </w:rPr>
            </w:pPr>
            <w:r w:rsidRPr="00753C35">
              <w:rPr>
                <w:rFonts w:ascii="Times New Roman" w:hAnsi="Times New Roman" w:cs="Times New Roman"/>
                <w:b/>
                <w:sz w:val="18"/>
              </w:rPr>
              <w:t>DELL’ATTUAZIONE</w:t>
            </w:r>
          </w:p>
        </w:tc>
      </w:tr>
      <w:tr w:rsidR="008A7B70" w:rsidRPr="00753C35" w14:paraId="709E91F4" w14:textId="77777777" w:rsidTr="008A7B70">
        <w:trPr>
          <w:trHeight w:val="5091"/>
          <w:jc w:val="center"/>
        </w:trPr>
        <w:tc>
          <w:tcPr>
            <w:tcW w:w="1849" w:type="dxa"/>
            <w:vMerge w:val="restart"/>
            <w:tcBorders>
              <w:top w:val="single" w:sz="4" w:space="0" w:color="000000"/>
              <w:left w:val="single" w:sz="4" w:space="0" w:color="000000"/>
              <w:right w:val="single" w:sz="4" w:space="0" w:color="000000"/>
            </w:tcBorders>
            <w:vAlign w:val="center"/>
          </w:tcPr>
          <w:p w14:paraId="1BC4568B" w14:textId="77777777" w:rsidR="008A7B70" w:rsidRPr="00753C35" w:rsidRDefault="008A7B70" w:rsidP="008A7B70">
            <w:pPr>
              <w:spacing w:before="120" w:after="120" w:line="360" w:lineRule="auto"/>
              <w:ind w:left="0" w:firstLine="0"/>
              <w:jc w:val="center"/>
              <w:rPr>
                <w:rFonts w:ascii="Times New Roman" w:hAnsi="Times New Roman" w:cs="Times New Roman"/>
                <w:b/>
                <w:i/>
              </w:rPr>
            </w:pPr>
            <w:r w:rsidRPr="00753C35">
              <w:rPr>
                <w:rFonts w:ascii="Times New Roman" w:hAnsi="Times New Roman" w:cs="Times New Roman"/>
                <w:b/>
                <w:i/>
              </w:rPr>
              <w:t xml:space="preserve">Inconferibilità e incompatibilità per incarichi dirigenziali </w:t>
            </w:r>
          </w:p>
          <w:p w14:paraId="708C8DC8" w14:textId="4609D127" w:rsidR="008A7B70" w:rsidRPr="00753C35" w:rsidRDefault="008A7B70" w:rsidP="008A7B70">
            <w:pPr>
              <w:spacing w:before="120" w:after="120" w:line="360" w:lineRule="auto"/>
              <w:ind w:left="0" w:firstLine="0"/>
              <w:jc w:val="center"/>
              <w:rPr>
                <w:rFonts w:ascii="Times New Roman" w:hAnsi="Times New Roman" w:cs="Times New Roman"/>
                <w:b/>
                <w:i/>
              </w:rPr>
            </w:pPr>
          </w:p>
          <w:p w14:paraId="67521DBD" w14:textId="2F52BF27" w:rsidR="008A7B70" w:rsidRPr="00753C35" w:rsidRDefault="008A7B70" w:rsidP="008A7B70">
            <w:pPr>
              <w:spacing w:before="120" w:after="120" w:line="360" w:lineRule="auto"/>
              <w:ind w:left="0" w:firstLine="0"/>
              <w:jc w:val="center"/>
              <w:rPr>
                <w:rFonts w:ascii="Times New Roman" w:hAnsi="Times New Roman" w:cs="Times New Roman"/>
                <w:b/>
                <w:i/>
              </w:rPr>
            </w:pPr>
            <w:r w:rsidRPr="00753C35">
              <w:rPr>
                <w:rFonts w:ascii="Times New Roman" w:hAnsi="Times New Roman" w:cs="Times New Roman"/>
                <w:b/>
                <w:i/>
              </w:rPr>
              <w:t>Inconferibilità incompatibilità per incarichi di vertice (organo di indirizzo)</w:t>
            </w:r>
          </w:p>
        </w:tc>
        <w:tc>
          <w:tcPr>
            <w:tcW w:w="2581" w:type="dxa"/>
            <w:tcBorders>
              <w:top w:val="single" w:sz="4" w:space="0" w:color="000000"/>
              <w:left w:val="single" w:sz="4" w:space="0" w:color="000000"/>
              <w:bottom w:val="single" w:sz="4" w:space="0" w:color="000000"/>
              <w:right w:val="single" w:sz="4" w:space="0" w:color="000000"/>
            </w:tcBorders>
            <w:vAlign w:val="center"/>
          </w:tcPr>
          <w:p w14:paraId="38EDF269" w14:textId="0C68C0C6" w:rsidR="008A7B70" w:rsidRPr="00753C35" w:rsidRDefault="008A7B70" w:rsidP="008A7B70">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rPr>
              <w:t>Predisposizione dell’apposita modulistica da utilizzare ai fini dell’acquisizione delle dichiarazioni di assenza di inconferibilità da presentare all’atto del conferimento di ogni nuovo incarico dirigenziale e di componente del Consiglio di Amministrazione e successivamente, da pubblicare sul sito web istituzionale) per indicazione del D.Lgs. 39/2013</w:t>
            </w:r>
          </w:p>
        </w:tc>
        <w:tc>
          <w:tcPr>
            <w:tcW w:w="1890" w:type="dxa"/>
            <w:tcBorders>
              <w:top w:val="single" w:sz="4" w:space="0" w:color="000000"/>
              <w:left w:val="single" w:sz="4" w:space="0" w:color="000000"/>
              <w:bottom w:val="single" w:sz="4" w:space="0" w:color="000000"/>
              <w:right w:val="single" w:sz="4" w:space="0" w:color="000000"/>
            </w:tcBorders>
            <w:vAlign w:val="center"/>
          </w:tcPr>
          <w:p w14:paraId="5692A52C" w14:textId="12373960" w:rsidR="008A7B70" w:rsidRPr="00753C35" w:rsidRDefault="008A7B70" w:rsidP="008A7B70">
            <w:pPr>
              <w:spacing w:before="120" w:after="120" w:line="360" w:lineRule="auto"/>
              <w:ind w:left="0" w:firstLine="0"/>
              <w:jc w:val="center"/>
              <w:rPr>
                <w:rFonts w:ascii="Times New Roman" w:hAnsi="Times New Roman" w:cs="Times New Roman"/>
              </w:rPr>
            </w:pPr>
            <w:r w:rsidRPr="002A6ABF">
              <w:rPr>
                <w:rFonts w:ascii="Times New Roman" w:hAnsi="Times New Roman" w:cs="Times New Roman"/>
              </w:rPr>
              <w:t>RPCT</w:t>
            </w:r>
            <w:r w:rsidR="00FE693C" w:rsidRPr="002A6ABF">
              <w:rPr>
                <w:rFonts w:ascii="Times New Roman" w:hAnsi="Times New Roman" w:cs="Times New Roman"/>
              </w:rPr>
              <w:t xml:space="preserve"> </w:t>
            </w:r>
          </w:p>
        </w:tc>
        <w:tc>
          <w:tcPr>
            <w:tcW w:w="1720" w:type="dxa"/>
            <w:tcBorders>
              <w:top w:val="single" w:sz="4" w:space="0" w:color="000000"/>
              <w:left w:val="single" w:sz="4" w:space="0" w:color="000000"/>
              <w:bottom w:val="single" w:sz="4" w:space="0" w:color="000000"/>
              <w:right w:val="single" w:sz="4" w:space="0" w:color="000000"/>
            </w:tcBorders>
            <w:vAlign w:val="center"/>
          </w:tcPr>
          <w:p w14:paraId="4360DF69" w14:textId="0272CAAF" w:rsidR="008A7B70" w:rsidRPr="00753C35" w:rsidRDefault="008A7B70" w:rsidP="008A7B70">
            <w:pPr>
              <w:spacing w:before="120" w:after="120" w:line="360" w:lineRule="auto"/>
              <w:ind w:left="0" w:right="57" w:firstLine="0"/>
              <w:jc w:val="center"/>
              <w:rPr>
                <w:rFonts w:ascii="Times New Roman" w:hAnsi="Times New Roman" w:cs="Times New Roman"/>
              </w:rPr>
            </w:pPr>
            <w:r w:rsidRPr="00753C35">
              <w:rPr>
                <w:rFonts w:ascii="Times New Roman" w:hAnsi="Times New Roman" w:cs="Times New Roman"/>
              </w:rPr>
              <w:t>ad evento</w:t>
            </w:r>
          </w:p>
        </w:tc>
        <w:tc>
          <w:tcPr>
            <w:tcW w:w="2025" w:type="dxa"/>
            <w:vMerge w:val="restart"/>
            <w:tcBorders>
              <w:top w:val="single" w:sz="4" w:space="0" w:color="000000"/>
              <w:left w:val="single" w:sz="4" w:space="0" w:color="000000"/>
              <w:bottom w:val="single" w:sz="4" w:space="0" w:color="000000"/>
              <w:right w:val="single" w:sz="4" w:space="0" w:color="000000"/>
            </w:tcBorders>
            <w:vAlign w:val="center"/>
          </w:tcPr>
          <w:p w14:paraId="70AF1623" w14:textId="09B67E24" w:rsidR="008A7B70" w:rsidRPr="00753C35" w:rsidRDefault="008A7B70" w:rsidP="008A7B70">
            <w:pPr>
              <w:spacing w:before="120" w:after="120" w:line="360" w:lineRule="auto"/>
              <w:ind w:left="2" w:right="1" w:firstLine="0"/>
              <w:jc w:val="center"/>
              <w:rPr>
                <w:rFonts w:ascii="Times New Roman" w:hAnsi="Times New Roman" w:cs="Times New Roman"/>
                <w:b/>
                <w:i/>
              </w:rPr>
            </w:pPr>
            <w:r w:rsidRPr="00753C35">
              <w:rPr>
                <w:rFonts w:ascii="Times New Roman" w:hAnsi="Times New Roman" w:cs="Times New Roman"/>
                <w:b/>
                <w:i/>
              </w:rPr>
              <w:t>Verifica presenza dell’Attestazione iniziale Assenza cause</w:t>
            </w:r>
          </w:p>
          <w:p w14:paraId="3911CF1F" w14:textId="77777777" w:rsidR="008A7B70" w:rsidRPr="00753C35" w:rsidRDefault="008A7B70" w:rsidP="008A7B70">
            <w:pPr>
              <w:spacing w:before="120" w:after="120" w:line="360" w:lineRule="auto"/>
              <w:ind w:left="2" w:right="1" w:firstLine="0"/>
              <w:jc w:val="center"/>
              <w:rPr>
                <w:rFonts w:ascii="Times New Roman" w:hAnsi="Times New Roman" w:cs="Times New Roman"/>
              </w:rPr>
            </w:pPr>
          </w:p>
          <w:p w14:paraId="4D5BCDE0" w14:textId="21E5DBCA" w:rsidR="008A7B70" w:rsidRPr="00753C35" w:rsidRDefault="008A7B70" w:rsidP="008A7B70">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b/>
                <w:i/>
              </w:rPr>
              <w:t xml:space="preserve">Inconferibilità e incompatibilità per tutti gli incarichi dirigenziali e componenti </w:t>
            </w:r>
            <w:proofErr w:type="spellStart"/>
            <w:r w:rsidRPr="00753C35">
              <w:rPr>
                <w:rFonts w:ascii="Times New Roman" w:hAnsi="Times New Roman" w:cs="Times New Roman"/>
                <w:b/>
                <w:i/>
              </w:rPr>
              <w:t>CdA</w:t>
            </w:r>
            <w:proofErr w:type="spellEnd"/>
          </w:p>
          <w:p w14:paraId="13178E30" w14:textId="77777777" w:rsidR="008A7B70" w:rsidRPr="00753C35" w:rsidRDefault="008A7B70" w:rsidP="008A7B70">
            <w:pPr>
              <w:spacing w:before="120" w:after="120" w:line="360" w:lineRule="auto"/>
              <w:ind w:left="17" w:firstLine="0"/>
              <w:jc w:val="center"/>
              <w:rPr>
                <w:rFonts w:ascii="Times New Roman" w:hAnsi="Times New Roman" w:cs="Times New Roman"/>
                <w:b/>
                <w:i/>
              </w:rPr>
            </w:pPr>
          </w:p>
          <w:p w14:paraId="71894587" w14:textId="2FD12949" w:rsidR="008A7B70" w:rsidRPr="00753C35" w:rsidRDefault="008A7B70" w:rsidP="008A7B70">
            <w:pPr>
              <w:spacing w:before="120" w:after="120" w:line="360" w:lineRule="auto"/>
              <w:ind w:left="17" w:firstLine="0"/>
              <w:jc w:val="center"/>
              <w:rPr>
                <w:rFonts w:ascii="Times New Roman" w:hAnsi="Times New Roman" w:cs="Times New Roman"/>
              </w:rPr>
            </w:pPr>
            <w:r w:rsidRPr="00753C35">
              <w:rPr>
                <w:rFonts w:ascii="Times New Roman" w:hAnsi="Times New Roman" w:cs="Times New Roman"/>
                <w:b/>
                <w:i/>
              </w:rPr>
              <w:t>N° dichiarazioni / N° funzioni per cui occorre richiedere</w:t>
            </w:r>
          </w:p>
          <w:p w14:paraId="3A3D4DD2" w14:textId="0D03D690" w:rsidR="008A7B70" w:rsidRPr="00753C35" w:rsidRDefault="008A7B70" w:rsidP="008A7B70">
            <w:pPr>
              <w:spacing w:before="120" w:after="120" w:line="360" w:lineRule="auto"/>
              <w:ind w:left="17" w:firstLine="0"/>
              <w:jc w:val="center"/>
              <w:rPr>
                <w:rFonts w:ascii="Times New Roman" w:hAnsi="Times New Roman" w:cs="Times New Roman"/>
              </w:rPr>
            </w:pPr>
          </w:p>
          <w:p w14:paraId="6E208516" w14:textId="2A3B7525" w:rsidR="008A7B70" w:rsidRPr="00753C35" w:rsidRDefault="008A7B70" w:rsidP="008A7B70">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b/>
                <w:i/>
              </w:rPr>
              <w:t xml:space="preserve">Verifica presenza dell’Attestazione annuale assenza cause Inconferibilità e incompatibilità per tutti gli incarichi dirigenziali e </w:t>
            </w:r>
            <w:proofErr w:type="spellStart"/>
            <w:r w:rsidRPr="00753C35">
              <w:rPr>
                <w:rFonts w:ascii="Times New Roman" w:hAnsi="Times New Roman" w:cs="Times New Roman"/>
                <w:b/>
                <w:i/>
              </w:rPr>
              <w:t>CdA</w:t>
            </w:r>
            <w:proofErr w:type="spellEnd"/>
          </w:p>
        </w:tc>
      </w:tr>
      <w:tr w:rsidR="008A7B70" w:rsidRPr="00753C35" w14:paraId="785040F4" w14:textId="77777777" w:rsidTr="008A7B70">
        <w:trPr>
          <w:trHeight w:val="1727"/>
          <w:jc w:val="center"/>
        </w:trPr>
        <w:tc>
          <w:tcPr>
            <w:tcW w:w="1849" w:type="dxa"/>
            <w:vMerge/>
            <w:tcBorders>
              <w:left w:val="single" w:sz="4" w:space="0" w:color="000000"/>
              <w:right w:val="single" w:sz="4" w:space="0" w:color="000000"/>
            </w:tcBorders>
            <w:vAlign w:val="center"/>
          </w:tcPr>
          <w:p w14:paraId="0E522C50" w14:textId="77777777" w:rsidR="008A7B70" w:rsidRPr="00753C35" w:rsidRDefault="008A7B70" w:rsidP="008A7B70">
            <w:pPr>
              <w:spacing w:before="120" w:after="120" w:line="360" w:lineRule="auto"/>
              <w:ind w:left="0" w:firstLine="0"/>
              <w:jc w:val="center"/>
              <w:rPr>
                <w:rFonts w:ascii="Times New Roman" w:hAnsi="Times New Roman" w:cs="Times New Roman"/>
              </w:rPr>
            </w:pPr>
          </w:p>
        </w:tc>
        <w:tc>
          <w:tcPr>
            <w:tcW w:w="2581" w:type="dxa"/>
            <w:tcBorders>
              <w:top w:val="single" w:sz="4" w:space="0" w:color="000000"/>
              <w:left w:val="single" w:sz="4" w:space="0" w:color="000000"/>
              <w:bottom w:val="single" w:sz="4" w:space="0" w:color="000000"/>
              <w:right w:val="single" w:sz="4" w:space="0" w:color="000000"/>
            </w:tcBorders>
            <w:vAlign w:val="center"/>
          </w:tcPr>
          <w:p w14:paraId="017AB77B" w14:textId="38E2936E" w:rsidR="008A7B70" w:rsidRPr="00753C35" w:rsidRDefault="008A7B70" w:rsidP="008A7B70">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rPr>
              <w:t xml:space="preserve">Verifica annuale dichiarazioni per comprovare il mantenimento dell'assenza di cause di incompatibilità per dirigenti e </w:t>
            </w:r>
            <w:proofErr w:type="spellStart"/>
            <w:r w:rsidR="00FE693C">
              <w:rPr>
                <w:rFonts w:ascii="Times New Roman" w:hAnsi="Times New Roman" w:cs="Times New Roman"/>
              </w:rPr>
              <w:t>CdA</w:t>
            </w:r>
            <w:proofErr w:type="spellEnd"/>
          </w:p>
        </w:tc>
        <w:tc>
          <w:tcPr>
            <w:tcW w:w="1890" w:type="dxa"/>
            <w:tcBorders>
              <w:top w:val="single" w:sz="4" w:space="0" w:color="000000"/>
              <w:left w:val="single" w:sz="4" w:space="0" w:color="000000"/>
              <w:bottom w:val="single" w:sz="4" w:space="0" w:color="000000"/>
              <w:right w:val="single" w:sz="4" w:space="0" w:color="000000"/>
            </w:tcBorders>
            <w:vAlign w:val="center"/>
          </w:tcPr>
          <w:p w14:paraId="5BDDA8EC" w14:textId="1DBB2803" w:rsidR="008A7B70" w:rsidRPr="002A6ABF" w:rsidRDefault="008A7B70" w:rsidP="008A7B70">
            <w:pPr>
              <w:spacing w:before="120" w:after="120" w:line="360" w:lineRule="auto"/>
              <w:ind w:left="0" w:firstLine="0"/>
              <w:jc w:val="center"/>
              <w:rPr>
                <w:rFonts w:ascii="Times New Roman" w:hAnsi="Times New Roman" w:cs="Times New Roman"/>
              </w:rPr>
            </w:pPr>
            <w:r w:rsidRPr="002A6ABF">
              <w:rPr>
                <w:rFonts w:ascii="Times New Roman" w:hAnsi="Times New Roman" w:cs="Times New Roman"/>
              </w:rPr>
              <w:t>RPCT</w:t>
            </w:r>
            <w:r w:rsidR="00445B5F">
              <w:rPr>
                <w:rFonts w:ascii="Times New Roman" w:hAnsi="Times New Roman" w:cs="Times New Roman"/>
              </w:rPr>
              <w:t>/RUP</w:t>
            </w:r>
          </w:p>
          <w:p w14:paraId="43A2335D" w14:textId="778CF01A" w:rsidR="008A7B70" w:rsidRPr="002A6ABF" w:rsidRDefault="008A7B70" w:rsidP="008A7B70">
            <w:pPr>
              <w:spacing w:before="120" w:after="120" w:line="360" w:lineRule="auto"/>
              <w:ind w:left="0" w:firstLine="0"/>
              <w:jc w:val="center"/>
              <w:rPr>
                <w:rFonts w:ascii="Times New Roman" w:hAnsi="Times New Roman" w:cs="Times New Roman"/>
              </w:rPr>
            </w:pPr>
          </w:p>
        </w:tc>
        <w:tc>
          <w:tcPr>
            <w:tcW w:w="1720" w:type="dxa"/>
            <w:tcBorders>
              <w:top w:val="single" w:sz="4" w:space="0" w:color="000000"/>
              <w:left w:val="single" w:sz="4" w:space="0" w:color="000000"/>
              <w:bottom w:val="single" w:sz="4" w:space="0" w:color="000000"/>
              <w:right w:val="single" w:sz="4" w:space="0" w:color="000000"/>
            </w:tcBorders>
            <w:vAlign w:val="center"/>
          </w:tcPr>
          <w:p w14:paraId="54D67A60" w14:textId="0629AD6A" w:rsidR="008A7B70" w:rsidRPr="00753C35" w:rsidRDefault="008A7B70" w:rsidP="008A7B70">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rPr>
              <w:t>Annuale</w:t>
            </w:r>
          </w:p>
        </w:tc>
        <w:tc>
          <w:tcPr>
            <w:tcW w:w="2025" w:type="dxa"/>
            <w:vMerge/>
            <w:tcBorders>
              <w:top w:val="nil"/>
              <w:left w:val="single" w:sz="4" w:space="0" w:color="000000"/>
              <w:bottom w:val="nil"/>
              <w:right w:val="single" w:sz="4" w:space="0" w:color="000000"/>
            </w:tcBorders>
            <w:vAlign w:val="center"/>
          </w:tcPr>
          <w:p w14:paraId="4321874C" w14:textId="77777777" w:rsidR="008A7B70" w:rsidRPr="00753C35" w:rsidRDefault="008A7B70" w:rsidP="008A7B70">
            <w:pPr>
              <w:spacing w:before="120" w:after="120" w:line="360" w:lineRule="auto"/>
              <w:ind w:left="0" w:firstLine="0"/>
              <w:jc w:val="center"/>
              <w:rPr>
                <w:rFonts w:ascii="Times New Roman" w:hAnsi="Times New Roman" w:cs="Times New Roman"/>
              </w:rPr>
            </w:pPr>
          </w:p>
        </w:tc>
      </w:tr>
      <w:tr w:rsidR="008A7B70" w:rsidRPr="00753C35" w14:paraId="3ACA7722" w14:textId="77777777" w:rsidTr="008A7B70">
        <w:trPr>
          <w:trHeight w:val="1072"/>
          <w:jc w:val="center"/>
        </w:trPr>
        <w:tc>
          <w:tcPr>
            <w:tcW w:w="1849" w:type="dxa"/>
            <w:vMerge/>
            <w:tcBorders>
              <w:left w:val="single" w:sz="4" w:space="0" w:color="000000"/>
              <w:right w:val="single" w:sz="4" w:space="0" w:color="000000"/>
            </w:tcBorders>
            <w:vAlign w:val="center"/>
          </w:tcPr>
          <w:p w14:paraId="39D8C262" w14:textId="77777777" w:rsidR="008A7B70" w:rsidRPr="00753C35" w:rsidRDefault="008A7B70" w:rsidP="008A7B70">
            <w:pPr>
              <w:spacing w:before="120" w:after="120" w:line="360" w:lineRule="auto"/>
              <w:ind w:left="0" w:firstLine="0"/>
              <w:jc w:val="center"/>
              <w:rPr>
                <w:rFonts w:ascii="Times New Roman" w:hAnsi="Times New Roman" w:cs="Times New Roman"/>
              </w:rPr>
            </w:pPr>
          </w:p>
        </w:tc>
        <w:tc>
          <w:tcPr>
            <w:tcW w:w="2581" w:type="dxa"/>
            <w:tcBorders>
              <w:top w:val="single" w:sz="4" w:space="0" w:color="000000"/>
              <w:left w:val="single" w:sz="4" w:space="0" w:color="000000"/>
              <w:bottom w:val="single" w:sz="4" w:space="0" w:color="000000"/>
              <w:right w:val="single" w:sz="4" w:space="0" w:color="000000"/>
            </w:tcBorders>
            <w:vAlign w:val="center"/>
          </w:tcPr>
          <w:p w14:paraId="4BA5F940" w14:textId="71218FF3" w:rsidR="008A7B70" w:rsidRPr="00753C35" w:rsidRDefault="008A7B70" w:rsidP="008A7B70">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rPr>
              <w:t>Verifica periodica della veridicità delle autodichiarazioni</w:t>
            </w:r>
          </w:p>
        </w:tc>
        <w:tc>
          <w:tcPr>
            <w:tcW w:w="1890" w:type="dxa"/>
            <w:tcBorders>
              <w:top w:val="single" w:sz="4" w:space="0" w:color="000000"/>
              <w:left w:val="single" w:sz="4" w:space="0" w:color="000000"/>
              <w:bottom w:val="single" w:sz="4" w:space="0" w:color="000000"/>
              <w:right w:val="single" w:sz="4" w:space="0" w:color="000000"/>
            </w:tcBorders>
            <w:vAlign w:val="center"/>
          </w:tcPr>
          <w:p w14:paraId="3957E950" w14:textId="2F9C5AC9" w:rsidR="008A7B70" w:rsidRPr="002A6ABF" w:rsidRDefault="008A7B70" w:rsidP="008A7B70">
            <w:pPr>
              <w:spacing w:before="120" w:after="120" w:line="360" w:lineRule="auto"/>
              <w:ind w:left="0" w:firstLine="0"/>
              <w:jc w:val="center"/>
              <w:rPr>
                <w:rFonts w:ascii="Times New Roman" w:hAnsi="Times New Roman" w:cs="Times New Roman"/>
              </w:rPr>
            </w:pPr>
            <w:r w:rsidRPr="002A6ABF">
              <w:rPr>
                <w:rFonts w:ascii="Times New Roman" w:hAnsi="Times New Roman" w:cs="Times New Roman"/>
              </w:rPr>
              <w:t>RPCT</w:t>
            </w:r>
          </w:p>
          <w:p w14:paraId="676D2AC4" w14:textId="00CA90E5" w:rsidR="008A7B70" w:rsidRPr="002A6ABF" w:rsidRDefault="00FE693C" w:rsidP="008A7B70">
            <w:pPr>
              <w:spacing w:before="120" w:after="120" w:line="360" w:lineRule="auto"/>
              <w:ind w:left="0" w:firstLine="0"/>
              <w:jc w:val="center"/>
              <w:rPr>
                <w:rFonts w:ascii="Times New Roman" w:hAnsi="Times New Roman" w:cs="Times New Roman"/>
              </w:rPr>
            </w:pPr>
            <w:r w:rsidRPr="002A6ABF">
              <w:rPr>
                <w:rFonts w:ascii="Times New Roman" w:hAnsi="Times New Roman" w:cs="Times New Roman"/>
              </w:rPr>
              <w:t>Direttore</w:t>
            </w:r>
          </w:p>
        </w:tc>
        <w:tc>
          <w:tcPr>
            <w:tcW w:w="1720" w:type="dxa"/>
            <w:tcBorders>
              <w:top w:val="single" w:sz="4" w:space="0" w:color="000000"/>
              <w:left w:val="single" w:sz="4" w:space="0" w:color="000000"/>
              <w:bottom w:val="single" w:sz="4" w:space="0" w:color="000000"/>
              <w:right w:val="single" w:sz="4" w:space="0" w:color="000000"/>
            </w:tcBorders>
            <w:vAlign w:val="center"/>
          </w:tcPr>
          <w:p w14:paraId="620E9557" w14:textId="72272408" w:rsidR="008A7B70" w:rsidRPr="00753C35" w:rsidRDefault="008A7B70" w:rsidP="008A7B70">
            <w:pPr>
              <w:spacing w:before="120" w:after="120" w:line="360" w:lineRule="auto"/>
              <w:ind w:left="0" w:firstLine="0"/>
              <w:jc w:val="center"/>
              <w:rPr>
                <w:rFonts w:ascii="Times New Roman" w:hAnsi="Times New Roman" w:cs="Times New Roman"/>
              </w:rPr>
            </w:pPr>
          </w:p>
        </w:tc>
        <w:tc>
          <w:tcPr>
            <w:tcW w:w="2025" w:type="dxa"/>
            <w:vMerge/>
            <w:tcBorders>
              <w:top w:val="nil"/>
              <w:left w:val="single" w:sz="4" w:space="0" w:color="000000"/>
              <w:bottom w:val="single" w:sz="4" w:space="0" w:color="000000"/>
              <w:right w:val="single" w:sz="4" w:space="0" w:color="000000"/>
            </w:tcBorders>
            <w:vAlign w:val="center"/>
          </w:tcPr>
          <w:p w14:paraId="64841946" w14:textId="77777777" w:rsidR="008A7B70" w:rsidRPr="00753C35" w:rsidRDefault="008A7B70" w:rsidP="008A7B70">
            <w:pPr>
              <w:spacing w:before="120" w:after="120" w:line="360" w:lineRule="auto"/>
              <w:ind w:left="0" w:firstLine="0"/>
              <w:jc w:val="center"/>
              <w:rPr>
                <w:rFonts w:ascii="Times New Roman" w:hAnsi="Times New Roman" w:cs="Times New Roman"/>
              </w:rPr>
            </w:pPr>
          </w:p>
        </w:tc>
      </w:tr>
      <w:tr w:rsidR="008A7B70" w:rsidRPr="00753C35" w14:paraId="594B0E7A" w14:textId="77777777" w:rsidTr="008A7B70">
        <w:trPr>
          <w:trHeight w:val="2869"/>
          <w:jc w:val="center"/>
        </w:trPr>
        <w:tc>
          <w:tcPr>
            <w:tcW w:w="1849" w:type="dxa"/>
            <w:vMerge/>
            <w:tcBorders>
              <w:left w:val="single" w:sz="4" w:space="0" w:color="000000"/>
              <w:bottom w:val="single" w:sz="4" w:space="0" w:color="000000"/>
              <w:right w:val="single" w:sz="4" w:space="0" w:color="000000"/>
            </w:tcBorders>
            <w:vAlign w:val="center"/>
          </w:tcPr>
          <w:p w14:paraId="044931FD" w14:textId="77777777" w:rsidR="008A7B70" w:rsidRPr="00753C35" w:rsidRDefault="008A7B70" w:rsidP="008A7B70">
            <w:pPr>
              <w:spacing w:before="120" w:after="120" w:line="360" w:lineRule="auto"/>
              <w:ind w:left="0" w:firstLine="0"/>
              <w:jc w:val="center"/>
              <w:rPr>
                <w:rFonts w:ascii="Times New Roman" w:hAnsi="Times New Roman" w:cs="Times New Roman"/>
              </w:rPr>
            </w:pPr>
          </w:p>
        </w:tc>
        <w:tc>
          <w:tcPr>
            <w:tcW w:w="2581" w:type="dxa"/>
            <w:tcBorders>
              <w:top w:val="single" w:sz="4" w:space="0" w:color="000000"/>
              <w:left w:val="single" w:sz="4" w:space="0" w:color="000000"/>
              <w:bottom w:val="single" w:sz="4" w:space="0" w:color="000000"/>
              <w:right w:val="single" w:sz="4" w:space="0" w:color="000000"/>
            </w:tcBorders>
            <w:vAlign w:val="center"/>
          </w:tcPr>
          <w:p w14:paraId="75607288" w14:textId="390A9A59" w:rsidR="008A7B70" w:rsidRPr="00753C35" w:rsidRDefault="008A7B70" w:rsidP="00FE693C">
            <w:pPr>
              <w:spacing w:before="120" w:after="120" w:line="360" w:lineRule="auto"/>
              <w:ind w:left="0" w:firstLine="0"/>
              <w:jc w:val="center"/>
              <w:rPr>
                <w:rFonts w:ascii="Times New Roman" w:hAnsi="Times New Roman" w:cs="Times New Roman"/>
              </w:rPr>
            </w:pPr>
            <w:r w:rsidRPr="002A6ABF">
              <w:rPr>
                <w:rFonts w:ascii="Times New Roman" w:hAnsi="Times New Roman" w:cs="Times New Roman"/>
              </w:rPr>
              <w:t>richiesta casellario giudiziale e /o visura per codice fiscale</w:t>
            </w:r>
          </w:p>
        </w:tc>
        <w:tc>
          <w:tcPr>
            <w:tcW w:w="1890" w:type="dxa"/>
            <w:tcBorders>
              <w:top w:val="single" w:sz="4" w:space="0" w:color="000000"/>
              <w:left w:val="single" w:sz="4" w:space="0" w:color="000000"/>
              <w:bottom w:val="single" w:sz="4" w:space="0" w:color="000000"/>
              <w:right w:val="single" w:sz="4" w:space="0" w:color="000000"/>
            </w:tcBorders>
            <w:vAlign w:val="center"/>
          </w:tcPr>
          <w:p w14:paraId="3EEB03A4" w14:textId="77777777" w:rsidR="008A7B70" w:rsidRDefault="00FE693C" w:rsidP="008A7B70">
            <w:pPr>
              <w:spacing w:before="120" w:after="120" w:line="360" w:lineRule="auto"/>
              <w:ind w:left="0" w:firstLine="0"/>
              <w:jc w:val="center"/>
              <w:rPr>
                <w:rFonts w:ascii="Times New Roman" w:eastAsia="Tahoma" w:hAnsi="Times New Roman" w:cs="Times New Roman"/>
              </w:rPr>
            </w:pPr>
            <w:r w:rsidRPr="002A6ABF">
              <w:rPr>
                <w:rFonts w:ascii="Times New Roman" w:eastAsia="Tahoma" w:hAnsi="Times New Roman" w:cs="Times New Roman"/>
              </w:rPr>
              <w:t>RPCT</w:t>
            </w:r>
          </w:p>
          <w:p w14:paraId="1016C252" w14:textId="15E4ABB7" w:rsidR="00445B5F" w:rsidRPr="002A6ABF" w:rsidRDefault="00445B5F" w:rsidP="008A7B70">
            <w:pPr>
              <w:spacing w:before="120" w:after="120" w:line="360" w:lineRule="auto"/>
              <w:ind w:left="0" w:firstLine="0"/>
              <w:jc w:val="center"/>
              <w:rPr>
                <w:rFonts w:ascii="Times New Roman" w:hAnsi="Times New Roman" w:cs="Times New Roman"/>
              </w:rPr>
            </w:pPr>
            <w:r>
              <w:rPr>
                <w:rFonts w:ascii="Times New Roman" w:eastAsia="Tahoma" w:hAnsi="Times New Roman" w:cs="Times New Roman"/>
              </w:rPr>
              <w:t xml:space="preserve">Per le gare d’appalto il RUP </w:t>
            </w:r>
            <w:proofErr w:type="spellStart"/>
            <w:r>
              <w:rPr>
                <w:rFonts w:ascii="Times New Roman" w:eastAsia="Tahoma" w:hAnsi="Times New Roman" w:cs="Times New Roman"/>
              </w:rPr>
              <w:t>effettuta</w:t>
            </w:r>
            <w:proofErr w:type="spellEnd"/>
            <w:r>
              <w:rPr>
                <w:rFonts w:ascii="Times New Roman" w:eastAsia="Tahoma" w:hAnsi="Times New Roman" w:cs="Times New Roman"/>
              </w:rPr>
              <w:t xml:space="preserve"> la richiesta del casellario giudiziale e/0 visura per codice fiscale </w:t>
            </w:r>
          </w:p>
        </w:tc>
        <w:tc>
          <w:tcPr>
            <w:tcW w:w="1720" w:type="dxa"/>
            <w:tcBorders>
              <w:top w:val="single" w:sz="4" w:space="0" w:color="000000"/>
              <w:left w:val="single" w:sz="4" w:space="0" w:color="000000"/>
              <w:bottom w:val="single" w:sz="4" w:space="0" w:color="000000"/>
              <w:right w:val="single" w:sz="4" w:space="0" w:color="000000"/>
            </w:tcBorders>
            <w:vAlign w:val="center"/>
          </w:tcPr>
          <w:p w14:paraId="54298174" w14:textId="77777777" w:rsidR="008A7B70" w:rsidRPr="00753C35" w:rsidRDefault="008A7B70" w:rsidP="008A7B70">
            <w:pPr>
              <w:spacing w:before="120" w:after="120" w:line="360" w:lineRule="auto"/>
              <w:ind w:left="0" w:firstLine="0"/>
              <w:jc w:val="center"/>
              <w:rPr>
                <w:rFonts w:ascii="Times New Roman" w:hAnsi="Times New Roman" w:cs="Times New Roman"/>
              </w:rPr>
            </w:pPr>
          </w:p>
        </w:tc>
        <w:tc>
          <w:tcPr>
            <w:tcW w:w="2025" w:type="dxa"/>
            <w:tcBorders>
              <w:top w:val="single" w:sz="4" w:space="0" w:color="000000"/>
              <w:left w:val="single" w:sz="4" w:space="0" w:color="000000"/>
              <w:bottom w:val="single" w:sz="4" w:space="0" w:color="000000"/>
              <w:right w:val="single" w:sz="4" w:space="0" w:color="000000"/>
            </w:tcBorders>
            <w:vAlign w:val="center"/>
          </w:tcPr>
          <w:p w14:paraId="05E0DA3D" w14:textId="24BA052A" w:rsidR="008A7B70" w:rsidRPr="00753C35" w:rsidRDefault="008A7B70" w:rsidP="008A7B70">
            <w:pPr>
              <w:spacing w:before="120" w:after="120" w:line="360" w:lineRule="auto"/>
              <w:ind w:left="46" w:firstLine="0"/>
              <w:jc w:val="center"/>
              <w:rPr>
                <w:rFonts w:ascii="Times New Roman" w:hAnsi="Times New Roman" w:cs="Times New Roman"/>
              </w:rPr>
            </w:pPr>
            <w:r w:rsidRPr="00753C35">
              <w:rPr>
                <w:rFonts w:ascii="Times New Roman" w:hAnsi="Times New Roman" w:cs="Times New Roman"/>
                <w:b/>
                <w:i/>
              </w:rPr>
              <w:t>N° dichiarazioni/N° funzioni per cui occorre richiedere</w:t>
            </w:r>
          </w:p>
          <w:p w14:paraId="737E8F44" w14:textId="2A7909E0" w:rsidR="008A7B70" w:rsidRPr="00753C35" w:rsidRDefault="008A7B70" w:rsidP="008A7B70">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b/>
                <w:i/>
              </w:rPr>
              <w:t>N° Verifiche effettuate /dichiarazioni rilasciate.</w:t>
            </w:r>
          </w:p>
        </w:tc>
      </w:tr>
    </w:tbl>
    <w:p w14:paraId="2F773204" w14:textId="77777777" w:rsidR="00FA4105" w:rsidRPr="00753C35" w:rsidRDefault="00A96079" w:rsidP="0019101B">
      <w:pPr>
        <w:spacing w:before="120" w:after="120" w:line="360" w:lineRule="auto"/>
        <w:ind w:left="852" w:firstLine="0"/>
        <w:rPr>
          <w:rFonts w:ascii="Times New Roman" w:hAnsi="Times New Roman" w:cs="Times New Roman"/>
        </w:rPr>
      </w:pPr>
      <w:r w:rsidRPr="00753C35">
        <w:rPr>
          <w:rFonts w:ascii="Times New Roman" w:eastAsia="Calibri" w:hAnsi="Times New Roman" w:cs="Times New Roman"/>
        </w:rPr>
        <w:t xml:space="preserve"> </w:t>
      </w:r>
    </w:p>
    <w:p w14:paraId="0EBAABC7" w14:textId="358EC1E2" w:rsidR="00FA4105" w:rsidRPr="00753C35" w:rsidRDefault="00A96079" w:rsidP="008A7B70">
      <w:pPr>
        <w:pStyle w:val="Titolo1"/>
        <w:spacing w:before="240" w:after="240" w:line="259" w:lineRule="auto"/>
        <w:ind w:left="0" w:firstLine="284"/>
        <w:jc w:val="both"/>
        <w:rPr>
          <w:rFonts w:ascii="Times New Roman" w:hAnsi="Times New Roman" w:cs="Times New Roman"/>
          <w:color w:val="auto"/>
        </w:rPr>
      </w:pPr>
      <w:bookmarkStart w:id="33" w:name="_Toc130022685"/>
      <w:r w:rsidRPr="00753C35">
        <w:rPr>
          <w:rFonts w:ascii="Times New Roman" w:hAnsi="Times New Roman" w:cs="Times New Roman"/>
          <w:color w:val="auto"/>
        </w:rPr>
        <w:t>6.5. Attività successive alla cessazione del servizio</w:t>
      </w:r>
      <w:bookmarkEnd w:id="33"/>
    </w:p>
    <w:p w14:paraId="2A5CAB10" w14:textId="13F09557" w:rsidR="00FA4105" w:rsidRPr="00753C35" w:rsidRDefault="00A96079" w:rsidP="008A7B70">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La L. 190/2012 ha previsto, per la prima volta, una disciplina generale diretta a ridurre il rischio di situazioni di corruzione correlate all’impiego del dipendente successivo alla cessazione del rapporto di lavoro. Il </w:t>
      </w:r>
      <w:r w:rsidRPr="002A6ABF">
        <w:rPr>
          <w:rFonts w:ascii="Times New Roman" w:hAnsi="Times New Roman" w:cs="Times New Roman"/>
        </w:rPr>
        <w:t xml:space="preserve">PNA </w:t>
      </w:r>
      <w:r w:rsidR="00BB2F98" w:rsidRPr="002A6ABF">
        <w:rPr>
          <w:rFonts w:ascii="Times New Roman" w:hAnsi="Times New Roman" w:cs="Times New Roman"/>
        </w:rPr>
        <w:t>2022</w:t>
      </w:r>
      <w:r w:rsidR="00BB2F98" w:rsidRPr="00753C35">
        <w:rPr>
          <w:rFonts w:ascii="Times New Roman" w:hAnsi="Times New Roman" w:cs="Times New Roman"/>
        </w:rPr>
        <w:t xml:space="preserve"> </w:t>
      </w:r>
      <w:r w:rsidRPr="00753C35">
        <w:rPr>
          <w:rFonts w:ascii="Times New Roman" w:hAnsi="Times New Roman" w:cs="Times New Roman"/>
        </w:rPr>
        <w:t xml:space="preserve">ha sottolineato l’intento estensivo dell’interpretazione dei soggetti destinatari della misura che si vorrebbe </w:t>
      </w:r>
      <w:r w:rsidR="00F91BDD" w:rsidRPr="00753C35">
        <w:rPr>
          <w:rFonts w:ascii="Times New Roman" w:hAnsi="Times New Roman" w:cs="Times New Roman"/>
        </w:rPr>
        <w:t>essere anche i titolari di uno degli incarichi di cui all’art. 21 del d.lgs. 39/2013</w:t>
      </w:r>
      <w:r w:rsidR="00087582" w:rsidRPr="00753C35">
        <w:rPr>
          <w:rFonts w:ascii="Times New Roman" w:hAnsi="Times New Roman" w:cs="Times New Roman"/>
        </w:rPr>
        <w:t xml:space="preserve"> </w:t>
      </w:r>
      <w:r w:rsidR="00F91BDD" w:rsidRPr="00753C35">
        <w:rPr>
          <w:rFonts w:ascii="Times New Roman" w:hAnsi="Times New Roman" w:cs="Times New Roman"/>
        </w:rPr>
        <w:t>ossia i soggetti titolari di uno degli incarichi previsti dal d.lgs. n. 39/2013 espressamente indicati all’art. 1, ovvero gli incarichi amministrativi di vertice, gli incarichi dirigenziali interni e esterni, gli incarichi di amministratore di enti pubblici e di enti privati in controllo pubblico.</w:t>
      </w:r>
    </w:p>
    <w:p w14:paraId="401B6060" w14:textId="0F9DE055" w:rsidR="00FA4105" w:rsidRPr="00753C35" w:rsidRDefault="00A96079" w:rsidP="008A7B70">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In questo ambito, la legge citata ha stabilito una limitazione della libertà negoziale del (ex) dipendente per un periodo triennale successivo alla cessazione del rapporto per eliminare la “</w:t>
      </w:r>
      <w:r w:rsidRPr="00753C35">
        <w:rPr>
          <w:rFonts w:ascii="Times New Roman" w:hAnsi="Times New Roman" w:cs="Times New Roman"/>
          <w:i/>
        </w:rPr>
        <w:t>convenienza</w:t>
      </w:r>
      <w:r w:rsidRPr="00753C35">
        <w:rPr>
          <w:rFonts w:ascii="Times New Roman" w:hAnsi="Times New Roman" w:cs="Times New Roman"/>
        </w:rPr>
        <w:t xml:space="preserve">” di accordi fraudolenti: </w:t>
      </w:r>
      <w:r w:rsidR="003217C2" w:rsidRPr="00753C35">
        <w:rPr>
          <w:rFonts w:ascii="Times New Roman" w:hAnsi="Times New Roman" w:cs="Times New Roman"/>
        </w:rPr>
        <w:t xml:space="preserve">In </w:t>
      </w:r>
      <w:r w:rsidRPr="00753C35">
        <w:rPr>
          <w:rFonts w:ascii="Times New Roman" w:hAnsi="Times New Roman" w:cs="Times New Roman"/>
        </w:rPr>
        <w:t>questi casi, infatti, il rischio deriva dal fatto che</w:t>
      </w:r>
      <w:r w:rsidR="003217C2" w:rsidRPr="00753C35">
        <w:rPr>
          <w:rFonts w:ascii="Times New Roman" w:hAnsi="Times New Roman" w:cs="Times New Roman"/>
        </w:rPr>
        <w:t>,</w:t>
      </w:r>
      <w:r w:rsidRPr="00753C35">
        <w:rPr>
          <w:rFonts w:ascii="Times New Roman" w:hAnsi="Times New Roman" w:cs="Times New Roman"/>
        </w:rPr>
        <w:t xml:space="preserve"> durante il periodo di servizio</w:t>
      </w:r>
      <w:r w:rsidR="003217C2" w:rsidRPr="00753C35">
        <w:rPr>
          <w:rFonts w:ascii="Times New Roman" w:hAnsi="Times New Roman" w:cs="Times New Roman"/>
        </w:rPr>
        <w:t>,</w:t>
      </w:r>
      <w:r w:rsidRPr="00753C35">
        <w:rPr>
          <w:rFonts w:ascii="Times New Roman" w:hAnsi="Times New Roman" w:cs="Times New Roman"/>
        </w:rPr>
        <w:t xml:space="preserve"> il dipendente possa dolosamente precostituirsi delle situazioni lavorative vantaggiose sfruttando in tal modo per il proprio personale interesse la sua posizione e il suo potere all’interno dell’amministrazione per ottenere un lavoro </w:t>
      </w:r>
      <w:r w:rsidRPr="00753C35">
        <w:rPr>
          <w:rFonts w:ascii="Times New Roman" w:hAnsi="Times New Roman" w:cs="Times New Roman"/>
          <w:i/>
        </w:rPr>
        <w:t>“favorevole</w:t>
      </w:r>
      <w:r w:rsidRPr="00753C35">
        <w:rPr>
          <w:rFonts w:ascii="Times New Roman" w:hAnsi="Times New Roman" w:cs="Times New Roman"/>
        </w:rPr>
        <w:t>” presso l’impresa o il soggetto privato con cui entra in contatto.</w:t>
      </w:r>
    </w:p>
    <w:p w14:paraId="754D1B5D" w14:textId="75DA610F" w:rsidR="00B541A9" w:rsidRDefault="00A96079" w:rsidP="008A7B70">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È comunque possibile ipotizzare l'adozione di particolari modulistiche o comunque di modalità operative in base alle quali i soggetti privati con cui </w:t>
      </w:r>
      <w:r w:rsidR="001376C1">
        <w:rPr>
          <w:rFonts w:ascii="Times New Roman" w:hAnsi="Times New Roman" w:cs="Times New Roman"/>
        </w:rPr>
        <w:t>C.F.D.P.</w:t>
      </w:r>
      <w:r w:rsidR="002A6ABF">
        <w:rPr>
          <w:rFonts w:ascii="Times New Roman" w:hAnsi="Times New Roman" w:cs="Times New Roman"/>
        </w:rPr>
        <w:t xml:space="preserve"> </w:t>
      </w:r>
      <w:r w:rsidRPr="00753C35">
        <w:rPr>
          <w:rFonts w:ascii="Times New Roman" w:hAnsi="Times New Roman" w:cs="Times New Roman"/>
        </w:rPr>
        <w:t xml:space="preserve">entra in contatto ai fini della stipulazione di accordi a titolo oneroso, dichiarino che presso di loro non risultano in servizio funzionari o personale in generale che rientrino nelle previsioni di legge. </w:t>
      </w:r>
    </w:p>
    <w:p w14:paraId="7C3B7EC3" w14:textId="77777777" w:rsidR="004B651C" w:rsidRDefault="004B651C" w:rsidP="008A7B70">
      <w:pPr>
        <w:spacing w:before="120" w:after="120" w:line="360" w:lineRule="auto"/>
        <w:ind w:left="295" w:right="147" w:hanging="11"/>
        <w:rPr>
          <w:rFonts w:ascii="Times New Roman" w:hAnsi="Times New Roman" w:cs="Times New Roman"/>
        </w:rPr>
      </w:pPr>
    </w:p>
    <w:p w14:paraId="36F3169B" w14:textId="77777777" w:rsidR="004B651C" w:rsidRDefault="004B651C" w:rsidP="008A7B70">
      <w:pPr>
        <w:spacing w:before="120" w:after="120" w:line="360" w:lineRule="auto"/>
        <w:ind w:left="295" w:right="147" w:hanging="11"/>
        <w:rPr>
          <w:rFonts w:ascii="Times New Roman" w:hAnsi="Times New Roman" w:cs="Times New Roman"/>
        </w:rPr>
      </w:pPr>
    </w:p>
    <w:p w14:paraId="56B63F31" w14:textId="77777777" w:rsidR="004B651C" w:rsidRDefault="004B651C" w:rsidP="008A7B70">
      <w:pPr>
        <w:spacing w:before="120" w:after="120" w:line="360" w:lineRule="auto"/>
        <w:ind w:left="295" w:right="147" w:hanging="11"/>
        <w:rPr>
          <w:rFonts w:ascii="Times New Roman" w:hAnsi="Times New Roman" w:cs="Times New Roman"/>
        </w:rPr>
      </w:pPr>
    </w:p>
    <w:p w14:paraId="17695A91" w14:textId="77777777" w:rsidR="004B651C" w:rsidRDefault="004B651C" w:rsidP="008A7B70">
      <w:pPr>
        <w:spacing w:before="120" w:after="120" w:line="360" w:lineRule="auto"/>
        <w:ind w:left="295" w:right="147" w:hanging="11"/>
        <w:rPr>
          <w:rFonts w:ascii="Times New Roman" w:hAnsi="Times New Roman" w:cs="Times New Roman"/>
        </w:rPr>
      </w:pPr>
    </w:p>
    <w:p w14:paraId="6345DC00" w14:textId="77777777" w:rsidR="004B651C" w:rsidRDefault="004B651C" w:rsidP="008A7B70">
      <w:pPr>
        <w:spacing w:before="120" w:after="120" w:line="360" w:lineRule="auto"/>
        <w:ind w:left="295" w:right="147" w:hanging="11"/>
        <w:rPr>
          <w:rFonts w:ascii="Times New Roman" w:hAnsi="Times New Roman" w:cs="Times New Roman"/>
        </w:rPr>
      </w:pPr>
    </w:p>
    <w:p w14:paraId="032ADA10" w14:textId="77777777" w:rsidR="004B651C" w:rsidRDefault="004B651C" w:rsidP="008A7B70">
      <w:pPr>
        <w:spacing w:before="120" w:after="120" w:line="360" w:lineRule="auto"/>
        <w:ind w:left="295" w:right="147" w:hanging="11"/>
        <w:rPr>
          <w:rFonts w:ascii="Times New Roman" w:hAnsi="Times New Roman" w:cs="Times New Roman"/>
        </w:rPr>
      </w:pPr>
    </w:p>
    <w:p w14:paraId="71CA5419" w14:textId="77777777" w:rsidR="004B651C" w:rsidRDefault="004B651C" w:rsidP="008A7B70">
      <w:pPr>
        <w:spacing w:before="120" w:after="120" w:line="360" w:lineRule="auto"/>
        <w:ind w:left="295" w:right="147" w:hanging="11"/>
        <w:rPr>
          <w:rFonts w:ascii="Times New Roman" w:hAnsi="Times New Roman" w:cs="Times New Roman"/>
        </w:rPr>
      </w:pPr>
    </w:p>
    <w:p w14:paraId="507298C0" w14:textId="77777777" w:rsidR="004B651C" w:rsidRPr="00753C35" w:rsidRDefault="004B651C" w:rsidP="008A7B70">
      <w:pPr>
        <w:spacing w:before="120" w:after="120" w:line="360" w:lineRule="auto"/>
        <w:ind w:left="295" w:right="147" w:hanging="11"/>
        <w:rPr>
          <w:rFonts w:ascii="Times New Roman" w:hAnsi="Times New Roman" w:cs="Times New Roman"/>
        </w:rPr>
      </w:pPr>
    </w:p>
    <w:tbl>
      <w:tblPr>
        <w:tblStyle w:val="TableGrid"/>
        <w:tblW w:w="10071" w:type="dxa"/>
        <w:jc w:val="center"/>
        <w:tblInd w:w="0" w:type="dxa"/>
        <w:tblLayout w:type="fixed"/>
        <w:tblCellMar>
          <w:top w:w="9" w:type="dxa"/>
          <w:left w:w="108" w:type="dxa"/>
          <w:right w:w="69" w:type="dxa"/>
        </w:tblCellMar>
        <w:tblLook w:val="04A0" w:firstRow="1" w:lastRow="0" w:firstColumn="1" w:lastColumn="0" w:noHBand="0" w:noVBand="1"/>
      </w:tblPr>
      <w:tblGrid>
        <w:gridCol w:w="1555"/>
        <w:gridCol w:w="3123"/>
        <w:gridCol w:w="1696"/>
        <w:gridCol w:w="1701"/>
        <w:gridCol w:w="1996"/>
      </w:tblGrid>
      <w:tr w:rsidR="00FA4105" w:rsidRPr="00753C35" w14:paraId="24C84936" w14:textId="77777777" w:rsidTr="00760E7F">
        <w:trPr>
          <w:trHeight w:val="5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2A1FAC7B" w14:textId="5F553AE5" w:rsidR="00FA4105" w:rsidRPr="00753C35" w:rsidRDefault="00A96079" w:rsidP="008A7B70">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lastRenderedPageBreak/>
              <w:t>DESCRIZIONE</w:t>
            </w:r>
          </w:p>
        </w:tc>
        <w:tc>
          <w:tcPr>
            <w:tcW w:w="3123"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1C28C187" w14:textId="63C14FB0" w:rsidR="00FA4105" w:rsidRPr="00753C35" w:rsidRDefault="00A96079" w:rsidP="008A7B70">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FASI PER L’ATTUAZIONE</w:t>
            </w:r>
          </w:p>
        </w:tc>
        <w:tc>
          <w:tcPr>
            <w:tcW w:w="1696"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7B073A1A" w14:textId="7FF6D57D" w:rsidR="00FA4105" w:rsidRPr="00753C35" w:rsidRDefault="00A96079" w:rsidP="008A7B70">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UFFICIO/SERVIZIOSOGGETTO</w:t>
            </w:r>
            <w:r w:rsidR="008A7B70" w:rsidRPr="00753C35">
              <w:rPr>
                <w:rFonts w:ascii="Times New Roman" w:hAnsi="Times New Roman" w:cs="Times New Roman"/>
                <w:b/>
                <w:sz w:val="18"/>
              </w:rPr>
              <w:t xml:space="preserve"> </w:t>
            </w:r>
            <w:r w:rsidRPr="00753C35">
              <w:rPr>
                <w:rFonts w:ascii="Times New Roman" w:hAnsi="Times New Roman" w:cs="Times New Roman"/>
                <w:b/>
                <w:sz w:val="18"/>
              </w:rPr>
              <w:t>RESPONSABILE</w:t>
            </w:r>
          </w:p>
        </w:tc>
        <w:tc>
          <w:tcPr>
            <w:tcW w:w="1701"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2AC10B5E" w14:textId="38EFAD70" w:rsidR="00FA4105" w:rsidRPr="00753C35" w:rsidRDefault="00A96079" w:rsidP="008A7B70">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TEMPI PER</w:t>
            </w:r>
            <w:r w:rsidR="008A7B70" w:rsidRPr="00753C35">
              <w:rPr>
                <w:rFonts w:ascii="Times New Roman" w:hAnsi="Times New Roman" w:cs="Times New Roman"/>
                <w:b/>
                <w:sz w:val="18"/>
              </w:rPr>
              <w:t xml:space="preserve"> </w:t>
            </w:r>
            <w:r w:rsidRPr="00753C35">
              <w:rPr>
                <w:rFonts w:ascii="Times New Roman" w:hAnsi="Times New Roman" w:cs="Times New Roman"/>
                <w:b/>
                <w:sz w:val="18"/>
              </w:rPr>
              <w:t>LA</w:t>
            </w:r>
            <w:r w:rsidR="008A7B70" w:rsidRPr="00753C35">
              <w:rPr>
                <w:rFonts w:ascii="Times New Roman" w:hAnsi="Times New Roman" w:cs="Times New Roman"/>
                <w:b/>
                <w:sz w:val="18"/>
              </w:rPr>
              <w:t xml:space="preserve"> </w:t>
            </w:r>
            <w:r w:rsidRPr="00753C35">
              <w:rPr>
                <w:rFonts w:ascii="Times New Roman" w:hAnsi="Times New Roman" w:cs="Times New Roman"/>
                <w:b/>
                <w:sz w:val="18"/>
              </w:rPr>
              <w:t>REALIZZAZIONE</w:t>
            </w:r>
          </w:p>
        </w:tc>
        <w:tc>
          <w:tcPr>
            <w:tcW w:w="1996" w:type="dxa"/>
            <w:tcBorders>
              <w:top w:val="single" w:sz="4" w:space="0" w:color="000000"/>
              <w:left w:val="single" w:sz="4" w:space="0" w:color="000000"/>
              <w:bottom w:val="single" w:sz="4" w:space="0" w:color="auto"/>
              <w:right w:val="single" w:sz="4" w:space="0" w:color="000000"/>
            </w:tcBorders>
            <w:shd w:val="clear" w:color="auto" w:fill="B4C6E7"/>
            <w:vAlign w:val="center"/>
          </w:tcPr>
          <w:p w14:paraId="0D4ED82F" w14:textId="66698D06" w:rsidR="00FA4105" w:rsidRPr="00753C35" w:rsidRDefault="00A96079" w:rsidP="00760E7F">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INDICATORE E</w:t>
            </w:r>
            <w:r w:rsidR="00760E7F" w:rsidRPr="00753C35">
              <w:rPr>
                <w:rFonts w:ascii="Times New Roman" w:hAnsi="Times New Roman" w:cs="Times New Roman"/>
                <w:b/>
                <w:sz w:val="18"/>
              </w:rPr>
              <w:t xml:space="preserve"> </w:t>
            </w:r>
            <w:r w:rsidRPr="00753C35">
              <w:rPr>
                <w:rFonts w:ascii="Times New Roman" w:hAnsi="Times New Roman" w:cs="Times New Roman"/>
                <w:b/>
                <w:sz w:val="18"/>
              </w:rPr>
              <w:t>MODALITA’ DI</w:t>
            </w:r>
            <w:r w:rsidR="00760E7F" w:rsidRPr="00753C35">
              <w:rPr>
                <w:rFonts w:ascii="Times New Roman" w:hAnsi="Times New Roman" w:cs="Times New Roman"/>
                <w:b/>
                <w:sz w:val="18"/>
              </w:rPr>
              <w:t xml:space="preserve"> </w:t>
            </w:r>
            <w:r w:rsidRPr="00753C35">
              <w:rPr>
                <w:rFonts w:ascii="Times New Roman" w:hAnsi="Times New Roman" w:cs="Times New Roman"/>
                <w:b/>
                <w:sz w:val="18"/>
              </w:rPr>
              <w:t>VERIFICA</w:t>
            </w:r>
            <w:r w:rsidR="00760E7F" w:rsidRPr="00753C35">
              <w:rPr>
                <w:rFonts w:ascii="Times New Roman" w:hAnsi="Times New Roman" w:cs="Times New Roman"/>
                <w:b/>
                <w:sz w:val="18"/>
              </w:rPr>
              <w:t xml:space="preserve"> </w:t>
            </w:r>
            <w:r w:rsidRPr="00753C35">
              <w:rPr>
                <w:rFonts w:ascii="Times New Roman" w:hAnsi="Times New Roman" w:cs="Times New Roman"/>
                <w:b/>
                <w:sz w:val="18"/>
              </w:rPr>
              <w:t>DELL’ATTUAZIONE</w:t>
            </w:r>
          </w:p>
        </w:tc>
      </w:tr>
      <w:tr w:rsidR="005476EA" w:rsidRPr="00753C35" w14:paraId="24BBEAC8" w14:textId="77777777" w:rsidTr="00760E7F">
        <w:trPr>
          <w:trHeight w:val="4658"/>
          <w:jc w:val="center"/>
        </w:trPr>
        <w:tc>
          <w:tcPr>
            <w:tcW w:w="1555" w:type="dxa"/>
            <w:vMerge w:val="restart"/>
            <w:tcBorders>
              <w:top w:val="single" w:sz="4" w:space="0" w:color="000000"/>
              <w:left w:val="single" w:sz="4" w:space="0" w:color="000000"/>
              <w:bottom w:val="single" w:sz="4" w:space="0" w:color="000000"/>
              <w:right w:val="single" w:sz="4" w:space="0" w:color="000000"/>
            </w:tcBorders>
            <w:vAlign w:val="center"/>
          </w:tcPr>
          <w:p w14:paraId="402576D8" w14:textId="49750E1A" w:rsidR="005476EA" w:rsidRPr="00753C35" w:rsidRDefault="005476EA" w:rsidP="00760E7F">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b/>
                <w:i/>
              </w:rPr>
              <w:t>Attività successive</w:t>
            </w:r>
            <w:r w:rsidR="00760E7F" w:rsidRPr="00753C35">
              <w:rPr>
                <w:rFonts w:ascii="Times New Roman" w:hAnsi="Times New Roman" w:cs="Times New Roman"/>
                <w:b/>
                <w:i/>
              </w:rPr>
              <w:t xml:space="preserve"> </w:t>
            </w:r>
            <w:r w:rsidRPr="00753C35">
              <w:rPr>
                <w:rFonts w:ascii="Times New Roman" w:hAnsi="Times New Roman" w:cs="Times New Roman"/>
                <w:b/>
                <w:i/>
              </w:rPr>
              <w:t>alla</w:t>
            </w:r>
            <w:r w:rsidR="00760E7F" w:rsidRPr="00753C35">
              <w:rPr>
                <w:rFonts w:ascii="Times New Roman" w:hAnsi="Times New Roman" w:cs="Times New Roman"/>
                <w:b/>
                <w:i/>
              </w:rPr>
              <w:t xml:space="preserve"> </w:t>
            </w:r>
            <w:r w:rsidRPr="00753C35">
              <w:rPr>
                <w:rFonts w:ascii="Times New Roman" w:hAnsi="Times New Roman" w:cs="Times New Roman"/>
                <w:b/>
                <w:i/>
              </w:rPr>
              <w:t>cessazione del servizio</w:t>
            </w:r>
          </w:p>
        </w:tc>
        <w:tc>
          <w:tcPr>
            <w:tcW w:w="3123" w:type="dxa"/>
            <w:tcBorders>
              <w:top w:val="single" w:sz="4" w:space="0" w:color="000000"/>
              <w:left w:val="single" w:sz="4" w:space="0" w:color="000000"/>
              <w:bottom w:val="single" w:sz="4" w:space="0" w:color="000000"/>
              <w:right w:val="single" w:sz="4" w:space="0" w:color="000000"/>
            </w:tcBorders>
            <w:vAlign w:val="center"/>
          </w:tcPr>
          <w:p w14:paraId="04F43BB3" w14:textId="510C27CB" w:rsidR="005476EA" w:rsidRPr="00753C35" w:rsidRDefault="005476EA" w:rsidP="00760E7F">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rPr>
              <w:t xml:space="preserve">Adozione di particolari modulistiche e\o definizione di modalità operative in base alle quali i soggetti privati con cui </w:t>
            </w:r>
            <w:r w:rsidR="001376C1">
              <w:rPr>
                <w:rFonts w:ascii="Times New Roman" w:hAnsi="Times New Roman" w:cs="Times New Roman"/>
              </w:rPr>
              <w:t>C.F.D.P.</w:t>
            </w:r>
            <w:r w:rsidR="002A6ABF">
              <w:rPr>
                <w:rFonts w:ascii="Times New Roman" w:hAnsi="Times New Roman" w:cs="Times New Roman"/>
              </w:rPr>
              <w:t xml:space="preserve"> </w:t>
            </w:r>
            <w:r w:rsidRPr="00753C35">
              <w:rPr>
                <w:rFonts w:ascii="Times New Roman" w:hAnsi="Times New Roman" w:cs="Times New Roman"/>
              </w:rPr>
              <w:t>entra</w:t>
            </w:r>
            <w:r w:rsidR="00760E7F" w:rsidRPr="00753C35">
              <w:rPr>
                <w:rFonts w:ascii="Times New Roman" w:hAnsi="Times New Roman" w:cs="Times New Roman"/>
              </w:rPr>
              <w:t xml:space="preserve"> </w:t>
            </w:r>
            <w:r w:rsidRPr="00753C35">
              <w:rPr>
                <w:rFonts w:ascii="Times New Roman" w:hAnsi="Times New Roman" w:cs="Times New Roman"/>
              </w:rPr>
              <w:t>in contatto ai fini della stipulazione di accordi a titolo oneroso, dichiarino che presso di loro non risultano in servizio funzionari o personale svolgente attività negoziale così come previsto dall’art.53 comma 16 ter del D.Lgs. 165/2001</w:t>
            </w:r>
            <w:r w:rsidR="00760E7F" w:rsidRPr="00753C35">
              <w:rPr>
                <w:rFonts w:ascii="Times New Roman" w:hAnsi="Times New Roman" w:cs="Times New Roman"/>
              </w:rPr>
              <w:t xml:space="preserve"> </w:t>
            </w:r>
            <w:r w:rsidRPr="00753C35">
              <w:rPr>
                <w:rFonts w:ascii="Times New Roman" w:hAnsi="Times New Roman" w:cs="Times New Roman"/>
                <w:i/>
              </w:rPr>
              <w:t>(Modello di formulario per il documento di gara unico europeo</w:t>
            </w:r>
            <w:r w:rsidR="00760E7F" w:rsidRPr="00753C35">
              <w:rPr>
                <w:rFonts w:ascii="Times New Roman" w:hAnsi="Times New Roman" w:cs="Times New Roman"/>
                <w:i/>
              </w:rPr>
              <w:t xml:space="preserve"> </w:t>
            </w:r>
            <w:r w:rsidRPr="00753C35">
              <w:rPr>
                <w:rFonts w:ascii="Times New Roman" w:hAnsi="Times New Roman" w:cs="Times New Roman"/>
                <w:i/>
              </w:rPr>
              <w:t>(DGUE)</w:t>
            </w:r>
          </w:p>
        </w:tc>
        <w:tc>
          <w:tcPr>
            <w:tcW w:w="1696" w:type="dxa"/>
            <w:tcBorders>
              <w:top w:val="single" w:sz="4" w:space="0" w:color="000000"/>
              <w:left w:val="single" w:sz="4" w:space="0" w:color="000000"/>
              <w:bottom w:val="single" w:sz="4" w:space="0" w:color="000000"/>
              <w:right w:val="single" w:sz="4" w:space="0" w:color="000000"/>
            </w:tcBorders>
            <w:vAlign w:val="center"/>
          </w:tcPr>
          <w:p w14:paraId="1DF4A953" w14:textId="2751E778" w:rsidR="005476EA" w:rsidRPr="002A6ABF" w:rsidRDefault="00445B5F" w:rsidP="00760E7F">
            <w:pPr>
              <w:spacing w:before="120" w:after="120" w:line="360" w:lineRule="auto"/>
              <w:ind w:left="2" w:firstLine="0"/>
              <w:jc w:val="center"/>
              <w:rPr>
                <w:rFonts w:ascii="Times New Roman" w:hAnsi="Times New Roman" w:cs="Times New Roman"/>
              </w:rPr>
            </w:pPr>
            <w:r>
              <w:rPr>
                <w:rFonts w:ascii="Times New Roman" w:hAnsi="Times New Roman" w:cs="Times New Roman"/>
              </w:rPr>
              <w:t>RUP</w:t>
            </w:r>
          </w:p>
        </w:tc>
        <w:tc>
          <w:tcPr>
            <w:tcW w:w="1701" w:type="dxa"/>
            <w:tcBorders>
              <w:top w:val="single" w:sz="4" w:space="0" w:color="000000"/>
              <w:left w:val="single" w:sz="4" w:space="0" w:color="000000"/>
              <w:bottom w:val="single" w:sz="4" w:space="0" w:color="000000"/>
              <w:right w:val="single" w:sz="4" w:space="0" w:color="auto"/>
            </w:tcBorders>
            <w:vAlign w:val="center"/>
          </w:tcPr>
          <w:p w14:paraId="0F5EAC2F" w14:textId="348C23AA" w:rsidR="005476EA" w:rsidRPr="00753C35" w:rsidRDefault="005476EA" w:rsidP="00760E7F">
            <w:pPr>
              <w:spacing w:before="120" w:after="120" w:line="360" w:lineRule="auto"/>
              <w:ind w:left="0" w:right="38" w:firstLine="0"/>
              <w:jc w:val="center"/>
              <w:rPr>
                <w:rFonts w:ascii="Times New Roman" w:hAnsi="Times New Roman" w:cs="Times New Roman"/>
              </w:rPr>
            </w:pPr>
            <w:r w:rsidRPr="00753C35">
              <w:rPr>
                <w:rFonts w:ascii="Times New Roman" w:hAnsi="Times New Roman" w:cs="Times New Roman"/>
              </w:rPr>
              <w:t xml:space="preserve">Ad </w:t>
            </w:r>
            <w:r w:rsidR="00760E7F" w:rsidRPr="00753C35">
              <w:rPr>
                <w:rFonts w:ascii="Times New Roman" w:hAnsi="Times New Roman" w:cs="Times New Roman"/>
              </w:rPr>
              <w:t>e</w:t>
            </w:r>
            <w:r w:rsidRPr="00753C35">
              <w:rPr>
                <w:rFonts w:ascii="Times New Roman" w:hAnsi="Times New Roman" w:cs="Times New Roman"/>
              </w:rPr>
              <w:t>vento</w:t>
            </w:r>
          </w:p>
        </w:tc>
        <w:tc>
          <w:tcPr>
            <w:tcW w:w="1996" w:type="dxa"/>
            <w:tcBorders>
              <w:top w:val="single" w:sz="4" w:space="0" w:color="auto"/>
              <w:left w:val="single" w:sz="4" w:space="0" w:color="auto"/>
              <w:bottom w:val="single" w:sz="4" w:space="0" w:color="auto"/>
              <w:right w:val="single" w:sz="4" w:space="0" w:color="auto"/>
            </w:tcBorders>
            <w:vAlign w:val="center"/>
          </w:tcPr>
          <w:p w14:paraId="49E9ADC3" w14:textId="7F40F9BC" w:rsidR="005476EA" w:rsidRPr="00753C35" w:rsidRDefault="005476EA" w:rsidP="00760E7F">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b/>
                <w:i/>
              </w:rPr>
              <w:t>Verifica documentale</w:t>
            </w:r>
          </w:p>
        </w:tc>
      </w:tr>
      <w:tr w:rsidR="005476EA" w:rsidRPr="00753C35" w14:paraId="0B59199B" w14:textId="77777777" w:rsidTr="00760E7F">
        <w:trPr>
          <w:trHeight w:val="49"/>
          <w:jc w:val="center"/>
        </w:trPr>
        <w:tc>
          <w:tcPr>
            <w:tcW w:w="1555" w:type="dxa"/>
            <w:vMerge/>
            <w:tcBorders>
              <w:top w:val="nil"/>
              <w:left w:val="single" w:sz="4" w:space="0" w:color="000000"/>
              <w:bottom w:val="single" w:sz="4" w:space="0" w:color="000000"/>
              <w:right w:val="single" w:sz="4" w:space="0" w:color="000000"/>
            </w:tcBorders>
            <w:vAlign w:val="center"/>
          </w:tcPr>
          <w:p w14:paraId="582AC56F" w14:textId="77777777" w:rsidR="005476EA" w:rsidRPr="00753C35" w:rsidRDefault="005476EA" w:rsidP="008A7B70">
            <w:pPr>
              <w:spacing w:before="120" w:after="120" w:line="360" w:lineRule="auto"/>
              <w:ind w:left="0" w:firstLine="0"/>
              <w:jc w:val="center"/>
              <w:rPr>
                <w:rFonts w:ascii="Times New Roman" w:hAnsi="Times New Roman" w:cs="Times New Roman"/>
              </w:rPr>
            </w:pPr>
          </w:p>
        </w:tc>
        <w:tc>
          <w:tcPr>
            <w:tcW w:w="3123" w:type="dxa"/>
            <w:tcBorders>
              <w:top w:val="single" w:sz="4" w:space="0" w:color="000000"/>
              <w:left w:val="single" w:sz="4" w:space="0" w:color="000000"/>
              <w:bottom w:val="single" w:sz="4" w:space="0" w:color="000000"/>
              <w:right w:val="single" w:sz="4" w:space="0" w:color="000000"/>
            </w:tcBorders>
            <w:vAlign w:val="center"/>
          </w:tcPr>
          <w:p w14:paraId="7BE517CD" w14:textId="6B55DB2D" w:rsidR="005476EA" w:rsidRPr="00753C35" w:rsidRDefault="005476EA" w:rsidP="008A7B70">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rPr>
              <w:t>Controllo presenza dichiarazioni</w:t>
            </w:r>
          </w:p>
        </w:tc>
        <w:tc>
          <w:tcPr>
            <w:tcW w:w="1696" w:type="dxa"/>
            <w:tcBorders>
              <w:top w:val="single" w:sz="4" w:space="0" w:color="000000"/>
              <w:left w:val="single" w:sz="4" w:space="0" w:color="000000"/>
              <w:bottom w:val="single" w:sz="4" w:space="0" w:color="000000"/>
              <w:right w:val="single" w:sz="4" w:space="0" w:color="000000"/>
            </w:tcBorders>
            <w:vAlign w:val="center"/>
          </w:tcPr>
          <w:p w14:paraId="06C8A154" w14:textId="4CD82318" w:rsidR="005476EA" w:rsidRPr="002A6ABF" w:rsidRDefault="00445B5F" w:rsidP="00D9552B">
            <w:pPr>
              <w:spacing w:before="120" w:after="120" w:line="360" w:lineRule="auto"/>
              <w:ind w:left="0" w:right="42" w:firstLine="0"/>
              <w:jc w:val="center"/>
              <w:rPr>
                <w:rFonts w:ascii="Times New Roman" w:eastAsia="Tahoma" w:hAnsi="Times New Roman" w:cs="Times New Roman"/>
              </w:rPr>
            </w:pPr>
            <w:r>
              <w:rPr>
                <w:rFonts w:ascii="Times New Roman" w:hAnsi="Times New Roman" w:cs="Times New Roman"/>
              </w:rPr>
              <w:t>RUP</w:t>
            </w:r>
          </w:p>
        </w:tc>
        <w:tc>
          <w:tcPr>
            <w:tcW w:w="1701" w:type="dxa"/>
            <w:tcBorders>
              <w:top w:val="single" w:sz="4" w:space="0" w:color="000000"/>
              <w:left w:val="single" w:sz="4" w:space="0" w:color="000000"/>
              <w:bottom w:val="single" w:sz="4" w:space="0" w:color="000000"/>
              <w:right w:val="single" w:sz="4" w:space="0" w:color="auto"/>
            </w:tcBorders>
            <w:vAlign w:val="center"/>
          </w:tcPr>
          <w:p w14:paraId="59E1CA36" w14:textId="27A0209E" w:rsidR="005476EA" w:rsidRPr="00753C35" w:rsidRDefault="005476EA" w:rsidP="008A7B70">
            <w:pPr>
              <w:spacing w:before="120" w:after="120" w:line="360" w:lineRule="auto"/>
              <w:ind w:left="0" w:right="41" w:firstLine="0"/>
              <w:jc w:val="center"/>
              <w:rPr>
                <w:rFonts w:ascii="Times New Roman" w:hAnsi="Times New Roman" w:cs="Times New Roman"/>
              </w:rPr>
            </w:pPr>
            <w:r w:rsidRPr="00753C35">
              <w:rPr>
                <w:rFonts w:ascii="Times New Roman" w:hAnsi="Times New Roman" w:cs="Times New Roman"/>
              </w:rPr>
              <w:t>Annuale</w:t>
            </w:r>
          </w:p>
        </w:tc>
        <w:tc>
          <w:tcPr>
            <w:tcW w:w="1996" w:type="dxa"/>
            <w:tcBorders>
              <w:top w:val="single" w:sz="4" w:space="0" w:color="auto"/>
              <w:left w:val="single" w:sz="4" w:space="0" w:color="auto"/>
              <w:bottom w:val="single" w:sz="4" w:space="0" w:color="auto"/>
              <w:right w:val="single" w:sz="4" w:space="0" w:color="auto"/>
            </w:tcBorders>
            <w:vAlign w:val="center"/>
          </w:tcPr>
          <w:p w14:paraId="245A52B6" w14:textId="77777777" w:rsidR="00760E7F" w:rsidRPr="00753C35" w:rsidRDefault="005476EA" w:rsidP="00760E7F">
            <w:pPr>
              <w:spacing w:before="120" w:after="120" w:line="360" w:lineRule="auto"/>
              <w:ind w:left="13" w:right="5" w:firstLine="0"/>
              <w:jc w:val="center"/>
              <w:rPr>
                <w:rFonts w:ascii="Times New Roman" w:hAnsi="Times New Roman" w:cs="Times New Roman"/>
                <w:b/>
                <w:i/>
              </w:rPr>
            </w:pPr>
            <w:r w:rsidRPr="00753C35">
              <w:rPr>
                <w:rFonts w:ascii="Times New Roman" w:hAnsi="Times New Roman" w:cs="Times New Roman"/>
                <w:b/>
                <w:i/>
              </w:rPr>
              <w:t>Rapporti o verbali di verifica \audit</w:t>
            </w:r>
            <w:r w:rsidR="00760E7F" w:rsidRPr="00753C35">
              <w:rPr>
                <w:rFonts w:ascii="Times New Roman" w:hAnsi="Times New Roman" w:cs="Times New Roman"/>
                <w:b/>
                <w:i/>
              </w:rPr>
              <w:t xml:space="preserve"> </w:t>
            </w:r>
          </w:p>
          <w:p w14:paraId="46176A62" w14:textId="70558A5A" w:rsidR="005476EA" w:rsidRPr="00753C35" w:rsidRDefault="005476EA" w:rsidP="00760E7F">
            <w:pPr>
              <w:spacing w:before="120" w:after="120" w:line="360" w:lineRule="auto"/>
              <w:ind w:left="13" w:right="5" w:firstLine="0"/>
              <w:jc w:val="center"/>
              <w:rPr>
                <w:rFonts w:ascii="Times New Roman" w:hAnsi="Times New Roman" w:cs="Times New Roman"/>
              </w:rPr>
            </w:pPr>
            <w:r w:rsidRPr="00753C35">
              <w:rPr>
                <w:rFonts w:ascii="Times New Roman" w:hAnsi="Times New Roman" w:cs="Times New Roman"/>
                <w:b/>
                <w:i/>
              </w:rPr>
              <w:t>Verifica esiti attività di audit Relazione</w:t>
            </w:r>
            <w:r w:rsidR="00760E7F" w:rsidRPr="00753C35">
              <w:rPr>
                <w:rFonts w:ascii="Times New Roman" w:hAnsi="Times New Roman" w:cs="Times New Roman"/>
                <w:b/>
                <w:i/>
              </w:rPr>
              <w:t xml:space="preserve"> </w:t>
            </w:r>
            <w:r w:rsidRPr="00753C35">
              <w:rPr>
                <w:rFonts w:ascii="Times New Roman" w:hAnsi="Times New Roman" w:cs="Times New Roman"/>
                <w:b/>
                <w:i/>
              </w:rPr>
              <w:t>RPC</w:t>
            </w:r>
            <w:r w:rsidR="00760E7F" w:rsidRPr="00753C35">
              <w:rPr>
                <w:rFonts w:ascii="Times New Roman" w:hAnsi="Times New Roman" w:cs="Times New Roman"/>
                <w:b/>
                <w:i/>
              </w:rPr>
              <w:t>T</w:t>
            </w:r>
          </w:p>
        </w:tc>
      </w:tr>
    </w:tbl>
    <w:p w14:paraId="247C22EF" w14:textId="08FEB524" w:rsidR="00FA4105" w:rsidRPr="00753C35" w:rsidRDefault="00A96079" w:rsidP="00A30904">
      <w:pPr>
        <w:pStyle w:val="Titolo1"/>
        <w:spacing w:before="240" w:after="240" w:line="259" w:lineRule="auto"/>
        <w:ind w:left="284" w:firstLine="0"/>
        <w:jc w:val="both"/>
        <w:rPr>
          <w:rFonts w:ascii="Times New Roman" w:hAnsi="Times New Roman" w:cs="Times New Roman"/>
          <w:color w:val="auto"/>
        </w:rPr>
      </w:pPr>
      <w:bookmarkStart w:id="34" w:name="_Toc130022686"/>
      <w:r w:rsidRPr="00753C35">
        <w:rPr>
          <w:rFonts w:ascii="Times New Roman" w:hAnsi="Times New Roman" w:cs="Times New Roman"/>
          <w:color w:val="auto"/>
        </w:rPr>
        <w:t xml:space="preserve">6.6. Formazione di commissione, assegnazione agli uffici e conferimento di incarichi in caso di delitti contro la </w:t>
      </w:r>
      <w:r w:rsidR="005476EA" w:rsidRPr="00753C35">
        <w:rPr>
          <w:rFonts w:ascii="Times New Roman" w:hAnsi="Times New Roman" w:cs="Times New Roman"/>
          <w:color w:val="auto"/>
        </w:rPr>
        <w:t>PA</w:t>
      </w:r>
      <w:bookmarkEnd w:id="34"/>
      <w:r w:rsidRPr="00753C35">
        <w:rPr>
          <w:rFonts w:ascii="Times New Roman" w:hAnsi="Times New Roman" w:cs="Times New Roman"/>
          <w:color w:val="auto"/>
        </w:rPr>
        <w:t xml:space="preserve"> </w:t>
      </w:r>
    </w:p>
    <w:p w14:paraId="4954F348" w14:textId="1E546F4A" w:rsidR="00FA4105" w:rsidRPr="00753C35" w:rsidRDefault="00A96079" w:rsidP="00760E7F">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Oltre a quelle già segnalate al precedente paragrafo, la L. 190/2012 ha previsto altre misure di prevenzione di carattere soggettivo: si tratta, infatti, di misure che anticipano il loro effetto già al momento dell'individuazione dei soggetti competenti a prendere decisioni nelle pubbliche amministrazioni, relativamente alla partecipazione a commissioni di concorso o di gara, nonché per lo svolgimento di funzioni direttive in riferimento agli uffici considerati ad alto rischio di corruzione. Alla luce di queste disposizioni, </w:t>
      </w:r>
      <w:r w:rsidR="001376C1">
        <w:rPr>
          <w:rFonts w:ascii="Times New Roman" w:hAnsi="Times New Roman" w:cs="Times New Roman"/>
        </w:rPr>
        <w:t>C.F.D.P.</w:t>
      </w:r>
      <w:r w:rsidR="002A6ABF">
        <w:rPr>
          <w:rFonts w:ascii="Times New Roman" w:hAnsi="Times New Roman" w:cs="Times New Roman"/>
        </w:rPr>
        <w:t xml:space="preserve"> </w:t>
      </w:r>
      <w:r w:rsidR="00C16203">
        <w:rPr>
          <w:rFonts w:ascii="Times New Roman" w:hAnsi="Times New Roman" w:cs="Times New Roman"/>
        </w:rPr>
        <w:t xml:space="preserve"> </w:t>
      </w:r>
      <w:r w:rsidRPr="00753C35">
        <w:rPr>
          <w:rFonts w:ascii="Times New Roman" w:hAnsi="Times New Roman" w:cs="Times New Roman"/>
        </w:rPr>
        <w:t>deve, pertanto, verificare che i dipendenti (dirigenti e/o funzionari</w:t>
      </w:r>
      <w:r w:rsidR="008317AC" w:rsidRPr="00753C35">
        <w:rPr>
          <w:rFonts w:ascii="Times New Roman" w:hAnsi="Times New Roman" w:cs="Times New Roman"/>
        </w:rPr>
        <w:t xml:space="preserve"> </w:t>
      </w:r>
      <w:r w:rsidRPr="00753C35">
        <w:rPr>
          <w:rFonts w:ascii="Times New Roman" w:hAnsi="Times New Roman" w:cs="Times New Roman"/>
        </w:rPr>
        <w:t xml:space="preserve">responsabili di ufficio) che sono stati condannati, anche in via non definitiva ed anche in caso di patteggiamento, per delitti contro la pubblica amministrazione:  </w:t>
      </w:r>
    </w:p>
    <w:p w14:paraId="5B05DD6F" w14:textId="77777777" w:rsidR="00FA4105" w:rsidRPr="00753C35" w:rsidRDefault="00A96079" w:rsidP="00455334">
      <w:pPr>
        <w:numPr>
          <w:ilvl w:val="0"/>
          <w:numId w:val="7"/>
        </w:numPr>
        <w:spacing w:before="120" w:after="120" w:line="360" w:lineRule="auto"/>
        <w:ind w:right="146" w:hanging="360"/>
        <w:rPr>
          <w:rFonts w:ascii="Times New Roman" w:hAnsi="Times New Roman" w:cs="Times New Roman"/>
        </w:rPr>
      </w:pPr>
      <w:r w:rsidRPr="00753C35">
        <w:rPr>
          <w:rFonts w:ascii="Times New Roman" w:hAnsi="Times New Roman" w:cs="Times New Roman"/>
        </w:rPr>
        <w:t xml:space="preserve">non facciano parte, anche con compiti di segreteria, di commissioni per l'accesso o la selezione a pubblici impieghi;  </w:t>
      </w:r>
    </w:p>
    <w:p w14:paraId="0B0CC1B8" w14:textId="77777777" w:rsidR="00FA4105" w:rsidRPr="00753C35" w:rsidRDefault="00A96079" w:rsidP="00455334">
      <w:pPr>
        <w:numPr>
          <w:ilvl w:val="0"/>
          <w:numId w:val="7"/>
        </w:numPr>
        <w:spacing w:before="120" w:after="120" w:line="360" w:lineRule="auto"/>
        <w:ind w:right="146" w:hanging="360"/>
        <w:rPr>
          <w:rFonts w:ascii="Times New Roman" w:hAnsi="Times New Roman" w:cs="Times New Roman"/>
        </w:rPr>
      </w:pPr>
      <w:r w:rsidRPr="00753C35">
        <w:rPr>
          <w:rFonts w:ascii="Times New Roman" w:hAnsi="Times New Roman" w:cs="Times New Roman"/>
        </w:rPr>
        <w:t xml:space="preserve">non siano assegnati, anche con funzioni direttive, agli uffici preposti alla gestione delle risorse finanziarie, all'acquisizione di beni, servizi e forniture, nonché alla concessione o all'erogazione di sovvenzioni, contributi, sussidi, ausili finanziari o attribuzioni di vantaggi economici a soggetti pubblici e privati;  </w:t>
      </w:r>
    </w:p>
    <w:p w14:paraId="037073E2" w14:textId="77777777" w:rsidR="00FA4105" w:rsidRPr="00753C35" w:rsidRDefault="00A96079" w:rsidP="00455334">
      <w:pPr>
        <w:numPr>
          <w:ilvl w:val="0"/>
          <w:numId w:val="7"/>
        </w:numPr>
        <w:spacing w:before="120" w:after="120" w:line="360" w:lineRule="auto"/>
        <w:ind w:right="146" w:hanging="360"/>
        <w:rPr>
          <w:rFonts w:ascii="Times New Roman" w:hAnsi="Times New Roman" w:cs="Times New Roman"/>
        </w:rPr>
      </w:pPr>
      <w:r w:rsidRPr="00753C35">
        <w:rPr>
          <w:rFonts w:ascii="Times New Roman" w:hAnsi="Times New Roman" w:cs="Times New Roman"/>
        </w:rPr>
        <w:lastRenderedPageBreak/>
        <w:t xml:space="preserve">non facciano infine parte delle commissioni per la scelta del contraente per l'affidamento di lavori, forniture e servizi, per la concessione o l'erogazione di sovvenzioni, contributi, sussidi, ausili finanziari, nonché per l'attribuzione di vantaggi economici di qualunque genere.  </w:t>
      </w:r>
    </w:p>
    <w:p w14:paraId="1F539B7D" w14:textId="77777777" w:rsidR="00F24A0F" w:rsidRPr="00753C35" w:rsidRDefault="00A96079" w:rsidP="007A0BCD">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La situazione impeditiva cessa nel momento in cui viene pronunciata per il medesimo reato una sentenza di assoluzione anche non definitiva; se poi la situazione di impossibilità alla copertura dei ruoli si manifesta nel corso del rapporto di lavoro, il RPCT effettua la contestazione nei confronti dell’interessato e lo stesso deve essere rimosso dall’incarico o assegnato ad altro ufficio.</w:t>
      </w:r>
    </w:p>
    <w:tbl>
      <w:tblPr>
        <w:tblStyle w:val="TableGrid"/>
        <w:tblpPr w:leftFromText="141" w:rightFromText="141" w:vertAnchor="text" w:horzAnchor="margin" w:tblpXSpec="center" w:tblpY="1664"/>
        <w:tblW w:w="9662" w:type="dxa"/>
        <w:tblInd w:w="0" w:type="dxa"/>
        <w:tblCellMar>
          <w:top w:w="9" w:type="dxa"/>
          <w:left w:w="107" w:type="dxa"/>
          <w:right w:w="65" w:type="dxa"/>
        </w:tblCellMar>
        <w:tblLook w:val="04A0" w:firstRow="1" w:lastRow="0" w:firstColumn="1" w:lastColumn="0" w:noHBand="0" w:noVBand="1"/>
      </w:tblPr>
      <w:tblGrid>
        <w:gridCol w:w="1817"/>
        <w:gridCol w:w="2372"/>
        <w:gridCol w:w="1703"/>
        <w:gridCol w:w="1743"/>
        <w:gridCol w:w="2027"/>
      </w:tblGrid>
      <w:tr w:rsidR="004B651C" w:rsidRPr="00753C35" w14:paraId="5C5AD271" w14:textId="77777777" w:rsidTr="004B651C">
        <w:trPr>
          <w:trHeight w:val="1450"/>
        </w:trPr>
        <w:tc>
          <w:tcPr>
            <w:tcW w:w="1817"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0A4BE579" w14:textId="77777777" w:rsidR="004B651C" w:rsidRPr="00753C35" w:rsidRDefault="004B651C" w:rsidP="004B651C">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DESCRIZIONE</w:t>
            </w:r>
          </w:p>
        </w:tc>
        <w:tc>
          <w:tcPr>
            <w:tcW w:w="2372"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1CAF1BF1" w14:textId="77777777" w:rsidR="004B651C" w:rsidRPr="00753C35" w:rsidRDefault="004B651C" w:rsidP="004B651C">
            <w:pPr>
              <w:spacing w:before="60" w:after="60" w:line="276" w:lineRule="auto"/>
              <w:ind w:left="11" w:right="50" w:firstLine="0"/>
              <w:jc w:val="center"/>
              <w:rPr>
                <w:rFonts w:ascii="Times New Roman" w:hAnsi="Times New Roman" w:cs="Times New Roman"/>
                <w:b/>
                <w:sz w:val="18"/>
              </w:rPr>
            </w:pPr>
            <w:r w:rsidRPr="00753C35">
              <w:rPr>
                <w:rFonts w:ascii="Times New Roman" w:hAnsi="Times New Roman" w:cs="Times New Roman"/>
                <w:b/>
                <w:sz w:val="18"/>
              </w:rPr>
              <w:t>FASI PER L’ATTUAZIONE</w:t>
            </w:r>
          </w:p>
        </w:tc>
        <w:tc>
          <w:tcPr>
            <w:tcW w:w="1703"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04CF9CE2" w14:textId="77777777" w:rsidR="004B651C" w:rsidRPr="00753C35" w:rsidRDefault="004B651C" w:rsidP="004B651C">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UFFICIO/SERVIZ IO SOGGETTO</w:t>
            </w:r>
          </w:p>
          <w:p w14:paraId="2BC243A6" w14:textId="77777777" w:rsidR="004B651C" w:rsidRPr="00753C35" w:rsidRDefault="004B651C" w:rsidP="004B651C">
            <w:pPr>
              <w:spacing w:before="60" w:after="60" w:line="276" w:lineRule="auto"/>
              <w:ind w:left="19" w:right="50" w:firstLine="0"/>
              <w:jc w:val="center"/>
              <w:rPr>
                <w:rFonts w:ascii="Times New Roman" w:hAnsi="Times New Roman" w:cs="Times New Roman"/>
                <w:b/>
                <w:sz w:val="18"/>
              </w:rPr>
            </w:pPr>
            <w:r w:rsidRPr="00753C35">
              <w:rPr>
                <w:rFonts w:ascii="Times New Roman" w:hAnsi="Times New Roman" w:cs="Times New Roman"/>
                <w:b/>
                <w:sz w:val="18"/>
              </w:rPr>
              <w:t>RESPONSABILE</w:t>
            </w:r>
          </w:p>
        </w:tc>
        <w:tc>
          <w:tcPr>
            <w:tcW w:w="1743"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56A9FDF6" w14:textId="77777777" w:rsidR="004B651C" w:rsidRPr="00753C35" w:rsidRDefault="004B651C" w:rsidP="004B651C">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TEMPI PER LA REALIZZAZIONE</w:t>
            </w:r>
          </w:p>
        </w:tc>
        <w:tc>
          <w:tcPr>
            <w:tcW w:w="2027"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5280AB38" w14:textId="77777777" w:rsidR="004B651C" w:rsidRPr="00753C35" w:rsidRDefault="004B651C" w:rsidP="004B651C">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INDICATORE E</w:t>
            </w:r>
          </w:p>
          <w:p w14:paraId="2D356FEB" w14:textId="77777777" w:rsidR="004B651C" w:rsidRPr="00753C35" w:rsidRDefault="004B651C" w:rsidP="004B651C">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MODALITA’ DI VERIFICA</w:t>
            </w:r>
          </w:p>
          <w:p w14:paraId="76134569" w14:textId="77777777" w:rsidR="004B651C" w:rsidRPr="00753C35" w:rsidRDefault="004B651C" w:rsidP="004B651C">
            <w:pPr>
              <w:spacing w:before="60" w:after="60" w:line="276" w:lineRule="auto"/>
              <w:ind w:left="44" w:right="50" w:firstLine="0"/>
              <w:jc w:val="center"/>
              <w:rPr>
                <w:rFonts w:ascii="Times New Roman" w:hAnsi="Times New Roman" w:cs="Times New Roman"/>
                <w:b/>
                <w:sz w:val="18"/>
              </w:rPr>
            </w:pPr>
            <w:r w:rsidRPr="00753C35">
              <w:rPr>
                <w:rFonts w:ascii="Times New Roman" w:hAnsi="Times New Roman" w:cs="Times New Roman"/>
                <w:b/>
                <w:sz w:val="18"/>
              </w:rPr>
              <w:t>DELL’ATTUAZIONE</w:t>
            </w:r>
          </w:p>
        </w:tc>
      </w:tr>
      <w:tr w:rsidR="004B651C" w:rsidRPr="00753C35" w14:paraId="4B802BC8" w14:textId="77777777" w:rsidTr="004B651C">
        <w:trPr>
          <w:trHeight w:val="1935"/>
        </w:trPr>
        <w:tc>
          <w:tcPr>
            <w:tcW w:w="1817" w:type="dxa"/>
            <w:vMerge w:val="restart"/>
            <w:tcBorders>
              <w:top w:val="single" w:sz="4" w:space="0" w:color="000000"/>
              <w:left w:val="single" w:sz="4" w:space="0" w:color="000000"/>
              <w:right w:val="single" w:sz="4" w:space="0" w:color="000000"/>
            </w:tcBorders>
            <w:vAlign w:val="center"/>
          </w:tcPr>
          <w:p w14:paraId="23481849" w14:textId="77777777" w:rsidR="004B651C" w:rsidRPr="00753C35" w:rsidRDefault="004B651C" w:rsidP="004B651C">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b/>
                <w:i/>
              </w:rPr>
              <w:t>Formazione di commissione, assegnazione</w:t>
            </w:r>
          </w:p>
          <w:p w14:paraId="1FD87D31" w14:textId="77777777" w:rsidR="004B651C" w:rsidRPr="00753C35" w:rsidRDefault="004B651C" w:rsidP="004B651C">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b/>
                <w:i/>
              </w:rPr>
              <w:t>agli uffici e conferimento di incarichi in caso di delitti contro la Pubblica Amministrazione</w:t>
            </w:r>
          </w:p>
        </w:tc>
        <w:tc>
          <w:tcPr>
            <w:tcW w:w="2372" w:type="dxa"/>
            <w:tcBorders>
              <w:top w:val="single" w:sz="4" w:space="0" w:color="000000"/>
              <w:left w:val="single" w:sz="4" w:space="0" w:color="000000"/>
              <w:bottom w:val="single" w:sz="4" w:space="0" w:color="000000"/>
              <w:right w:val="single" w:sz="4" w:space="0" w:color="000000"/>
            </w:tcBorders>
            <w:vAlign w:val="center"/>
          </w:tcPr>
          <w:p w14:paraId="4F477E04" w14:textId="77777777" w:rsidR="004B651C" w:rsidRPr="00753C35" w:rsidRDefault="004B651C" w:rsidP="004B651C">
            <w:pPr>
              <w:spacing w:before="120" w:after="120" w:line="360" w:lineRule="auto"/>
              <w:ind w:left="0" w:right="39" w:firstLine="0"/>
              <w:jc w:val="center"/>
              <w:rPr>
                <w:rFonts w:ascii="Times New Roman" w:hAnsi="Times New Roman" w:cs="Times New Roman"/>
              </w:rPr>
            </w:pPr>
            <w:r w:rsidRPr="00753C35">
              <w:rPr>
                <w:rFonts w:ascii="Times New Roman" w:hAnsi="Times New Roman" w:cs="Times New Roman"/>
              </w:rPr>
              <w:t>Sottoscrizione modulo Assenza di conflitto di interessi per commissioni di gara</w:t>
            </w:r>
          </w:p>
        </w:tc>
        <w:tc>
          <w:tcPr>
            <w:tcW w:w="1703" w:type="dxa"/>
            <w:tcBorders>
              <w:top w:val="single" w:sz="4" w:space="0" w:color="000000"/>
              <w:left w:val="single" w:sz="4" w:space="0" w:color="000000"/>
              <w:bottom w:val="single" w:sz="4" w:space="0" w:color="000000"/>
              <w:right w:val="single" w:sz="4" w:space="0" w:color="000000"/>
            </w:tcBorders>
            <w:vAlign w:val="center"/>
          </w:tcPr>
          <w:p w14:paraId="04BA48A8" w14:textId="77777777" w:rsidR="004B651C" w:rsidRPr="002A6ABF" w:rsidRDefault="004B651C" w:rsidP="004B651C">
            <w:pPr>
              <w:spacing w:before="120" w:after="120" w:line="360" w:lineRule="auto"/>
              <w:ind w:left="0" w:firstLine="0"/>
              <w:jc w:val="center"/>
              <w:rPr>
                <w:rFonts w:ascii="Times New Roman" w:hAnsi="Times New Roman" w:cs="Times New Roman"/>
              </w:rPr>
            </w:pPr>
            <w:r w:rsidRPr="002A6ABF">
              <w:rPr>
                <w:rFonts w:ascii="Times New Roman" w:hAnsi="Times New Roman" w:cs="Times New Roman"/>
              </w:rPr>
              <w:t>RUP</w:t>
            </w:r>
          </w:p>
        </w:tc>
        <w:tc>
          <w:tcPr>
            <w:tcW w:w="1743" w:type="dxa"/>
            <w:tcBorders>
              <w:top w:val="single" w:sz="4" w:space="0" w:color="000000"/>
              <w:left w:val="single" w:sz="4" w:space="0" w:color="000000"/>
              <w:bottom w:val="single" w:sz="4" w:space="0" w:color="000000"/>
              <w:right w:val="single" w:sz="4" w:space="0" w:color="000000"/>
            </w:tcBorders>
            <w:vAlign w:val="center"/>
          </w:tcPr>
          <w:p w14:paraId="79820967" w14:textId="77777777" w:rsidR="004B651C" w:rsidRPr="00753C35" w:rsidRDefault="004B651C" w:rsidP="004B651C">
            <w:pPr>
              <w:spacing w:before="120" w:after="120" w:line="360" w:lineRule="auto"/>
              <w:ind w:left="0" w:right="41" w:firstLine="0"/>
              <w:jc w:val="center"/>
              <w:rPr>
                <w:rFonts w:ascii="Times New Roman" w:hAnsi="Times New Roman" w:cs="Times New Roman"/>
              </w:rPr>
            </w:pPr>
            <w:r w:rsidRPr="00753C35">
              <w:rPr>
                <w:rFonts w:ascii="Times New Roman" w:hAnsi="Times New Roman" w:cs="Times New Roman"/>
              </w:rPr>
              <w:t>ad evento</w:t>
            </w:r>
          </w:p>
        </w:tc>
        <w:tc>
          <w:tcPr>
            <w:tcW w:w="2027" w:type="dxa"/>
            <w:tcBorders>
              <w:top w:val="single" w:sz="4" w:space="0" w:color="000000"/>
              <w:left w:val="single" w:sz="4" w:space="0" w:color="000000"/>
              <w:bottom w:val="single" w:sz="4" w:space="0" w:color="000000"/>
              <w:right w:val="single" w:sz="4" w:space="0" w:color="000000"/>
            </w:tcBorders>
            <w:vAlign w:val="center"/>
          </w:tcPr>
          <w:p w14:paraId="0CAFB35A" w14:textId="77777777" w:rsidR="004B651C" w:rsidRPr="00753C35" w:rsidRDefault="004B651C" w:rsidP="004B651C">
            <w:pPr>
              <w:spacing w:before="120" w:after="120" w:line="360" w:lineRule="auto"/>
              <w:ind w:left="1" w:firstLine="0"/>
              <w:jc w:val="center"/>
              <w:rPr>
                <w:rFonts w:ascii="Times New Roman" w:hAnsi="Times New Roman" w:cs="Times New Roman"/>
              </w:rPr>
            </w:pPr>
            <w:r w:rsidRPr="00753C35">
              <w:rPr>
                <w:rFonts w:ascii="Times New Roman" w:hAnsi="Times New Roman" w:cs="Times New Roman"/>
              </w:rPr>
              <w:t>Verifica esiti attività di audit Relazione PPCT</w:t>
            </w:r>
          </w:p>
        </w:tc>
      </w:tr>
      <w:tr w:rsidR="004B651C" w:rsidRPr="00753C35" w14:paraId="5DB61410" w14:textId="77777777" w:rsidTr="004B651C">
        <w:trPr>
          <w:trHeight w:val="1244"/>
        </w:trPr>
        <w:tc>
          <w:tcPr>
            <w:tcW w:w="1817" w:type="dxa"/>
            <w:vMerge/>
            <w:tcBorders>
              <w:left w:val="single" w:sz="4" w:space="0" w:color="000000"/>
              <w:right w:val="single" w:sz="4" w:space="0" w:color="000000"/>
            </w:tcBorders>
            <w:vAlign w:val="center"/>
          </w:tcPr>
          <w:p w14:paraId="0F1C7851" w14:textId="77777777" w:rsidR="004B651C" w:rsidRPr="00753C35" w:rsidRDefault="004B651C" w:rsidP="004B651C">
            <w:pPr>
              <w:spacing w:before="120" w:after="120" w:line="360" w:lineRule="auto"/>
              <w:ind w:left="0" w:firstLine="0"/>
              <w:jc w:val="center"/>
              <w:rPr>
                <w:rFonts w:ascii="Times New Roman" w:hAnsi="Times New Roman" w:cs="Times New Roman"/>
              </w:rPr>
            </w:pPr>
          </w:p>
        </w:tc>
        <w:tc>
          <w:tcPr>
            <w:tcW w:w="2372" w:type="dxa"/>
            <w:tcBorders>
              <w:top w:val="single" w:sz="4" w:space="0" w:color="000000"/>
              <w:left w:val="single" w:sz="4" w:space="0" w:color="000000"/>
              <w:bottom w:val="single" w:sz="4" w:space="0" w:color="000000"/>
              <w:right w:val="single" w:sz="4" w:space="0" w:color="000000"/>
            </w:tcBorders>
            <w:vAlign w:val="center"/>
          </w:tcPr>
          <w:p w14:paraId="52407B0A" w14:textId="77777777" w:rsidR="004B651C" w:rsidRPr="00753C35" w:rsidRDefault="004B651C" w:rsidP="004B651C">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rPr>
              <w:t>Esecuzione della verifica del casellario giudiziale e dell’assenza di carichi pendenti. per i dipendenti inquadrati come “Quadri”</w:t>
            </w:r>
          </w:p>
        </w:tc>
        <w:tc>
          <w:tcPr>
            <w:tcW w:w="1703" w:type="dxa"/>
            <w:tcBorders>
              <w:top w:val="single" w:sz="4" w:space="0" w:color="000000"/>
              <w:left w:val="single" w:sz="4" w:space="0" w:color="000000"/>
              <w:bottom w:val="single" w:sz="4" w:space="0" w:color="000000"/>
              <w:right w:val="single" w:sz="4" w:space="0" w:color="000000"/>
            </w:tcBorders>
            <w:vAlign w:val="center"/>
          </w:tcPr>
          <w:p w14:paraId="0EBD10A4" w14:textId="77777777" w:rsidR="004B651C" w:rsidRPr="002A6ABF" w:rsidRDefault="004B651C" w:rsidP="004B651C">
            <w:pPr>
              <w:spacing w:before="120" w:after="120" w:line="360" w:lineRule="auto"/>
              <w:ind w:left="0" w:right="43" w:firstLine="0"/>
              <w:jc w:val="center"/>
              <w:rPr>
                <w:rFonts w:ascii="Times New Roman" w:hAnsi="Times New Roman" w:cs="Times New Roman"/>
              </w:rPr>
            </w:pPr>
            <w:r>
              <w:rPr>
                <w:rFonts w:ascii="Times New Roman" w:hAnsi="Times New Roman" w:cs="Times New Roman"/>
              </w:rPr>
              <w:t>RUP</w:t>
            </w:r>
          </w:p>
        </w:tc>
        <w:tc>
          <w:tcPr>
            <w:tcW w:w="1743" w:type="dxa"/>
            <w:tcBorders>
              <w:top w:val="single" w:sz="4" w:space="0" w:color="000000"/>
              <w:left w:val="single" w:sz="4" w:space="0" w:color="000000"/>
              <w:bottom w:val="single" w:sz="4" w:space="0" w:color="000000"/>
              <w:right w:val="single" w:sz="4" w:space="0" w:color="000000"/>
            </w:tcBorders>
            <w:vAlign w:val="center"/>
          </w:tcPr>
          <w:p w14:paraId="06342D89" w14:textId="77777777" w:rsidR="004B651C" w:rsidRPr="00753C35" w:rsidRDefault="004B651C" w:rsidP="004B651C">
            <w:pPr>
              <w:spacing w:before="120" w:after="120" w:line="360" w:lineRule="auto"/>
              <w:ind w:left="0" w:right="46" w:firstLine="0"/>
              <w:jc w:val="center"/>
              <w:rPr>
                <w:rFonts w:ascii="Times New Roman" w:hAnsi="Times New Roman" w:cs="Times New Roman"/>
              </w:rPr>
            </w:pPr>
            <w:r w:rsidRPr="00753C35">
              <w:rPr>
                <w:rFonts w:ascii="Times New Roman" w:hAnsi="Times New Roman" w:cs="Times New Roman"/>
              </w:rPr>
              <w:t>Annuale</w:t>
            </w:r>
          </w:p>
        </w:tc>
        <w:tc>
          <w:tcPr>
            <w:tcW w:w="2027" w:type="dxa"/>
            <w:vMerge w:val="restart"/>
            <w:tcBorders>
              <w:top w:val="single" w:sz="4" w:space="0" w:color="000000"/>
              <w:left w:val="single" w:sz="4" w:space="0" w:color="000000"/>
              <w:bottom w:val="single" w:sz="4" w:space="0" w:color="000000"/>
              <w:right w:val="single" w:sz="4" w:space="0" w:color="000000"/>
            </w:tcBorders>
            <w:vAlign w:val="center"/>
          </w:tcPr>
          <w:p w14:paraId="1AC39EF6" w14:textId="77777777" w:rsidR="004B651C" w:rsidRPr="00753C35" w:rsidRDefault="004B651C" w:rsidP="004B651C">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rPr>
              <w:t>Verifica esiti attività di audit Relazione PPCT</w:t>
            </w:r>
          </w:p>
        </w:tc>
      </w:tr>
      <w:tr w:rsidR="004B651C" w:rsidRPr="00753C35" w14:paraId="0AFF3F87" w14:textId="77777777" w:rsidTr="004B651C">
        <w:trPr>
          <w:trHeight w:val="1102"/>
        </w:trPr>
        <w:tc>
          <w:tcPr>
            <w:tcW w:w="0" w:type="auto"/>
            <w:vMerge/>
            <w:tcBorders>
              <w:left w:val="single" w:sz="4" w:space="0" w:color="000000"/>
              <w:bottom w:val="single" w:sz="4" w:space="0" w:color="000000"/>
              <w:right w:val="single" w:sz="4" w:space="0" w:color="000000"/>
            </w:tcBorders>
            <w:vAlign w:val="center"/>
          </w:tcPr>
          <w:p w14:paraId="2D2C9BB4" w14:textId="77777777" w:rsidR="004B651C" w:rsidRPr="00753C35" w:rsidRDefault="004B651C" w:rsidP="004B651C">
            <w:pPr>
              <w:spacing w:before="120" w:after="120" w:line="360" w:lineRule="auto"/>
              <w:ind w:left="0" w:firstLine="0"/>
              <w:jc w:val="center"/>
              <w:rPr>
                <w:rFonts w:ascii="Times New Roman" w:hAnsi="Times New Roman" w:cs="Times New Roman"/>
              </w:rPr>
            </w:pPr>
          </w:p>
        </w:tc>
        <w:tc>
          <w:tcPr>
            <w:tcW w:w="2372" w:type="dxa"/>
            <w:tcBorders>
              <w:top w:val="single" w:sz="4" w:space="0" w:color="000000"/>
              <w:left w:val="single" w:sz="4" w:space="0" w:color="000000"/>
              <w:bottom w:val="single" w:sz="4" w:space="0" w:color="000000"/>
              <w:right w:val="single" w:sz="4" w:space="0" w:color="000000"/>
            </w:tcBorders>
            <w:vAlign w:val="center"/>
          </w:tcPr>
          <w:p w14:paraId="235E25D4" w14:textId="77777777" w:rsidR="004B651C" w:rsidRPr="00753C35" w:rsidRDefault="004B651C" w:rsidP="004B651C">
            <w:pPr>
              <w:spacing w:before="120" w:after="120" w:line="360" w:lineRule="auto"/>
              <w:ind w:left="0" w:right="49" w:firstLine="0"/>
              <w:jc w:val="center"/>
              <w:rPr>
                <w:rFonts w:ascii="Times New Roman" w:hAnsi="Times New Roman" w:cs="Times New Roman"/>
              </w:rPr>
            </w:pPr>
            <w:r w:rsidRPr="00753C35">
              <w:rPr>
                <w:rFonts w:ascii="Times New Roman" w:hAnsi="Times New Roman" w:cs="Times New Roman"/>
              </w:rPr>
              <w:t>Verifica esiti attività</w:t>
            </w:r>
          </w:p>
        </w:tc>
        <w:tc>
          <w:tcPr>
            <w:tcW w:w="1703" w:type="dxa"/>
            <w:tcBorders>
              <w:top w:val="single" w:sz="4" w:space="0" w:color="000000"/>
              <w:left w:val="single" w:sz="4" w:space="0" w:color="000000"/>
              <w:bottom w:val="single" w:sz="4" w:space="0" w:color="000000"/>
              <w:right w:val="single" w:sz="4" w:space="0" w:color="000000"/>
            </w:tcBorders>
            <w:vAlign w:val="center"/>
          </w:tcPr>
          <w:p w14:paraId="6DDDFCE5" w14:textId="77777777" w:rsidR="004B651C" w:rsidRPr="00445B5F" w:rsidRDefault="004B651C" w:rsidP="004B651C">
            <w:pPr>
              <w:spacing w:before="120" w:after="120" w:line="360" w:lineRule="auto"/>
              <w:ind w:left="0" w:right="47" w:firstLine="0"/>
              <w:jc w:val="center"/>
              <w:rPr>
                <w:rFonts w:ascii="Times New Roman" w:eastAsia="Tahoma" w:hAnsi="Times New Roman" w:cs="Times New Roman"/>
              </w:rPr>
            </w:pPr>
            <w:r w:rsidRPr="002A6ABF">
              <w:rPr>
                <w:rFonts w:ascii="Times New Roman" w:eastAsia="Tahoma" w:hAnsi="Times New Roman" w:cs="Times New Roman"/>
              </w:rPr>
              <w:t>R</w:t>
            </w:r>
            <w:r>
              <w:rPr>
                <w:rFonts w:ascii="Times New Roman" w:eastAsia="Tahoma" w:hAnsi="Times New Roman" w:cs="Times New Roman"/>
              </w:rPr>
              <w:t>UP</w:t>
            </w:r>
          </w:p>
        </w:tc>
        <w:tc>
          <w:tcPr>
            <w:tcW w:w="1743" w:type="dxa"/>
            <w:tcBorders>
              <w:top w:val="single" w:sz="4" w:space="0" w:color="000000"/>
              <w:left w:val="single" w:sz="4" w:space="0" w:color="000000"/>
              <w:bottom w:val="single" w:sz="4" w:space="0" w:color="000000"/>
              <w:right w:val="single" w:sz="4" w:space="0" w:color="000000"/>
            </w:tcBorders>
            <w:vAlign w:val="center"/>
          </w:tcPr>
          <w:p w14:paraId="783BD6F2" w14:textId="77777777" w:rsidR="004B651C" w:rsidRPr="00753C35" w:rsidRDefault="004B651C" w:rsidP="004B651C">
            <w:pPr>
              <w:spacing w:before="120" w:after="120" w:line="360" w:lineRule="auto"/>
              <w:ind w:left="0" w:right="46" w:firstLine="0"/>
              <w:jc w:val="center"/>
              <w:rPr>
                <w:rFonts w:ascii="Times New Roman" w:hAnsi="Times New Roman" w:cs="Times New Roman"/>
              </w:rPr>
            </w:pPr>
            <w:r w:rsidRPr="00753C35">
              <w:rPr>
                <w:rFonts w:ascii="Times New Roman" w:hAnsi="Times New Roman" w:cs="Times New Roman"/>
              </w:rPr>
              <w:t>Annuale</w:t>
            </w:r>
          </w:p>
        </w:tc>
        <w:tc>
          <w:tcPr>
            <w:tcW w:w="0" w:type="auto"/>
            <w:vMerge/>
            <w:tcBorders>
              <w:top w:val="nil"/>
              <w:left w:val="single" w:sz="4" w:space="0" w:color="000000"/>
              <w:bottom w:val="single" w:sz="4" w:space="0" w:color="000000"/>
              <w:right w:val="single" w:sz="4" w:space="0" w:color="000000"/>
            </w:tcBorders>
            <w:vAlign w:val="center"/>
          </w:tcPr>
          <w:p w14:paraId="2AB20890" w14:textId="77777777" w:rsidR="004B651C" w:rsidRPr="00753C35" w:rsidRDefault="004B651C" w:rsidP="004B651C">
            <w:pPr>
              <w:spacing w:before="120" w:after="120" w:line="360" w:lineRule="auto"/>
              <w:ind w:left="0" w:firstLine="0"/>
              <w:jc w:val="center"/>
              <w:rPr>
                <w:rFonts w:ascii="Times New Roman" w:hAnsi="Times New Roman" w:cs="Times New Roman"/>
              </w:rPr>
            </w:pPr>
          </w:p>
        </w:tc>
      </w:tr>
    </w:tbl>
    <w:p w14:paraId="74D6D2F6" w14:textId="277485AE" w:rsidR="008317AC" w:rsidRPr="00753C35" w:rsidRDefault="002A6ABF" w:rsidP="002A6ABF">
      <w:pPr>
        <w:spacing w:before="120" w:after="120" w:line="360" w:lineRule="auto"/>
        <w:ind w:left="295" w:right="147" w:hanging="11"/>
        <w:rPr>
          <w:rFonts w:ascii="Times New Roman" w:hAnsi="Times New Roman" w:cs="Times New Roman"/>
        </w:rPr>
      </w:pPr>
      <w:r w:rsidRPr="002A6ABF">
        <w:rPr>
          <w:rFonts w:ascii="Times New Roman" w:hAnsi="Times New Roman" w:cs="Times New Roman"/>
        </w:rPr>
        <w:t>La procedura che verrà redatta relativamente alla “verifiche assenza di cause di inconferibilità e incompatibilità ai sensi dell’art. 20 del d.lgs. 39/2013” andrà a specificare anche le verifiche che vengono effettuate alla copertura di “incarichi direttivi” da parte di dipendenti che ricoprono un ruolo di amministrazione e gestione nell’ambito degli uffici e inquadrati come “quadri” in base al CCNL di riferimento.</w:t>
      </w:r>
      <w:r w:rsidR="008317AC" w:rsidRPr="00753C35">
        <w:rPr>
          <w:rFonts w:ascii="Times New Roman" w:hAnsi="Times New Roman" w:cs="Times New Roman"/>
        </w:rPr>
        <w:br w:type="page"/>
      </w:r>
    </w:p>
    <w:p w14:paraId="7C94B3C6" w14:textId="77777777" w:rsidR="00FA4105" w:rsidRPr="00753C35" w:rsidRDefault="00FA4105" w:rsidP="0019101B">
      <w:pPr>
        <w:spacing w:before="120" w:after="120" w:line="360" w:lineRule="auto"/>
        <w:ind w:left="857" w:right="146"/>
        <w:rPr>
          <w:rFonts w:ascii="Times New Roman" w:hAnsi="Times New Roman" w:cs="Times New Roman"/>
        </w:rPr>
      </w:pPr>
    </w:p>
    <w:p w14:paraId="3DCE9830" w14:textId="6129EC2A" w:rsidR="00FA4105" w:rsidRPr="00753C35" w:rsidRDefault="00A96079" w:rsidP="007A0BCD">
      <w:pPr>
        <w:pStyle w:val="Titolo1"/>
        <w:spacing w:before="240" w:after="240" w:line="259" w:lineRule="auto"/>
        <w:ind w:left="0" w:firstLine="284"/>
        <w:jc w:val="both"/>
        <w:rPr>
          <w:rFonts w:ascii="Times New Roman" w:hAnsi="Times New Roman" w:cs="Times New Roman"/>
          <w:color w:val="auto"/>
        </w:rPr>
      </w:pPr>
      <w:bookmarkStart w:id="35" w:name="_Toc130022687"/>
      <w:r w:rsidRPr="00753C35">
        <w:rPr>
          <w:rFonts w:ascii="Times New Roman" w:hAnsi="Times New Roman" w:cs="Times New Roman"/>
          <w:color w:val="auto"/>
        </w:rPr>
        <w:t>6.7. Rotazione degli incarichi</w:t>
      </w:r>
      <w:bookmarkEnd w:id="35"/>
    </w:p>
    <w:p w14:paraId="5FBC947B" w14:textId="21596F6D" w:rsidR="00FA4105" w:rsidRPr="00753C35" w:rsidRDefault="00A96079" w:rsidP="007A0BCD">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In linea generale, la rotazione del personale addetto alle aree a più elevato rischio di corruzione rappresenta una misura molto rilevante fra gli strumenti di prevenzione dei fenomeni di tipo corruttivo.  </w:t>
      </w:r>
    </w:p>
    <w:p w14:paraId="60992566" w14:textId="761254E3" w:rsidR="00FA4105" w:rsidRPr="00753C35" w:rsidRDefault="00A96079" w:rsidP="007A0BCD">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Tuttavia, considerata la natura dell’ente, le caratteristiche ed il tipo di attività svolta da</w:t>
      </w:r>
      <w:r w:rsidR="002A6ABF">
        <w:rPr>
          <w:rFonts w:ascii="Times New Roman" w:hAnsi="Times New Roman" w:cs="Times New Roman"/>
        </w:rPr>
        <w:t xml:space="preserve"> </w:t>
      </w:r>
      <w:r w:rsidR="001376C1">
        <w:rPr>
          <w:rFonts w:ascii="Times New Roman" w:hAnsi="Times New Roman" w:cs="Times New Roman"/>
        </w:rPr>
        <w:t>C.F.D.P.</w:t>
      </w:r>
      <w:r w:rsidR="005D7B95" w:rsidRPr="00753C35">
        <w:rPr>
          <w:rFonts w:ascii="Times New Roman" w:hAnsi="Times New Roman" w:cs="Times New Roman"/>
        </w:rPr>
        <w:t xml:space="preserve"> tuttora </w:t>
      </w:r>
      <w:r w:rsidRPr="00753C35">
        <w:rPr>
          <w:rFonts w:ascii="Times New Roman" w:hAnsi="Times New Roman" w:cs="Times New Roman"/>
        </w:rPr>
        <w:t xml:space="preserve">in corso, si tratta di uno strumento di non agevole attuazione per motivi di natura organizzativa e gestionale. </w:t>
      </w:r>
    </w:p>
    <w:p w14:paraId="6E3C976A" w14:textId="1855CA6D" w:rsidR="00FA4105" w:rsidRPr="00753C35" w:rsidRDefault="00A96079" w:rsidP="007A0BCD">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In particolare, la rotazione dei direttori di Area/Dirigenti è difficilmente realizzabile, in quanto detto personale deve essere necessariamente assegnato alla propria specifica disciplina di specializzazione e competenza correlata ai servizi erogati, e, di conseguenza, non possono ipotizzarsi trasferimenti in diverse strutture aziendali</w:t>
      </w:r>
      <w:r w:rsidR="005D7B95" w:rsidRPr="00753C35">
        <w:rPr>
          <w:rFonts w:ascii="Times New Roman" w:hAnsi="Times New Roman" w:cs="Times New Roman"/>
        </w:rPr>
        <w:t>.</w:t>
      </w:r>
      <w:r w:rsidRPr="00753C35">
        <w:rPr>
          <w:rFonts w:ascii="Times New Roman" w:hAnsi="Times New Roman" w:cs="Times New Roman"/>
        </w:rPr>
        <w:t xml:space="preserve">  </w:t>
      </w:r>
    </w:p>
    <w:p w14:paraId="2589A3C9" w14:textId="77777777" w:rsidR="00FA4105" w:rsidRPr="00753C35" w:rsidRDefault="00A96079" w:rsidP="007A0BCD">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In linea generale, inoltre, i costi derivanti dalla rotazione, formazione, adattamento, affiancamento devono essere proporzionati al livello di rischio. </w:t>
      </w:r>
    </w:p>
    <w:p w14:paraId="2C5D2D9D" w14:textId="77777777" w:rsidR="00FA4105" w:rsidRPr="00753C35" w:rsidRDefault="00A96079" w:rsidP="007A0BCD">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Per le considerazioni sopra esposte, si è quindi ritenuto di prevedere la seguente misura positiva di carattere cautelare, immediatamente esecutiva, sull'argomento in questione: </w:t>
      </w:r>
      <w:r w:rsidRPr="00753C35">
        <w:rPr>
          <w:rFonts w:ascii="Times New Roman" w:eastAsia="Calibri" w:hAnsi="Times New Roman" w:cs="Times New Roman"/>
        </w:rPr>
        <w:t xml:space="preserve"> </w:t>
      </w:r>
    </w:p>
    <w:p w14:paraId="0DABA07A" w14:textId="15063D4C"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avvio di procedimento </w:t>
      </w:r>
      <w:r w:rsidR="00820C36">
        <w:rPr>
          <w:rFonts w:ascii="Times New Roman" w:hAnsi="Times New Roman" w:cs="Times New Roman"/>
        </w:rPr>
        <w:t>giudiziale</w:t>
      </w:r>
      <w:r w:rsidRPr="00753C35">
        <w:rPr>
          <w:rFonts w:ascii="Times New Roman" w:hAnsi="Times New Roman" w:cs="Times New Roman"/>
        </w:rPr>
        <w:t>;</w:t>
      </w:r>
    </w:p>
    <w:p w14:paraId="0C3823E4"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ricevimento di informazione di garanzia o ordine di esibizione ex art. 256 cpp o perquisizione o sequestro;  </w:t>
      </w:r>
    </w:p>
    <w:p w14:paraId="60C5A4D0" w14:textId="093C92FC"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avvio di procedimento disciplinare</w:t>
      </w:r>
      <w:r w:rsidR="00820C36">
        <w:rPr>
          <w:rFonts w:ascii="Times New Roman" w:hAnsi="Times New Roman" w:cs="Times New Roman"/>
        </w:rPr>
        <w:t>.</w:t>
      </w:r>
    </w:p>
    <w:p w14:paraId="1950A83D" w14:textId="746E4AF5" w:rsidR="00FA4105" w:rsidRPr="00753C35" w:rsidRDefault="00A96079" w:rsidP="007A0BCD">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Fermo restando la possibilità di adottare un provvedimento di sospensione del rapporto di lavoro, </w:t>
      </w:r>
      <w:r w:rsidR="002A6ABF">
        <w:rPr>
          <w:rFonts w:ascii="Times New Roman" w:hAnsi="Times New Roman" w:cs="Times New Roman"/>
        </w:rPr>
        <w:t>C.F</w:t>
      </w:r>
      <w:r w:rsidR="00497560">
        <w:rPr>
          <w:rFonts w:ascii="Times New Roman" w:hAnsi="Times New Roman" w:cs="Times New Roman"/>
        </w:rPr>
        <w:t xml:space="preserve">.D.P. </w:t>
      </w:r>
      <w:r w:rsidR="007228A3" w:rsidRPr="00753C35">
        <w:rPr>
          <w:rFonts w:ascii="Times New Roman" w:hAnsi="Times New Roman" w:cs="Times New Roman"/>
        </w:rPr>
        <w:t>procede</w:t>
      </w:r>
      <w:r w:rsidRPr="00753C35">
        <w:rPr>
          <w:rFonts w:ascii="Times New Roman" w:hAnsi="Times New Roman" w:cs="Times New Roman"/>
        </w:rPr>
        <w:t xml:space="preserve">:  </w:t>
      </w:r>
    </w:p>
    <w:p w14:paraId="4652FC7C" w14:textId="19B8C772"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per il personale dirigenziale, alla revoca dell'incarico in corso e al contestuale passaggio ad altro incarico (combinato disposto dell'art. 16, comma 1 lett. L quater e art. 55 ter, comma 1, del </w:t>
      </w:r>
      <w:r w:rsidR="000870BB" w:rsidRPr="00753C35">
        <w:rPr>
          <w:rFonts w:ascii="Times New Roman" w:hAnsi="Times New Roman" w:cs="Times New Roman"/>
        </w:rPr>
        <w:t>D.lgs.</w:t>
      </w:r>
      <w:r w:rsidRPr="00753C35">
        <w:rPr>
          <w:rFonts w:ascii="Times New Roman" w:hAnsi="Times New Roman" w:cs="Times New Roman"/>
        </w:rPr>
        <w:t xml:space="preserve"> 165/2001);  </w:t>
      </w:r>
    </w:p>
    <w:p w14:paraId="78ACF018" w14:textId="789B6D62"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per il personale non dirigenziale, all'assegnazione ad altro servizio (art. 16, comma 1 lett. L. quater, </w:t>
      </w:r>
      <w:r w:rsidR="000870BB" w:rsidRPr="00753C35">
        <w:rPr>
          <w:rFonts w:ascii="Times New Roman" w:hAnsi="Times New Roman" w:cs="Times New Roman"/>
        </w:rPr>
        <w:t>D.lgs.</w:t>
      </w:r>
      <w:r w:rsidRPr="00753C35">
        <w:rPr>
          <w:rFonts w:ascii="Times New Roman" w:hAnsi="Times New Roman" w:cs="Times New Roman"/>
        </w:rPr>
        <w:t xml:space="preserve"> 165/2001);</w:t>
      </w:r>
    </w:p>
    <w:p w14:paraId="1D83BAC3" w14:textId="6F099D3B" w:rsidR="00FA4105" w:rsidRPr="00753C35" w:rsidRDefault="00A96079" w:rsidP="007A0BCD">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In questa fase di programmazione, non si prevedono ulteriori interventi specifici e cogenti sul tema della rotazione del personale, rinviando eventuali approfondimenti ed iniziative più pregnanti nell'ambito dei successivi aggiornamenti del presente Piano, tenendo comunque presente che singoli Responsabili delle aree possono, comunque, regolarmente disporre la rotazione del personale assegnato ai propri servizi nell'esercizio delle proprie ordinarie prerogative gestionali della struttura di appartenenza.</w:t>
      </w:r>
    </w:p>
    <w:p w14:paraId="61A08FFF" w14:textId="2D502ED3" w:rsidR="00FA4105" w:rsidRPr="00753C35" w:rsidRDefault="00A96079" w:rsidP="007A0BCD">
      <w:pPr>
        <w:pStyle w:val="Titolo1"/>
        <w:spacing w:before="240" w:after="240" w:line="259" w:lineRule="auto"/>
        <w:ind w:left="0" w:firstLine="284"/>
        <w:jc w:val="both"/>
        <w:rPr>
          <w:rFonts w:ascii="Times New Roman" w:hAnsi="Times New Roman" w:cs="Times New Roman"/>
          <w:color w:val="auto"/>
        </w:rPr>
      </w:pPr>
      <w:bookmarkStart w:id="36" w:name="_Toc130022688"/>
      <w:r w:rsidRPr="00753C35">
        <w:rPr>
          <w:rFonts w:ascii="Times New Roman" w:hAnsi="Times New Roman" w:cs="Times New Roman"/>
          <w:color w:val="auto"/>
        </w:rPr>
        <w:t>6.8. Misure alternative alla rotazione</w:t>
      </w:r>
      <w:bookmarkEnd w:id="36"/>
      <w:r w:rsidRPr="00753C35">
        <w:rPr>
          <w:rFonts w:ascii="Times New Roman" w:hAnsi="Times New Roman" w:cs="Times New Roman"/>
          <w:color w:val="auto"/>
        </w:rPr>
        <w:t xml:space="preserve"> </w:t>
      </w:r>
    </w:p>
    <w:p w14:paraId="67C11C93" w14:textId="7B729043" w:rsidR="00FA4105" w:rsidRPr="00753C35" w:rsidRDefault="00A96079" w:rsidP="007A0BCD">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Ove non sia possibile utilizzare la rotazione come misura di prevenzione contro la corruzione, </w:t>
      </w:r>
      <w:r w:rsidR="00497560">
        <w:rPr>
          <w:rFonts w:ascii="Times New Roman" w:hAnsi="Times New Roman" w:cs="Times New Roman"/>
        </w:rPr>
        <w:t xml:space="preserve">C.F.D.P. </w:t>
      </w:r>
      <w:r w:rsidRPr="00753C35">
        <w:rPr>
          <w:rFonts w:ascii="Times New Roman" w:hAnsi="Times New Roman" w:cs="Times New Roman"/>
        </w:rPr>
        <w:t xml:space="preserve">opera con scelte organizzative, nonché adotta altre misure di natura preventiva che possono avere effetti analoghi. Tra le quali: </w:t>
      </w:r>
    </w:p>
    <w:p w14:paraId="767225AA" w14:textId="50A896A3" w:rsidR="00FA4105" w:rsidRPr="00753C35" w:rsidRDefault="00A96079" w:rsidP="00455334">
      <w:pPr>
        <w:pStyle w:val="Titolo5"/>
        <w:numPr>
          <w:ilvl w:val="0"/>
          <w:numId w:val="8"/>
        </w:numPr>
        <w:tabs>
          <w:tab w:val="center" w:pos="941"/>
          <w:tab w:val="center" w:pos="2372"/>
        </w:tabs>
        <w:spacing w:before="120" w:after="120" w:line="360" w:lineRule="auto"/>
        <w:jc w:val="both"/>
        <w:rPr>
          <w:rFonts w:ascii="Times New Roman" w:hAnsi="Times New Roman" w:cs="Times New Roman"/>
          <w:color w:val="auto"/>
        </w:rPr>
      </w:pPr>
      <w:r w:rsidRPr="00753C35">
        <w:rPr>
          <w:rFonts w:ascii="Times New Roman" w:hAnsi="Times New Roman" w:cs="Times New Roman"/>
          <w:i/>
          <w:color w:val="auto"/>
          <w:sz w:val="20"/>
        </w:rPr>
        <w:t>Condivisione</w:t>
      </w:r>
      <w:r w:rsidRPr="00753C35">
        <w:rPr>
          <w:rFonts w:ascii="Times New Roman" w:hAnsi="Times New Roman" w:cs="Times New Roman"/>
          <w:color w:val="auto"/>
        </w:rPr>
        <w:t xml:space="preserve"> </w:t>
      </w:r>
    </w:p>
    <w:p w14:paraId="141BEB0A" w14:textId="500E4EEE" w:rsidR="00FA4105" w:rsidRPr="00753C35" w:rsidRDefault="00A96079" w:rsidP="007A0BCD">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Nelle aree identificate come più a rischio e per le istruttorie più delicate, come per esempio l’iter delle acquisizioni di personale, beni e servizi, ciclo passivo</w:t>
      </w:r>
      <w:r w:rsidR="002A6ABF">
        <w:rPr>
          <w:rFonts w:ascii="Times New Roman" w:hAnsi="Times New Roman" w:cs="Times New Roman"/>
        </w:rPr>
        <w:t xml:space="preserve">, </w:t>
      </w:r>
      <w:r w:rsidR="00497560">
        <w:rPr>
          <w:rFonts w:ascii="Times New Roman" w:hAnsi="Times New Roman" w:cs="Times New Roman"/>
        </w:rPr>
        <w:t xml:space="preserve">C.F.D.P. </w:t>
      </w:r>
      <w:r w:rsidRPr="00753C35">
        <w:rPr>
          <w:rFonts w:ascii="Times New Roman" w:hAnsi="Times New Roman" w:cs="Times New Roman"/>
        </w:rPr>
        <w:t xml:space="preserve">ha adottato meccanismi di condivisione delle fasi dell’attività. In tutti gli steps della procedura la richiesta è validata e monitorata da più responsabili appartenenti a diverse aree e uffici. </w:t>
      </w:r>
    </w:p>
    <w:p w14:paraId="0E1490EA" w14:textId="4517153D" w:rsidR="00FA4105" w:rsidRPr="00753C35" w:rsidRDefault="00A96079" w:rsidP="00455334">
      <w:pPr>
        <w:pStyle w:val="Titolo5"/>
        <w:numPr>
          <w:ilvl w:val="0"/>
          <w:numId w:val="8"/>
        </w:numPr>
        <w:tabs>
          <w:tab w:val="center" w:pos="941"/>
          <w:tab w:val="center" w:pos="2372"/>
        </w:tabs>
        <w:spacing w:before="120" w:after="120" w:line="360" w:lineRule="auto"/>
        <w:jc w:val="both"/>
        <w:rPr>
          <w:rFonts w:ascii="Times New Roman" w:hAnsi="Times New Roman" w:cs="Times New Roman"/>
          <w:i/>
          <w:color w:val="auto"/>
          <w:sz w:val="20"/>
        </w:rPr>
      </w:pPr>
      <w:r w:rsidRPr="00753C35">
        <w:rPr>
          <w:rFonts w:ascii="Times New Roman" w:hAnsi="Times New Roman" w:cs="Times New Roman"/>
          <w:i/>
          <w:color w:val="auto"/>
          <w:sz w:val="20"/>
        </w:rPr>
        <w:lastRenderedPageBreak/>
        <w:t xml:space="preserve">Separazione degli uffici e diversi soggetti responsabili </w:t>
      </w:r>
    </w:p>
    <w:p w14:paraId="46080FEA" w14:textId="77777777" w:rsidR="00FA4105" w:rsidRPr="00753C35" w:rsidRDefault="00A96079" w:rsidP="007A0BCD">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Una misura alternativa adottata, in luogo della rotazione, è quella di prevedere, per le attività più delicate nelle aree a rischio, meccanismi di condivisione delle fasi prevedendo di affiancare al responsabile almeno un altro responsabile, in modo che, ferma restando l’unitarietà della responsabilità, più soggetti condividano le valutazioni degli elementi rilevanti per la decisione finale. </w:t>
      </w:r>
    </w:p>
    <w:p w14:paraId="3E57529C" w14:textId="3B62B3DB" w:rsidR="00FA4105" w:rsidRPr="00753C35" w:rsidRDefault="00A96079" w:rsidP="00455334">
      <w:pPr>
        <w:pStyle w:val="Titolo5"/>
        <w:numPr>
          <w:ilvl w:val="0"/>
          <w:numId w:val="8"/>
        </w:numPr>
        <w:tabs>
          <w:tab w:val="center" w:pos="941"/>
          <w:tab w:val="center" w:pos="2372"/>
        </w:tabs>
        <w:spacing w:before="120" w:after="120" w:line="360" w:lineRule="auto"/>
        <w:jc w:val="both"/>
        <w:rPr>
          <w:rFonts w:ascii="Times New Roman" w:hAnsi="Times New Roman" w:cs="Times New Roman"/>
          <w:i/>
          <w:color w:val="auto"/>
          <w:sz w:val="20"/>
        </w:rPr>
      </w:pPr>
      <w:r w:rsidRPr="00753C35">
        <w:rPr>
          <w:rFonts w:ascii="Times New Roman" w:hAnsi="Times New Roman" w:cs="Times New Roman"/>
          <w:i/>
          <w:color w:val="auto"/>
          <w:sz w:val="20"/>
        </w:rPr>
        <w:t xml:space="preserve">Segregazione dei compiti </w:t>
      </w:r>
    </w:p>
    <w:p w14:paraId="3708F2E7" w14:textId="4EA570AD" w:rsidR="00FA4105" w:rsidRPr="00753C35" w:rsidRDefault="00A96079" w:rsidP="007A0BCD">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Altro criterio utilizzato </w:t>
      </w:r>
      <w:r w:rsidR="00497560">
        <w:rPr>
          <w:rFonts w:ascii="Times New Roman" w:hAnsi="Times New Roman" w:cs="Times New Roman"/>
        </w:rPr>
        <w:t xml:space="preserve">C.F.D.P. </w:t>
      </w:r>
      <w:r w:rsidRPr="00753C35">
        <w:rPr>
          <w:rFonts w:ascii="Times New Roman" w:hAnsi="Times New Roman" w:cs="Times New Roman"/>
        </w:rPr>
        <w:t>quello della c.d. “</w:t>
      </w:r>
      <w:r w:rsidRPr="00753C35">
        <w:rPr>
          <w:rFonts w:ascii="Times New Roman" w:hAnsi="Times New Roman" w:cs="Times New Roman"/>
          <w:i/>
        </w:rPr>
        <w:t>segregazione dei compiti</w:t>
      </w:r>
      <w:r w:rsidRPr="00753C35">
        <w:rPr>
          <w:rFonts w:ascii="Times New Roman" w:hAnsi="Times New Roman" w:cs="Times New Roman"/>
        </w:rPr>
        <w:t xml:space="preserve">”, che consiste nell’affidamento delle varie fasi dell’attività a funzioni differenti o dipendenti differenti appartenenti alla stessa area/ufficio. A tal fine, dovrebbero attribuirsi a soggetti diversi compiti relativi a: </w:t>
      </w:r>
    </w:p>
    <w:p w14:paraId="6D5B65A7"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i/>
          <w:iCs/>
        </w:rPr>
      </w:pPr>
      <w:r w:rsidRPr="00753C35">
        <w:rPr>
          <w:rFonts w:ascii="Times New Roman" w:hAnsi="Times New Roman" w:cs="Times New Roman"/>
          <w:i/>
          <w:iCs/>
        </w:rPr>
        <w:t xml:space="preserve">adozione di decisioni; </w:t>
      </w:r>
    </w:p>
    <w:p w14:paraId="66579A6C"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i/>
          <w:iCs/>
        </w:rPr>
      </w:pPr>
      <w:r w:rsidRPr="00753C35">
        <w:rPr>
          <w:rFonts w:ascii="Times New Roman" w:hAnsi="Times New Roman" w:cs="Times New Roman"/>
          <w:i/>
          <w:iCs/>
        </w:rPr>
        <w:t xml:space="preserve">attuazione delle decisioni prese; </w:t>
      </w:r>
    </w:p>
    <w:p w14:paraId="49CC0AA9" w14:textId="2358AF24"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i/>
          <w:iCs/>
        </w:rPr>
      </w:pPr>
      <w:r w:rsidRPr="00753C35">
        <w:rPr>
          <w:rFonts w:ascii="Times New Roman" w:hAnsi="Times New Roman" w:cs="Times New Roman"/>
          <w:i/>
          <w:iCs/>
        </w:rPr>
        <w:t xml:space="preserve">effettuazione delle verifiche. </w:t>
      </w:r>
    </w:p>
    <w:p w14:paraId="1C43C136" w14:textId="77777777" w:rsidR="008317AC" w:rsidRPr="00753C35" w:rsidRDefault="008317AC" w:rsidP="0019101B">
      <w:pPr>
        <w:spacing w:before="120" w:after="120" w:line="360" w:lineRule="auto"/>
        <w:ind w:left="1212" w:right="138" w:firstLine="0"/>
        <w:rPr>
          <w:rFonts w:ascii="Times New Roman" w:hAnsi="Times New Roman" w:cs="Times New Roman"/>
        </w:rPr>
      </w:pPr>
    </w:p>
    <w:p w14:paraId="33C1BEAD" w14:textId="19BAF49F" w:rsidR="00FA4105" w:rsidRPr="00753C35" w:rsidRDefault="00A96079" w:rsidP="00455334">
      <w:pPr>
        <w:pStyle w:val="Titolo5"/>
        <w:numPr>
          <w:ilvl w:val="0"/>
          <w:numId w:val="8"/>
        </w:numPr>
        <w:tabs>
          <w:tab w:val="center" w:pos="941"/>
          <w:tab w:val="center" w:pos="2372"/>
        </w:tabs>
        <w:spacing w:before="120" w:after="120" w:line="360" w:lineRule="auto"/>
        <w:jc w:val="both"/>
        <w:rPr>
          <w:rFonts w:ascii="Times New Roman" w:hAnsi="Times New Roman" w:cs="Times New Roman"/>
          <w:color w:val="auto"/>
        </w:rPr>
      </w:pPr>
      <w:r w:rsidRPr="00753C35">
        <w:rPr>
          <w:rFonts w:ascii="Times New Roman" w:hAnsi="Times New Roman" w:cs="Times New Roman"/>
          <w:color w:val="auto"/>
        </w:rPr>
        <w:t xml:space="preserve">Altre attività alternative </w:t>
      </w:r>
    </w:p>
    <w:p w14:paraId="2ABCBF0D"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la programmazione di percorsi di formazione che consentano una riqualificazione professionale del personale in funzione della fungibilità in più settori lavorativi; </w:t>
      </w:r>
    </w:p>
    <w:p w14:paraId="25FA2526" w14:textId="6E57F2E1"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misure di potenziamento della trasparenza “interna” delle attività che assicurino la circolarità delle informazioni. </w:t>
      </w:r>
    </w:p>
    <w:p w14:paraId="086FEAF7" w14:textId="422F3BF3" w:rsidR="00FA4105" w:rsidRPr="00753C35" w:rsidRDefault="00A96079" w:rsidP="007A0BCD">
      <w:pPr>
        <w:pStyle w:val="Titolo1"/>
        <w:spacing w:before="240" w:after="240" w:line="259" w:lineRule="auto"/>
        <w:ind w:left="0" w:firstLine="284"/>
        <w:jc w:val="both"/>
        <w:rPr>
          <w:rFonts w:ascii="Times New Roman" w:hAnsi="Times New Roman" w:cs="Times New Roman"/>
          <w:color w:val="auto"/>
        </w:rPr>
      </w:pPr>
      <w:bookmarkStart w:id="37" w:name="_Toc130022689"/>
      <w:r w:rsidRPr="00753C35">
        <w:rPr>
          <w:rFonts w:ascii="Times New Roman" w:hAnsi="Times New Roman" w:cs="Times New Roman"/>
          <w:color w:val="auto"/>
        </w:rPr>
        <w:t>6.9. Incarichi autorizzati ai propri dipendenti</w:t>
      </w:r>
      <w:bookmarkEnd w:id="37"/>
    </w:p>
    <w:p w14:paraId="4895B622" w14:textId="522214FF" w:rsidR="00FA4105" w:rsidRPr="00753C35" w:rsidRDefault="00A96079" w:rsidP="007A0BCD">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In generale, lo svolgimento di incarichi di carattere extraistituzionale da parte dei dipendenti di </w:t>
      </w:r>
      <w:r w:rsidR="00497560">
        <w:rPr>
          <w:rFonts w:ascii="Times New Roman" w:hAnsi="Times New Roman" w:cs="Times New Roman"/>
        </w:rPr>
        <w:t xml:space="preserve">C.F.D.P. </w:t>
      </w:r>
      <w:r w:rsidRPr="00753C35">
        <w:rPr>
          <w:rFonts w:ascii="Times New Roman" w:hAnsi="Times New Roman" w:cs="Times New Roman"/>
        </w:rPr>
        <w:t>può realizzare situazioni di conflitto di interesse che possono compromettere il buon andamento dell’azione aziendale.</w:t>
      </w:r>
    </w:p>
    <w:p w14:paraId="50DD762F" w14:textId="0CC223D3" w:rsidR="00FF649A" w:rsidRPr="00753C35" w:rsidRDefault="00FF649A" w:rsidP="0019101B">
      <w:pPr>
        <w:spacing w:before="120" w:after="120" w:line="360" w:lineRule="auto"/>
        <w:ind w:left="0" w:firstLine="0"/>
        <w:jc w:val="left"/>
        <w:rPr>
          <w:rFonts w:ascii="Times New Roman" w:hAnsi="Times New Roman" w:cs="Times New Roman"/>
        </w:rPr>
      </w:pPr>
    </w:p>
    <w:tbl>
      <w:tblPr>
        <w:tblStyle w:val="TableGrid"/>
        <w:tblW w:w="9371" w:type="dxa"/>
        <w:tblInd w:w="858" w:type="dxa"/>
        <w:tblCellMar>
          <w:top w:w="9" w:type="dxa"/>
          <w:left w:w="92" w:type="dxa"/>
          <w:right w:w="67" w:type="dxa"/>
        </w:tblCellMar>
        <w:tblLook w:val="04A0" w:firstRow="1" w:lastRow="0" w:firstColumn="1" w:lastColumn="0" w:noHBand="0" w:noVBand="1"/>
      </w:tblPr>
      <w:tblGrid>
        <w:gridCol w:w="1634"/>
        <w:gridCol w:w="1887"/>
        <w:gridCol w:w="1975"/>
        <w:gridCol w:w="1730"/>
        <w:gridCol w:w="2145"/>
      </w:tblGrid>
      <w:tr w:rsidR="00FA4105" w:rsidRPr="00753C35" w14:paraId="35326870" w14:textId="77777777" w:rsidTr="00DA2B97">
        <w:trPr>
          <w:trHeight w:val="837"/>
        </w:trPr>
        <w:tc>
          <w:tcPr>
            <w:tcW w:w="1641"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6B6322F8" w14:textId="6A1A542D" w:rsidR="00FA4105" w:rsidRPr="00753C35" w:rsidRDefault="00A96079" w:rsidP="007A0BCD">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DESCRIZIONE</w:t>
            </w:r>
          </w:p>
        </w:tc>
        <w:tc>
          <w:tcPr>
            <w:tcW w:w="1897"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55416952" w14:textId="0F1C2B8D" w:rsidR="00FA4105" w:rsidRPr="00753C35" w:rsidRDefault="00A96079" w:rsidP="007A0BCD">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FASI PER L’ATTUAZIONE</w:t>
            </w:r>
          </w:p>
        </w:tc>
        <w:tc>
          <w:tcPr>
            <w:tcW w:w="1979"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1569D1FB" w14:textId="3F6932E8" w:rsidR="00FA4105" w:rsidRPr="00AA74A1" w:rsidRDefault="00A96079" w:rsidP="007A0BCD">
            <w:pPr>
              <w:spacing w:before="60" w:after="60" w:line="276" w:lineRule="auto"/>
              <w:ind w:left="0" w:right="50" w:firstLine="0"/>
              <w:jc w:val="center"/>
              <w:rPr>
                <w:rFonts w:ascii="Times New Roman" w:hAnsi="Times New Roman" w:cs="Times New Roman"/>
                <w:b/>
                <w:sz w:val="18"/>
              </w:rPr>
            </w:pPr>
            <w:r w:rsidRPr="00AA74A1">
              <w:rPr>
                <w:rFonts w:ascii="Times New Roman" w:hAnsi="Times New Roman" w:cs="Times New Roman"/>
                <w:b/>
                <w:sz w:val="18"/>
              </w:rPr>
              <w:t>UFFICIO/SERVIZIO</w:t>
            </w:r>
            <w:r w:rsidR="007A0BCD" w:rsidRPr="00AA74A1">
              <w:rPr>
                <w:rFonts w:ascii="Times New Roman" w:hAnsi="Times New Roman" w:cs="Times New Roman"/>
                <w:b/>
                <w:sz w:val="18"/>
              </w:rPr>
              <w:t xml:space="preserve"> </w:t>
            </w:r>
            <w:r w:rsidRPr="00AA74A1">
              <w:rPr>
                <w:rFonts w:ascii="Times New Roman" w:hAnsi="Times New Roman" w:cs="Times New Roman"/>
                <w:b/>
                <w:sz w:val="18"/>
              </w:rPr>
              <w:t>SOGGETTO</w:t>
            </w:r>
            <w:r w:rsidR="007A0BCD" w:rsidRPr="00AA74A1">
              <w:rPr>
                <w:rFonts w:ascii="Times New Roman" w:hAnsi="Times New Roman" w:cs="Times New Roman"/>
                <w:b/>
                <w:sz w:val="18"/>
              </w:rPr>
              <w:t xml:space="preserve"> </w:t>
            </w:r>
            <w:r w:rsidRPr="00AA74A1">
              <w:rPr>
                <w:rFonts w:ascii="Times New Roman" w:hAnsi="Times New Roman" w:cs="Times New Roman"/>
                <w:b/>
                <w:sz w:val="18"/>
              </w:rPr>
              <w:t>RESPONSABILE</w:t>
            </w:r>
          </w:p>
        </w:tc>
        <w:tc>
          <w:tcPr>
            <w:tcW w:w="170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17A9581D" w14:textId="326B1888" w:rsidR="00FA4105" w:rsidRPr="00753C35" w:rsidRDefault="00A96079" w:rsidP="007A0BCD">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TEMPI PER LA REALIZZAZIONE</w:t>
            </w:r>
          </w:p>
        </w:tc>
        <w:tc>
          <w:tcPr>
            <w:tcW w:w="2154"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0EB79DEE" w14:textId="039DC357" w:rsidR="00FA4105" w:rsidRPr="00753C35" w:rsidRDefault="00A96079" w:rsidP="007A0BCD">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MODALITA’ DI</w:t>
            </w:r>
            <w:r w:rsidR="007A0BCD" w:rsidRPr="00753C35">
              <w:rPr>
                <w:rFonts w:ascii="Times New Roman" w:hAnsi="Times New Roman" w:cs="Times New Roman"/>
                <w:b/>
                <w:sz w:val="18"/>
              </w:rPr>
              <w:t xml:space="preserve"> </w:t>
            </w:r>
            <w:r w:rsidRPr="00753C35">
              <w:rPr>
                <w:rFonts w:ascii="Times New Roman" w:hAnsi="Times New Roman" w:cs="Times New Roman"/>
                <w:b/>
                <w:sz w:val="18"/>
              </w:rPr>
              <w:t>VERIFICA</w:t>
            </w:r>
            <w:r w:rsidR="007A0BCD" w:rsidRPr="00753C35">
              <w:rPr>
                <w:rFonts w:ascii="Times New Roman" w:hAnsi="Times New Roman" w:cs="Times New Roman"/>
                <w:b/>
                <w:sz w:val="18"/>
              </w:rPr>
              <w:t xml:space="preserve"> </w:t>
            </w:r>
            <w:r w:rsidRPr="00753C35">
              <w:rPr>
                <w:rFonts w:ascii="Times New Roman" w:hAnsi="Times New Roman" w:cs="Times New Roman"/>
                <w:b/>
                <w:sz w:val="18"/>
              </w:rPr>
              <w:t>DELL’ATTUAZIONE E</w:t>
            </w:r>
            <w:r w:rsidR="007A0BCD" w:rsidRPr="00753C35">
              <w:rPr>
                <w:rFonts w:ascii="Times New Roman" w:hAnsi="Times New Roman" w:cs="Times New Roman"/>
                <w:b/>
                <w:sz w:val="18"/>
              </w:rPr>
              <w:t xml:space="preserve"> </w:t>
            </w:r>
            <w:r w:rsidRPr="00753C35">
              <w:rPr>
                <w:rFonts w:ascii="Times New Roman" w:hAnsi="Times New Roman" w:cs="Times New Roman"/>
                <w:b/>
                <w:sz w:val="18"/>
              </w:rPr>
              <w:t>INDICATORI</w:t>
            </w:r>
          </w:p>
        </w:tc>
      </w:tr>
      <w:tr w:rsidR="00FA4105" w:rsidRPr="00753C35" w14:paraId="5B551EC2" w14:textId="77777777" w:rsidTr="005929E5">
        <w:trPr>
          <w:trHeight w:val="1171"/>
        </w:trPr>
        <w:tc>
          <w:tcPr>
            <w:tcW w:w="1641" w:type="dxa"/>
            <w:tcBorders>
              <w:top w:val="single" w:sz="4" w:space="0" w:color="000000"/>
              <w:left w:val="single" w:sz="4" w:space="0" w:color="000000"/>
              <w:bottom w:val="single" w:sz="4" w:space="0" w:color="000000"/>
              <w:right w:val="single" w:sz="4" w:space="0" w:color="000000"/>
            </w:tcBorders>
            <w:vAlign w:val="center"/>
          </w:tcPr>
          <w:p w14:paraId="69DD5445" w14:textId="27886DD9" w:rsidR="00FA4105" w:rsidRPr="00753C35" w:rsidRDefault="00A96079" w:rsidP="007A0BCD">
            <w:pPr>
              <w:spacing w:before="120" w:after="120" w:line="360" w:lineRule="auto"/>
              <w:ind w:left="307" w:hanging="293"/>
              <w:jc w:val="center"/>
              <w:rPr>
                <w:rFonts w:ascii="Times New Roman" w:hAnsi="Times New Roman" w:cs="Times New Roman"/>
              </w:rPr>
            </w:pPr>
            <w:r w:rsidRPr="00753C35">
              <w:rPr>
                <w:rFonts w:ascii="Times New Roman" w:hAnsi="Times New Roman" w:cs="Times New Roman"/>
                <w:b/>
                <w:i/>
              </w:rPr>
              <w:t>Autorizzazione incarichi</w:t>
            </w:r>
          </w:p>
        </w:tc>
        <w:tc>
          <w:tcPr>
            <w:tcW w:w="1897" w:type="dxa"/>
            <w:tcBorders>
              <w:top w:val="single" w:sz="4" w:space="0" w:color="000000"/>
              <w:left w:val="single" w:sz="4" w:space="0" w:color="000000"/>
              <w:bottom w:val="single" w:sz="4" w:space="0" w:color="000000"/>
              <w:right w:val="single" w:sz="4" w:space="0" w:color="000000"/>
            </w:tcBorders>
            <w:vAlign w:val="center"/>
          </w:tcPr>
          <w:p w14:paraId="1A5B0258" w14:textId="7CCC1FFF" w:rsidR="00FA4105" w:rsidRPr="00753C35" w:rsidRDefault="00FA4105" w:rsidP="007A0BCD">
            <w:pPr>
              <w:spacing w:before="120" w:after="120" w:line="360" w:lineRule="auto"/>
              <w:ind w:left="0" w:firstLine="0"/>
              <w:jc w:val="center"/>
              <w:rPr>
                <w:rFonts w:ascii="Times New Roman" w:hAnsi="Times New Roman" w:cs="Times New Roman"/>
              </w:rPr>
            </w:pPr>
          </w:p>
          <w:p w14:paraId="6C942F48" w14:textId="77777777" w:rsidR="00AA74A1" w:rsidRDefault="00A96079" w:rsidP="007A0BCD">
            <w:pPr>
              <w:spacing w:before="120" w:after="120" w:line="360" w:lineRule="auto"/>
              <w:ind w:left="0" w:firstLine="0"/>
              <w:jc w:val="center"/>
              <w:rPr>
                <w:rFonts w:ascii="Times New Roman" w:hAnsi="Times New Roman" w:cs="Times New Roman"/>
                <w:sz w:val="18"/>
              </w:rPr>
            </w:pPr>
            <w:r w:rsidRPr="00753C35">
              <w:rPr>
                <w:rFonts w:ascii="Times New Roman" w:hAnsi="Times New Roman" w:cs="Times New Roman"/>
                <w:sz w:val="18"/>
              </w:rPr>
              <w:t>Predisposizione</w:t>
            </w:r>
            <w:r w:rsidR="007A0BCD" w:rsidRPr="00753C35">
              <w:rPr>
                <w:rFonts w:ascii="Times New Roman" w:hAnsi="Times New Roman" w:cs="Times New Roman"/>
                <w:sz w:val="18"/>
              </w:rPr>
              <w:t xml:space="preserve">: </w:t>
            </w:r>
            <w:r w:rsidRPr="00753C35">
              <w:rPr>
                <w:rFonts w:ascii="Times New Roman" w:hAnsi="Times New Roman" w:cs="Times New Roman"/>
                <w:sz w:val="18"/>
              </w:rPr>
              <w:t>Documentazione ad hoc per effettuare la richiesta.</w:t>
            </w:r>
            <w:r w:rsidR="007A0BCD" w:rsidRPr="00753C35">
              <w:rPr>
                <w:rFonts w:ascii="Times New Roman" w:hAnsi="Times New Roman" w:cs="Times New Roman"/>
                <w:sz w:val="18"/>
              </w:rPr>
              <w:t xml:space="preserve"> </w:t>
            </w:r>
          </w:p>
          <w:p w14:paraId="303781A8" w14:textId="77777777" w:rsidR="00AA74A1" w:rsidRDefault="00AA74A1" w:rsidP="007A0BCD">
            <w:pPr>
              <w:spacing w:before="120" w:after="120" w:line="360" w:lineRule="auto"/>
              <w:ind w:left="0" w:firstLine="0"/>
              <w:jc w:val="center"/>
              <w:rPr>
                <w:rFonts w:ascii="Times New Roman" w:hAnsi="Times New Roman" w:cs="Times New Roman"/>
                <w:sz w:val="18"/>
              </w:rPr>
            </w:pPr>
          </w:p>
          <w:p w14:paraId="0A10318F" w14:textId="2FC26A0F" w:rsidR="00FA4105" w:rsidRPr="00753C35" w:rsidRDefault="00A96079" w:rsidP="007A0BCD">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sz w:val="18"/>
              </w:rPr>
              <w:t>Compilazione</w:t>
            </w:r>
            <w:r w:rsidR="00AA74A1">
              <w:rPr>
                <w:rFonts w:ascii="Times New Roman" w:hAnsi="Times New Roman" w:cs="Times New Roman"/>
                <w:sz w:val="18"/>
              </w:rPr>
              <w:t xml:space="preserve"> </w:t>
            </w:r>
            <w:r w:rsidRPr="00753C35">
              <w:rPr>
                <w:rFonts w:ascii="Times New Roman" w:hAnsi="Times New Roman" w:cs="Times New Roman"/>
                <w:sz w:val="18"/>
              </w:rPr>
              <w:t>richiesta e inoltro per autorizzazione</w:t>
            </w:r>
          </w:p>
          <w:p w14:paraId="2A49F552" w14:textId="000D04E1" w:rsidR="00FA4105" w:rsidRPr="00753C35" w:rsidRDefault="00FA4105" w:rsidP="007A0BCD">
            <w:pPr>
              <w:spacing w:before="120" w:after="120" w:line="360" w:lineRule="auto"/>
              <w:ind w:left="0" w:firstLine="0"/>
              <w:jc w:val="center"/>
              <w:rPr>
                <w:rFonts w:ascii="Times New Roman" w:hAnsi="Times New Roman" w:cs="Times New Roman"/>
              </w:rPr>
            </w:pPr>
          </w:p>
          <w:p w14:paraId="7255115E" w14:textId="0E80E5BC" w:rsidR="00FA4105" w:rsidRPr="00753C35" w:rsidRDefault="00A96079" w:rsidP="007A0BCD">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sz w:val="18"/>
              </w:rPr>
              <w:t>Accettazione/diniego</w:t>
            </w:r>
          </w:p>
          <w:p w14:paraId="44884766" w14:textId="01FA2768" w:rsidR="00FA4105" w:rsidRPr="00753C35" w:rsidRDefault="00FA4105" w:rsidP="007A0BCD">
            <w:pPr>
              <w:spacing w:before="120" w:after="120" w:line="360" w:lineRule="auto"/>
              <w:ind w:left="0" w:firstLine="0"/>
              <w:jc w:val="center"/>
              <w:rPr>
                <w:rFonts w:ascii="Times New Roman" w:hAnsi="Times New Roman" w:cs="Times New Roman"/>
              </w:rPr>
            </w:pPr>
          </w:p>
          <w:p w14:paraId="3B27DE76" w14:textId="74C67433" w:rsidR="00FA4105" w:rsidRPr="00753C35" w:rsidRDefault="00A96079" w:rsidP="007A0BCD">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sz w:val="18"/>
              </w:rPr>
              <w:t>Informativa incarico autorizzato</w:t>
            </w:r>
          </w:p>
          <w:p w14:paraId="7D023132" w14:textId="3E03D669" w:rsidR="00FA4105" w:rsidRPr="00753C35" w:rsidRDefault="00A96079" w:rsidP="007A0BCD">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sz w:val="18"/>
              </w:rPr>
              <w:t>Pubblicazione sito</w:t>
            </w:r>
          </w:p>
          <w:p w14:paraId="58263F4D" w14:textId="344554E2" w:rsidR="00FA4105" w:rsidRPr="00753C35" w:rsidRDefault="00A96079" w:rsidP="007A0BCD">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sz w:val="18"/>
              </w:rPr>
              <w:t>“</w:t>
            </w:r>
            <w:r w:rsidRPr="00753C35">
              <w:rPr>
                <w:rFonts w:ascii="Times New Roman" w:hAnsi="Times New Roman" w:cs="Times New Roman"/>
                <w:i/>
                <w:sz w:val="18"/>
              </w:rPr>
              <w:t>Società</w:t>
            </w:r>
          </w:p>
          <w:p w14:paraId="4E575BCB" w14:textId="62D63AAA" w:rsidR="00FA4105" w:rsidRPr="00753C35" w:rsidRDefault="00A96079" w:rsidP="007A0BCD">
            <w:pPr>
              <w:spacing w:before="120" w:after="120" w:line="360" w:lineRule="auto"/>
              <w:ind w:left="0" w:firstLine="0"/>
              <w:jc w:val="center"/>
              <w:rPr>
                <w:rFonts w:ascii="Times New Roman" w:hAnsi="Times New Roman" w:cs="Times New Roman"/>
              </w:rPr>
            </w:pPr>
            <w:r w:rsidRPr="00753C35">
              <w:rPr>
                <w:rFonts w:ascii="Times New Roman" w:hAnsi="Times New Roman" w:cs="Times New Roman"/>
                <w:i/>
                <w:sz w:val="18"/>
              </w:rPr>
              <w:t>Trasparente”</w:t>
            </w:r>
          </w:p>
        </w:tc>
        <w:tc>
          <w:tcPr>
            <w:tcW w:w="1979" w:type="dxa"/>
            <w:tcBorders>
              <w:top w:val="single" w:sz="4" w:space="0" w:color="000000"/>
              <w:left w:val="single" w:sz="4" w:space="0" w:color="000000"/>
              <w:bottom w:val="single" w:sz="4" w:space="0" w:color="000000"/>
              <w:right w:val="single" w:sz="4" w:space="0" w:color="000000"/>
            </w:tcBorders>
            <w:vAlign w:val="center"/>
          </w:tcPr>
          <w:p w14:paraId="461BD670" w14:textId="2C831D90" w:rsidR="00FA4105" w:rsidRPr="00AA74A1" w:rsidRDefault="00A96079" w:rsidP="00AA74A1">
            <w:pPr>
              <w:spacing w:before="120" w:after="120" w:line="360" w:lineRule="auto"/>
              <w:ind w:left="0" w:right="31" w:firstLine="0"/>
              <w:jc w:val="center"/>
              <w:rPr>
                <w:rFonts w:ascii="Times New Roman" w:hAnsi="Times New Roman" w:cs="Times New Roman"/>
              </w:rPr>
            </w:pPr>
            <w:r w:rsidRPr="00AA74A1">
              <w:rPr>
                <w:rFonts w:ascii="Times New Roman" w:hAnsi="Times New Roman" w:cs="Times New Roman"/>
                <w:sz w:val="18"/>
              </w:rPr>
              <w:lastRenderedPageBreak/>
              <w:t>Direttore</w:t>
            </w:r>
            <w:r w:rsidR="00AA74A1" w:rsidRPr="00AA74A1">
              <w:rPr>
                <w:rFonts w:ascii="Times New Roman" w:hAnsi="Times New Roman" w:cs="Times New Roman"/>
                <w:sz w:val="18"/>
              </w:rPr>
              <w:t xml:space="preserve"> -Ufficio </w:t>
            </w:r>
          </w:p>
          <w:p w14:paraId="34FE5DD5" w14:textId="214AE82E" w:rsidR="00FA4105" w:rsidRPr="00AA74A1" w:rsidRDefault="00FA4105" w:rsidP="007A0BCD">
            <w:pPr>
              <w:spacing w:before="120" w:after="120" w:line="360" w:lineRule="auto"/>
              <w:ind w:left="21" w:firstLine="0"/>
              <w:jc w:val="center"/>
              <w:rPr>
                <w:rFonts w:ascii="Times New Roman" w:hAnsi="Times New Roman" w:cs="Times New Roman"/>
              </w:rPr>
            </w:pPr>
          </w:p>
          <w:p w14:paraId="7316CAF9" w14:textId="5F144AF4" w:rsidR="00AA74A1" w:rsidRPr="00AA74A1" w:rsidRDefault="00AA74A1" w:rsidP="00AA74A1">
            <w:pPr>
              <w:spacing w:before="120" w:after="120" w:line="360" w:lineRule="auto"/>
              <w:ind w:left="19" w:firstLine="0"/>
              <w:jc w:val="center"/>
              <w:rPr>
                <w:rFonts w:ascii="Times New Roman" w:hAnsi="Times New Roman" w:cs="Times New Roman"/>
                <w:sz w:val="18"/>
              </w:rPr>
            </w:pPr>
            <w:r w:rsidRPr="00AA74A1">
              <w:rPr>
                <w:rFonts w:ascii="Times New Roman" w:hAnsi="Times New Roman" w:cs="Times New Roman"/>
                <w:sz w:val="18"/>
              </w:rPr>
              <w:t xml:space="preserve">RPCT </w:t>
            </w:r>
          </w:p>
          <w:p w14:paraId="64A41DCE" w14:textId="67FF483D" w:rsidR="00FA4105" w:rsidRPr="00AA74A1" w:rsidRDefault="00FA4105" w:rsidP="007A0BCD">
            <w:pPr>
              <w:spacing w:before="120" w:after="120" w:line="360" w:lineRule="auto"/>
              <w:ind w:left="21" w:firstLine="0"/>
              <w:jc w:val="center"/>
              <w:rPr>
                <w:rFonts w:ascii="Times New Roman" w:hAnsi="Times New Roman" w:cs="Times New Roman"/>
              </w:rPr>
            </w:pPr>
          </w:p>
          <w:p w14:paraId="47832BB2" w14:textId="0E3015D9" w:rsidR="00AA74A1" w:rsidRPr="00AA74A1" w:rsidRDefault="00AA74A1" w:rsidP="007A0BCD">
            <w:pPr>
              <w:spacing w:before="120" w:after="120" w:line="360" w:lineRule="auto"/>
              <w:ind w:left="21" w:firstLine="0"/>
              <w:jc w:val="center"/>
              <w:rPr>
                <w:rFonts w:ascii="Times New Roman" w:hAnsi="Times New Roman" w:cs="Times New Roman"/>
              </w:rPr>
            </w:pPr>
          </w:p>
          <w:p w14:paraId="65C2D290" w14:textId="77777777" w:rsidR="00AA74A1" w:rsidRPr="00AA74A1" w:rsidRDefault="00AA74A1" w:rsidP="007A0BCD">
            <w:pPr>
              <w:spacing w:before="120" w:after="120" w:line="360" w:lineRule="auto"/>
              <w:ind w:left="21" w:firstLine="0"/>
              <w:jc w:val="center"/>
              <w:rPr>
                <w:rFonts w:ascii="Times New Roman" w:hAnsi="Times New Roman" w:cs="Times New Roman"/>
              </w:rPr>
            </w:pPr>
          </w:p>
          <w:p w14:paraId="4A9924A1" w14:textId="0947AF02" w:rsidR="00FA4105" w:rsidRPr="00AA74A1" w:rsidRDefault="00D86AAC" w:rsidP="007A0BCD">
            <w:pPr>
              <w:spacing w:before="120" w:after="120" w:line="360" w:lineRule="auto"/>
              <w:ind w:left="21" w:firstLine="0"/>
              <w:jc w:val="center"/>
              <w:rPr>
                <w:rFonts w:ascii="Times New Roman" w:hAnsi="Times New Roman" w:cs="Times New Roman"/>
              </w:rPr>
            </w:pPr>
            <w:r>
              <w:rPr>
                <w:rFonts w:ascii="Times New Roman" w:hAnsi="Times New Roman" w:cs="Times New Roman"/>
                <w:sz w:val="18"/>
              </w:rPr>
              <w:t>RUP/Direttore</w:t>
            </w:r>
          </w:p>
          <w:p w14:paraId="72501FDE" w14:textId="506B8AE1" w:rsidR="00FA4105" w:rsidRPr="00AA74A1" w:rsidRDefault="00FA4105" w:rsidP="007A0BCD">
            <w:pPr>
              <w:spacing w:before="120" w:after="120" w:line="360" w:lineRule="auto"/>
              <w:ind w:left="21" w:firstLine="0"/>
              <w:jc w:val="center"/>
              <w:rPr>
                <w:rFonts w:ascii="Times New Roman" w:hAnsi="Times New Roman" w:cs="Times New Roman"/>
              </w:rPr>
            </w:pPr>
          </w:p>
          <w:p w14:paraId="210A1D6E" w14:textId="77777777" w:rsidR="00D86AAC" w:rsidRDefault="00D86AAC" w:rsidP="007A0BCD">
            <w:pPr>
              <w:spacing w:before="120" w:after="120" w:line="360" w:lineRule="auto"/>
              <w:ind w:left="0" w:right="31" w:firstLine="0"/>
              <w:jc w:val="center"/>
              <w:rPr>
                <w:rFonts w:ascii="Times New Roman" w:hAnsi="Times New Roman" w:cs="Times New Roman"/>
                <w:sz w:val="18"/>
              </w:rPr>
            </w:pPr>
          </w:p>
          <w:p w14:paraId="06E37054" w14:textId="1E118438" w:rsidR="00FA4105" w:rsidRPr="00AA74A1" w:rsidRDefault="00FF649A" w:rsidP="007A0BCD">
            <w:pPr>
              <w:spacing w:before="120" w:after="120" w:line="360" w:lineRule="auto"/>
              <w:ind w:left="0" w:right="31" w:firstLine="0"/>
              <w:jc w:val="center"/>
              <w:rPr>
                <w:rFonts w:ascii="Times New Roman" w:hAnsi="Times New Roman" w:cs="Times New Roman"/>
              </w:rPr>
            </w:pPr>
            <w:proofErr w:type="spellStart"/>
            <w:r w:rsidRPr="00AA74A1">
              <w:rPr>
                <w:rFonts w:ascii="Times New Roman" w:hAnsi="Times New Roman" w:cs="Times New Roman"/>
                <w:sz w:val="18"/>
              </w:rPr>
              <w:t>CdA</w:t>
            </w:r>
            <w:proofErr w:type="spellEnd"/>
          </w:p>
          <w:p w14:paraId="5E58F08D" w14:textId="5400A9CA" w:rsidR="00FA4105" w:rsidRPr="00AA74A1" w:rsidRDefault="00FA4105" w:rsidP="007A0BCD">
            <w:pPr>
              <w:spacing w:before="120" w:after="120" w:line="360" w:lineRule="auto"/>
              <w:ind w:left="21" w:firstLine="0"/>
              <w:jc w:val="center"/>
              <w:rPr>
                <w:rFonts w:ascii="Times New Roman" w:hAnsi="Times New Roman" w:cs="Times New Roman"/>
              </w:rPr>
            </w:pPr>
          </w:p>
          <w:p w14:paraId="1511273E" w14:textId="1164732A" w:rsidR="00FA4105" w:rsidRPr="00AA74A1" w:rsidRDefault="00FF649A" w:rsidP="007A0BCD">
            <w:pPr>
              <w:spacing w:before="120" w:after="120" w:line="360" w:lineRule="auto"/>
              <w:ind w:left="0" w:right="31" w:firstLine="0"/>
              <w:jc w:val="center"/>
              <w:rPr>
                <w:rFonts w:ascii="Times New Roman" w:hAnsi="Times New Roman" w:cs="Times New Roman"/>
              </w:rPr>
            </w:pPr>
            <w:proofErr w:type="spellStart"/>
            <w:r w:rsidRPr="00AA74A1">
              <w:rPr>
                <w:rFonts w:ascii="Times New Roman" w:hAnsi="Times New Roman" w:cs="Times New Roman"/>
                <w:sz w:val="18"/>
              </w:rPr>
              <w:t>CdA</w:t>
            </w:r>
            <w:proofErr w:type="spellEnd"/>
          </w:p>
          <w:p w14:paraId="6414E61A" w14:textId="77777777" w:rsidR="00FF649A" w:rsidRPr="00AA74A1" w:rsidRDefault="00FF649A" w:rsidP="007A0BCD">
            <w:pPr>
              <w:spacing w:before="120" w:after="120" w:line="360" w:lineRule="auto"/>
              <w:ind w:left="21" w:firstLine="0"/>
              <w:jc w:val="center"/>
              <w:rPr>
                <w:rFonts w:ascii="Times New Roman" w:hAnsi="Times New Roman" w:cs="Times New Roman"/>
              </w:rPr>
            </w:pPr>
          </w:p>
          <w:p w14:paraId="06031404" w14:textId="1C17CA92" w:rsidR="00FA4105" w:rsidRPr="00AA74A1" w:rsidRDefault="00A96079" w:rsidP="007A0BCD">
            <w:pPr>
              <w:spacing w:before="120" w:after="120" w:line="360" w:lineRule="auto"/>
              <w:ind w:left="0" w:firstLine="0"/>
              <w:jc w:val="center"/>
              <w:rPr>
                <w:rFonts w:ascii="Times New Roman" w:hAnsi="Times New Roman" w:cs="Times New Roman"/>
              </w:rPr>
            </w:pPr>
            <w:r w:rsidRPr="00AA74A1">
              <w:rPr>
                <w:rFonts w:ascii="Times New Roman" w:hAnsi="Times New Roman" w:cs="Times New Roman"/>
                <w:sz w:val="18"/>
              </w:rPr>
              <w:t>RPCT</w:t>
            </w:r>
            <w:r w:rsidR="00AA74A1" w:rsidRPr="00AA74A1">
              <w:rPr>
                <w:rFonts w:ascii="Times New Roman" w:hAnsi="Times New Roman" w:cs="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7AAF4EE" w14:textId="277DDF11" w:rsidR="00FA4105" w:rsidRDefault="00FA4105" w:rsidP="007A0BCD">
            <w:pPr>
              <w:spacing w:before="120" w:after="120" w:line="360" w:lineRule="auto"/>
              <w:ind w:left="16" w:firstLine="0"/>
              <w:jc w:val="center"/>
              <w:rPr>
                <w:rFonts w:ascii="Times New Roman" w:hAnsi="Times New Roman" w:cs="Times New Roman"/>
              </w:rPr>
            </w:pPr>
          </w:p>
          <w:p w14:paraId="22E34ECB" w14:textId="6A9FC1B5" w:rsidR="005929E5" w:rsidRDefault="005929E5" w:rsidP="007A0BCD">
            <w:pPr>
              <w:spacing w:before="120" w:after="120" w:line="360" w:lineRule="auto"/>
              <w:ind w:left="16" w:firstLine="0"/>
              <w:jc w:val="center"/>
              <w:rPr>
                <w:rFonts w:ascii="Times New Roman" w:hAnsi="Times New Roman" w:cs="Times New Roman"/>
              </w:rPr>
            </w:pPr>
          </w:p>
          <w:p w14:paraId="0DD733D1" w14:textId="77777777" w:rsidR="005929E5" w:rsidRPr="00753C35" w:rsidRDefault="005929E5" w:rsidP="007A0BCD">
            <w:pPr>
              <w:spacing w:before="120" w:after="120" w:line="360" w:lineRule="auto"/>
              <w:ind w:left="16" w:firstLine="0"/>
              <w:jc w:val="center"/>
              <w:rPr>
                <w:rFonts w:ascii="Times New Roman" w:hAnsi="Times New Roman" w:cs="Times New Roman"/>
              </w:rPr>
            </w:pPr>
          </w:p>
          <w:p w14:paraId="39F81F3E" w14:textId="13EBA475" w:rsidR="00FA4105" w:rsidRDefault="00FA4105" w:rsidP="003F7FBE">
            <w:pPr>
              <w:spacing w:before="120" w:after="120" w:line="360" w:lineRule="auto"/>
              <w:ind w:left="16" w:firstLine="0"/>
              <w:rPr>
                <w:rFonts w:ascii="Times New Roman" w:hAnsi="Times New Roman" w:cs="Times New Roman"/>
              </w:rPr>
            </w:pPr>
          </w:p>
          <w:p w14:paraId="6F0D02B3" w14:textId="77777777" w:rsidR="005929E5" w:rsidRPr="00753C35" w:rsidRDefault="005929E5" w:rsidP="00C70203">
            <w:pPr>
              <w:spacing w:before="120" w:after="120" w:line="360" w:lineRule="auto"/>
              <w:ind w:left="0" w:firstLine="0"/>
              <w:rPr>
                <w:rFonts w:ascii="Times New Roman" w:hAnsi="Times New Roman" w:cs="Times New Roman"/>
              </w:rPr>
            </w:pPr>
          </w:p>
          <w:p w14:paraId="7ED36915" w14:textId="7A57D603" w:rsidR="00FA4105" w:rsidRPr="00753C35" w:rsidRDefault="00A96079" w:rsidP="007A0BCD">
            <w:pPr>
              <w:spacing w:before="120" w:after="120" w:line="360" w:lineRule="auto"/>
              <w:ind w:left="16" w:firstLine="0"/>
              <w:jc w:val="center"/>
              <w:rPr>
                <w:rFonts w:ascii="Times New Roman" w:hAnsi="Times New Roman" w:cs="Times New Roman"/>
              </w:rPr>
            </w:pPr>
            <w:r w:rsidRPr="00753C35">
              <w:rPr>
                <w:rFonts w:ascii="Times New Roman" w:hAnsi="Times New Roman" w:cs="Times New Roman"/>
                <w:sz w:val="18"/>
              </w:rPr>
              <w:t>Ad evento</w:t>
            </w:r>
          </w:p>
          <w:p w14:paraId="0F73497C" w14:textId="612D6D3C" w:rsidR="00FA4105" w:rsidRDefault="00FA4105" w:rsidP="007A0BCD">
            <w:pPr>
              <w:spacing w:before="120" w:after="120" w:line="360" w:lineRule="auto"/>
              <w:ind w:left="16" w:firstLine="0"/>
              <w:jc w:val="center"/>
              <w:rPr>
                <w:rFonts w:ascii="Times New Roman" w:hAnsi="Times New Roman" w:cs="Times New Roman"/>
              </w:rPr>
            </w:pPr>
          </w:p>
          <w:p w14:paraId="7DBE4F2B" w14:textId="77777777" w:rsidR="005929E5" w:rsidRPr="00753C35" w:rsidRDefault="005929E5" w:rsidP="005929E5">
            <w:pPr>
              <w:spacing w:before="120" w:after="120" w:line="360" w:lineRule="auto"/>
              <w:ind w:left="0" w:firstLine="0"/>
              <w:rPr>
                <w:rFonts w:ascii="Times New Roman" w:hAnsi="Times New Roman" w:cs="Times New Roman"/>
              </w:rPr>
            </w:pPr>
          </w:p>
          <w:p w14:paraId="5293FCF3" w14:textId="373685EC" w:rsidR="00FA4105" w:rsidRPr="00753C35" w:rsidRDefault="00A96079" w:rsidP="007A0BCD">
            <w:pPr>
              <w:spacing w:before="120" w:after="120" w:line="360" w:lineRule="auto"/>
              <w:ind w:left="16" w:firstLine="0"/>
              <w:jc w:val="center"/>
              <w:rPr>
                <w:rFonts w:ascii="Times New Roman" w:hAnsi="Times New Roman" w:cs="Times New Roman"/>
              </w:rPr>
            </w:pPr>
            <w:r w:rsidRPr="00753C35">
              <w:rPr>
                <w:rFonts w:ascii="Times New Roman" w:hAnsi="Times New Roman" w:cs="Times New Roman"/>
                <w:sz w:val="18"/>
              </w:rPr>
              <w:t>Ad evento</w:t>
            </w:r>
          </w:p>
          <w:p w14:paraId="71133808" w14:textId="77777777" w:rsidR="00DA2B97" w:rsidRPr="00753C35" w:rsidRDefault="00DA2B97" w:rsidP="005929E5">
            <w:pPr>
              <w:spacing w:before="120" w:after="120" w:line="360" w:lineRule="auto"/>
              <w:ind w:left="0" w:firstLine="0"/>
              <w:rPr>
                <w:rFonts w:ascii="Times New Roman" w:hAnsi="Times New Roman" w:cs="Times New Roman"/>
                <w:sz w:val="18"/>
              </w:rPr>
            </w:pPr>
          </w:p>
          <w:p w14:paraId="69AD4527" w14:textId="7010886E" w:rsidR="00FA4105" w:rsidRPr="00753C35" w:rsidRDefault="005929E5" w:rsidP="005929E5">
            <w:pPr>
              <w:spacing w:before="120" w:after="120" w:line="360" w:lineRule="auto"/>
              <w:ind w:left="0" w:firstLine="0"/>
              <w:rPr>
                <w:rFonts w:ascii="Times New Roman" w:hAnsi="Times New Roman" w:cs="Times New Roman"/>
              </w:rPr>
            </w:pPr>
            <w:r>
              <w:rPr>
                <w:rFonts w:ascii="Times New Roman" w:hAnsi="Times New Roman" w:cs="Times New Roman"/>
                <w:sz w:val="18"/>
              </w:rPr>
              <w:t xml:space="preserve">         </w:t>
            </w:r>
            <w:r w:rsidR="00A96079" w:rsidRPr="00753C35">
              <w:rPr>
                <w:rFonts w:ascii="Times New Roman" w:hAnsi="Times New Roman" w:cs="Times New Roman"/>
                <w:sz w:val="18"/>
              </w:rPr>
              <w:t>Ad evento</w:t>
            </w:r>
          </w:p>
          <w:p w14:paraId="313827E9" w14:textId="77777777" w:rsidR="005D7B95" w:rsidRPr="00753C35" w:rsidRDefault="005D7B95" w:rsidP="007A0BCD">
            <w:pPr>
              <w:spacing w:before="120" w:after="120" w:line="360" w:lineRule="auto"/>
              <w:ind w:left="16" w:firstLine="0"/>
              <w:jc w:val="center"/>
              <w:rPr>
                <w:rFonts w:ascii="Times New Roman" w:hAnsi="Times New Roman" w:cs="Times New Roman"/>
                <w:sz w:val="18"/>
              </w:rPr>
            </w:pPr>
          </w:p>
          <w:p w14:paraId="6DF7A36A" w14:textId="0B37CE86" w:rsidR="00FA4105" w:rsidRPr="00753C35" w:rsidRDefault="00A96079" w:rsidP="00DA2B97">
            <w:pPr>
              <w:spacing w:before="120" w:after="120" w:line="360" w:lineRule="auto"/>
              <w:ind w:left="16" w:firstLine="0"/>
              <w:jc w:val="center"/>
              <w:rPr>
                <w:rFonts w:ascii="Times New Roman" w:hAnsi="Times New Roman" w:cs="Times New Roman"/>
              </w:rPr>
            </w:pPr>
            <w:r w:rsidRPr="00753C35">
              <w:rPr>
                <w:rFonts w:ascii="Times New Roman" w:hAnsi="Times New Roman" w:cs="Times New Roman"/>
                <w:sz w:val="18"/>
              </w:rPr>
              <w:t>Ad evento</w:t>
            </w:r>
          </w:p>
        </w:tc>
        <w:tc>
          <w:tcPr>
            <w:tcW w:w="2154" w:type="dxa"/>
            <w:tcBorders>
              <w:top w:val="single" w:sz="4" w:space="0" w:color="000000"/>
              <w:left w:val="single" w:sz="4" w:space="0" w:color="000000"/>
              <w:bottom w:val="single" w:sz="4" w:space="0" w:color="000000"/>
              <w:right w:val="single" w:sz="4" w:space="0" w:color="000000"/>
            </w:tcBorders>
            <w:vAlign w:val="center"/>
          </w:tcPr>
          <w:p w14:paraId="504510F1" w14:textId="650ACB27" w:rsidR="00FA4105" w:rsidRPr="00753C35" w:rsidRDefault="00A96079" w:rsidP="007A0BCD">
            <w:pPr>
              <w:spacing w:before="120" w:after="120" w:line="360" w:lineRule="auto"/>
              <w:ind w:left="16" w:firstLine="0"/>
              <w:jc w:val="center"/>
              <w:rPr>
                <w:rFonts w:ascii="Times New Roman" w:hAnsi="Times New Roman" w:cs="Times New Roman"/>
              </w:rPr>
            </w:pPr>
            <w:r w:rsidRPr="00753C35">
              <w:rPr>
                <w:rFonts w:ascii="Times New Roman" w:hAnsi="Times New Roman" w:cs="Times New Roman"/>
                <w:b/>
                <w:i/>
                <w:sz w:val="18"/>
              </w:rPr>
              <w:lastRenderedPageBreak/>
              <w:t>Verifica documentale RPC</w:t>
            </w:r>
            <w:r w:rsidR="00AA74A1">
              <w:rPr>
                <w:rFonts w:ascii="Times New Roman" w:hAnsi="Times New Roman" w:cs="Times New Roman"/>
                <w:b/>
                <w:i/>
                <w:sz w:val="18"/>
              </w:rPr>
              <w:t>T</w:t>
            </w:r>
          </w:p>
          <w:p w14:paraId="5DD35CC1" w14:textId="77777777" w:rsidR="007A0BCD" w:rsidRPr="00753C35" w:rsidRDefault="00A96079" w:rsidP="007A0BCD">
            <w:pPr>
              <w:spacing w:before="120" w:after="120" w:line="360" w:lineRule="auto"/>
              <w:ind w:left="16" w:right="52" w:firstLine="0"/>
              <w:jc w:val="center"/>
              <w:rPr>
                <w:rFonts w:ascii="Times New Roman" w:hAnsi="Times New Roman" w:cs="Times New Roman"/>
                <w:b/>
                <w:i/>
                <w:sz w:val="18"/>
              </w:rPr>
            </w:pPr>
            <w:r w:rsidRPr="00753C35">
              <w:rPr>
                <w:rFonts w:ascii="Times New Roman" w:hAnsi="Times New Roman" w:cs="Times New Roman"/>
                <w:b/>
                <w:i/>
                <w:sz w:val="18"/>
              </w:rPr>
              <w:t>N° richieste</w:t>
            </w:r>
            <w:r w:rsidR="007A0BCD" w:rsidRPr="00753C35">
              <w:rPr>
                <w:rFonts w:ascii="Times New Roman" w:hAnsi="Times New Roman" w:cs="Times New Roman"/>
                <w:b/>
                <w:i/>
                <w:sz w:val="18"/>
              </w:rPr>
              <w:t xml:space="preserve"> </w:t>
            </w:r>
          </w:p>
          <w:p w14:paraId="36B2754F" w14:textId="6AFBED81" w:rsidR="00FA4105" w:rsidRPr="00753C35" w:rsidRDefault="00A96079" w:rsidP="007A0BCD">
            <w:pPr>
              <w:spacing w:before="120" w:after="120" w:line="360" w:lineRule="auto"/>
              <w:ind w:left="16" w:right="52" w:firstLine="0"/>
              <w:jc w:val="center"/>
              <w:rPr>
                <w:rFonts w:ascii="Times New Roman" w:hAnsi="Times New Roman" w:cs="Times New Roman"/>
              </w:rPr>
            </w:pPr>
            <w:r w:rsidRPr="00753C35">
              <w:rPr>
                <w:rFonts w:ascii="Times New Roman" w:hAnsi="Times New Roman" w:cs="Times New Roman"/>
                <w:b/>
                <w:i/>
                <w:sz w:val="18"/>
              </w:rPr>
              <w:t>N° richieste accettate</w:t>
            </w:r>
          </w:p>
          <w:p w14:paraId="126F852F" w14:textId="4EA290C0" w:rsidR="00FA4105" w:rsidRPr="00753C35" w:rsidRDefault="00A96079" w:rsidP="007A0BCD">
            <w:pPr>
              <w:spacing w:before="120" w:after="120" w:line="360" w:lineRule="auto"/>
              <w:ind w:left="16" w:right="52" w:firstLine="0"/>
              <w:jc w:val="center"/>
              <w:rPr>
                <w:rFonts w:ascii="Times New Roman" w:hAnsi="Times New Roman" w:cs="Times New Roman"/>
              </w:rPr>
            </w:pPr>
            <w:r w:rsidRPr="00753C35">
              <w:rPr>
                <w:rFonts w:ascii="Times New Roman" w:hAnsi="Times New Roman" w:cs="Times New Roman"/>
                <w:b/>
                <w:i/>
                <w:sz w:val="18"/>
              </w:rPr>
              <w:t>/N° richieste</w:t>
            </w:r>
            <w:r w:rsidR="007A0BCD" w:rsidRPr="00753C35">
              <w:rPr>
                <w:rFonts w:ascii="Times New Roman" w:hAnsi="Times New Roman" w:cs="Times New Roman"/>
                <w:b/>
                <w:i/>
                <w:sz w:val="18"/>
              </w:rPr>
              <w:t xml:space="preserve"> </w:t>
            </w:r>
            <w:r w:rsidRPr="00753C35">
              <w:rPr>
                <w:rFonts w:ascii="Times New Roman" w:hAnsi="Times New Roman" w:cs="Times New Roman"/>
                <w:b/>
                <w:i/>
                <w:sz w:val="18"/>
              </w:rPr>
              <w:t>N° segnalazioni ricevute su incarichi</w:t>
            </w:r>
            <w:r w:rsidR="007A0BCD" w:rsidRPr="00753C35">
              <w:rPr>
                <w:rFonts w:ascii="Times New Roman" w:hAnsi="Times New Roman" w:cs="Times New Roman"/>
                <w:b/>
                <w:i/>
                <w:sz w:val="18"/>
              </w:rPr>
              <w:t xml:space="preserve"> </w:t>
            </w:r>
            <w:r w:rsidRPr="00753C35">
              <w:rPr>
                <w:rFonts w:ascii="Times New Roman" w:hAnsi="Times New Roman" w:cs="Times New Roman"/>
                <w:b/>
                <w:i/>
                <w:sz w:val="18"/>
              </w:rPr>
              <w:t>non comunicati e autorizzati</w:t>
            </w:r>
          </w:p>
        </w:tc>
      </w:tr>
    </w:tbl>
    <w:p w14:paraId="2521D363" w14:textId="10AB56F3" w:rsidR="00FA4105" w:rsidRPr="00753C35" w:rsidRDefault="00A96079" w:rsidP="00DA2B97">
      <w:pPr>
        <w:pStyle w:val="Titolo1"/>
        <w:spacing w:before="240" w:after="240" w:line="259" w:lineRule="auto"/>
        <w:ind w:left="0" w:firstLine="284"/>
        <w:jc w:val="both"/>
        <w:rPr>
          <w:rFonts w:ascii="Times New Roman" w:hAnsi="Times New Roman" w:cs="Times New Roman"/>
          <w:color w:val="auto"/>
        </w:rPr>
      </w:pPr>
      <w:bookmarkStart w:id="38" w:name="_Toc130022690"/>
      <w:r w:rsidRPr="00753C35">
        <w:rPr>
          <w:rFonts w:ascii="Times New Roman" w:hAnsi="Times New Roman" w:cs="Times New Roman"/>
          <w:color w:val="auto"/>
        </w:rPr>
        <w:t>6.10. Conflitto di interessi</w:t>
      </w:r>
      <w:bookmarkEnd w:id="38"/>
    </w:p>
    <w:p w14:paraId="1BB283B8" w14:textId="77777777" w:rsidR="00FA4105" w:rsidRPr="00753C35" w:rsidRDefault="00A96079" w:rsidP="00DA2B97">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L'obbligo di evitare ogni possibile situazione di conflitto di interesse, anche solo potenziale, è già ben definito dalla normativa generale.  </w:t>
      </w:r>
    </w:p>
    <w:p w14:paraId="2A73F48D" w14:textId="77777777" w:rsidR="00FA4105" w:rsidRPr="00753C35" w:rsidRDefault="00A96079" w:rsidP="00DA2B97">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Si tratta infatti di un'importante misura preventiva che si realizza principalmente mediante l'astensione dalla partecipazione alla decisione del titolare dell'interesse, che potrebbe porsi in conflitto con l'interesse perseguito mediante l'esercizio della funzione pubblica e/o con l'interesse di cui sono portatori il destinatario del provvedimento e gli altri interessati e contro interessati.  </w:t>
      </w:r>
    </w:p>
    <w:p w14:paraId="3D797C5F" w14:textId="77777777" w:rsidR="00FA4105" w:rsidRPr="00753C35" w:rsidRDefault="00A96079" w:rsidP="00DA2B97">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La disciplina aziendale della questione è contenuta nel Codice Etico. </w:t>
      </w:r>
    </w:p>
    <w:p w14:paraId="78A5165C" w14:textId="2151C026" w:rsidR="00FA4105" w:rsidRPr="00753C35" w:rsidRDefault="00A96079" w:rsidP="00DA2B97">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In </w:t>
      </w:r>
      <w:r w:rsidR="00497560">
        <w:rPr>
          <w:rFonts w:ascii="Times New Roman" w:hAnsi="Times New Roman" w:cs="Times New Roman"/>
        </w:rPr>
        <w:t xml:space="preserve">C.F.D.P. </w:t>
      </w:r>
      <w:r w:rsidRPr="00753C35">
        <w:rPr>
          <w:rFonts w:ascii="Times New Roman" w:hAnsi="Times New Roman" w:cs="Times New Roman"/>
        </w:rPr>
        <w:t xml:space="preserve">il tema della gestione dei </w:t>
      </w:r>
      <w:r w:rsidR="005D7B95" w:rsidRPr="00753C35">
        <w:rPr>
          <w:rFonts w:ascii="Times New Roman" w:hAnsi="Times New Roman" w:cs="Times New Roman"/>
        </w:rPr>
        <w:t>“</w:t>
      </w:r>
      <w:r w:rsidRPr="00753C35">
        <w:rPr>
          <w:rFonts w:ascii="Times New Roman" w:hAnsi="Times New Roman" w:cs="Times New Roman"/>
          <w:i/>
        </w:rPr>
        <w:t>conflitti di interesse</w:t>
      </w:r>
      <w:r w:rsidR="005D7B95" w:rsidRPr="00753C35">
        <w:rPr>
          <w:rFonts w:ascii="Times New Roman" w:hAnsi="Times New Roman" w:cs="Times New Roman"/>
          <w:i/>
        </w:rPr>
        <w:t>”</w:t>
      </w:r>
      <w:r w:rsidRPr="00753C35">
        <w:rPr>
          <w:rFonts w:ascii="Times New Roman" w:hAnsi="Times New Roman" w:cs="Times New Roman"/>
        </w:rPr>
        <w:t xml:space="preserve"> è affrontato con riguardo sia al personale interno sia a soggetti esterni destinatari di incarichi, mediante misure che attengono a diversi aspetti quali: </w:t>
      </w:r>
    </w:p>
    <w:p w14:paraId="7057BD0F" w14:textId="0ADE146E"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l’astensione del dipendente in caso di conflitto di interessi</w:t>
      </w:r>
      <w:r w:rsidR="00CB57EC" w:rsidRPr="00753C35">
        <w:rPr>
          <w:rFonts w:ascii="Times New Roman" w:hAnsi="Times New Roman" w:cs="Times New Roman"/>
        </w:rPr>
        <w:t xml:space="preserve"> o l’adozione di misure di controllo rafforzate che garantiscano indipendenza e terzietà</w:t>
      </w:r>
      <w:r w:rsidRPr="00753C35">
        <w:rPr>
          <w:rFonts w:ascii="Times New Roman" w:hAnsi="Times New Roman" w:cs="Times New Roman"/>
        </w:rPr>
        <w:t xml:space="preserve">; </w:t>
      </w:r>
    </w:p>
    <w:p w14:paraId="70FCC92E"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le ipotesi di inconferibilità e incompatibilità di incarichi;  </w:t>
      </w:r>
    </w:p>
    <w:p w14:paraId="2CBED6BC"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l’adozione del codice di comportamento; </w:t>
      </w:r>
    </w:p>
    <w:p w14:paraId="3040A8DD"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il divieto di </w:t>
      </w:r>
      <w:proofErr w:type="spellStart"/>
      <w:r w:rsidRPr="00753C35">
        <w:rPr>
          <w:rFonts w:ascii="Times New Roman" w:hAnsi="Times New Roman" w:cs="Times New Roman"/>
        </w:rPr>
        <w:t>pantouflage</w:t>
      </w:r>
      <w:proofErr w:type="spellEnd"/>
      <w:r w:rsidRPr="00753C35">
        <w:rPr>
          <w:rFonts w:ascii="Times New Roman" w:hAnsi="Times New Roman" w:cs="Times New Roman"/>
        </w:rPr>
        <w:t xml:space="preserve">; </w:t>
      </w:r>
    </w:p>
    <w:p w14:paraId="3B9AF376"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l’autorizzazione a svolgere incarichi extra istituzionali; </w:t>
      </w:r>
    </w:p>
    <w:p w14:paraId="427AD327"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l’affidamento di incarichi a soggetti esterni in qualità di consulenti ai sensi dell’art. 53 del d.lgs. n. 165 del 2001;  </w:t>
      </w:r>
    </w:p>
    <w:p w14:paraId="7D035E79" w14:textId="1B3ECAB1" w:rsidR="00FA4105" w:rsidRPr="00753C35" w:rsidRDefault="00A96079" w:rsidP="00DA2B97">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La comunicazione del dipendente riguarda anche i rapporti intercorsi o attuali tra parenti o affini entro il secondo grado, il coniuge o il convivente e soggetti privati. Il dipendente è tenuto a specificare altresì se i soggetti privati abbiano interessi in attività o decisioni inerenti all’ufficio, con riferimento alle pratiche a lui affidate. </w:t>
      </w:r>
    </w:p>
    <w:p w14:paraId="58DBF4CC" w14:textId="77777777" w:rsidR="00BE27A4" w:rsidRPr="00753C35" w:rsidRDefault="00BE27A4" w:rsidP="00BE27A4">
      <w:pPr>
        <w:spacing w:before="120" w:after="120" w:line="360" w:lineRule="auto"/>
        <w:ind w:left="295" w:right="147" w:hanging="11"/>
        <w:rPr>
          <w:rFonts w:ascii="Times New Roman" w:hAnsi="Times New Roman" w:cs="Times New Roman"/>
        </w:rPr>
      </w:pPr>
    </w:p>
    <w:tbl>
      <w:tblPr>
        <w:tblStyle w:val="TableGrid"/>
        <w:tblW w:w="9355" w:type="dxa"/>
        <w:jc w:val="center"/>
        <w:tblInd w:w="0" w:type="dxa"/>
        <w:tblCellMar>
          <w:top w:w="12" w:type="dxa"/>
          <w:left w:w="106" w:type="dxa"/>
          <w:right w:w="89" w:type="dxa"/>
        </w:tblCellMar>
        <w:tblLook w:val="04A0" w:firstRow="1" w:lastRow="0" w:firstColumn="1" w:lastColumn="0" w:noHBand="0" w:noVBand="1"/>
      </w:tblPr>
      <w:tblGrid>
        <w:gridCol w:w="1506"/>
        <w:gridCol w:w="2115"/>
        <w:gridCol w:w="1936"/>
        <w:gridCol w:w="1766"/>
        <w:gridCol w:w="2032"/>
      </w:tblGrid>
      <w:tr w:rsidR="00BE27A4" w:rsidRPr="00753C35" w14:paraId="6DF83AE4" w14:textId="77777777" w:rsidTr="004959EC">
        <w:trPr>
          <w:trHeight w:val="6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094B25C2" w14:textId="77777777" w:rsidR="00BE27A4" w:rsidRPr="00753C35" w:rsidRDefault="00BE27A4" w:rsidP="004959EC">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DESCRIZIONE</w:t>
            </w:r>
          </w:p>
        </w:tc>
        <w:tc>
          <w:tcPr>
            <w:tcW w:w="2296"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22F42951" w14:textId="77777777" w:rsidR="00BE27A4" w:rsidRPr="00753C35" w:rsidRDefault="00BE27A4" w:rsidP="004959EC">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FASI PER L’ATTUAZIONE</w:t>
            </w:r>
          </w:p>
        </w:tc>
        <w:tc>
          <w:tcPr>
            <w:tcW w:w="1856"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0BE1D7DA" w14:textId="77777777" w:rsidR="00BE27A4" w:rsidRPr="00753C35" w:rsidRDefault="00BE27A4" w:rsidP="004959EC">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UFFICIO/SERVIZIO SOGGETTO RESPONSABILE</w:t>
            </w:r>
          </w:p>
        </w:tc>
        <w:tc>
          <w:tcPr>
            <w:tcW w:w="1685"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72228E59" w14:textId="77777777" w:rsidR="00BE27A4" w:rsidRPr="00753C35" w:rsidRDefault="00BE27A4" w:rsidP="004959EC">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TEMPI PER LA REALIZZAZIONE</w:t>
            </w:r>
          </w:p>
        </w:tc>
        <w:tc>
          <w:tcPr>
            <w:tcW w:w="2042"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32BBE977" w14:textId="77777777" w:rsidR="00BE27A4" w:rsidRPr="00753C35" w:rsidRDefault="00BE27A4" w:rsidP="004959EC">
            <w:pPr>
              <w:spacing w:before="60" w:after="60" w:line="276" w:lineRule="auto"/>
              <w:ind w:left="0" w:right="50" w:firstLine="0"/>
              <w:jc w:val="center"/>
              <w:rPr>
                <w:rFonts w:ascii="Times New Roman" w:hAnsi="Times New Roman" w:cs="Times New Roman"/>
                <w:b/>
                <w:sz w:val="18"/>
              </w:rPr>
            </w:pPr>
            <w:r w:rsidRPr="00753C35">
              <w:rPr>
                <w:rFonts w:ascii="Times New Roman" w:hAnsi="Times New Roman" w:cs="Times New Roman"/>
                <w:b/>
                <w:sz w:val="18"/>
              </w:rPr>
              <w:t>INDICATORE E MODALITA’ DI VERIFICA DELL’ATTUAZIONE</w:t>
            </w:r>
          </w:p>
        </w:tc>
      </w:tr>
      <w:tr w:rsidR="00BE27A4" w:rsidRPr="00753C35" w14:paraId="787A3088" w14:textId="77777777" w:rsidTr="004959EC">
        <w:trPr>
          <w:trHeight w:val="1684"/>
          <w:jc w:val="center"/>
        </w:trPr>
        <w:tc>
          <w:tcPr>
            <w:tcW w:w="1476" w:type="dxa"/>
            <w:vMerge w:val="restart"/>
            <w:tcBorders>
              <w:top w:val="single" w:sz="4" w:space="0" w:color="000000"/>
              <w:left w:val="single" w:sz="4" w:space="0" w:color="000000"/>
              <w:right w:val="single" w:sz="4" w:space="0" w:color="000000"/>
            </w:tcBorders>
            <w:vAlign w:val="center"/>
          </w:tcPr>
          <w:p w14:paraId="66F833AA" w14:textId="77777777" w:rsidR="00BE27A4" w:rsidRPr="00753C35" w:rsidRDefault="00BE27A4" w:rsidP="004959EC">
            <w:pPr>
              <w:spacing w:before="120" w:after="120" w:line="360" w:lineRule="auto"/>
              <w:ind w:left="0"/>
              <w:rPr>
                <w:rFonts w:ascii="Times New Roman" w:hAnsi="Times New Roman" w:cs="Times New Roman"/>
              </w:rPr>
            </w:pPr>
            <w:r w:rsidRPr="00753C35">
              <w:rPr>
                <w:rFonts w:ascii="Times New Roman" w:hAnsi="Times New Roman" w:cs="Times New Roman"/>
                <w:b/>
                <w:i/>
              </w:rPr>
              <w:lastRenderedPageBreak/>
              <w:t>Obbligo di astensione in caso di conflitto di interesse (Art. 6 bis della L. 241/1990),</w:t>
            </w:r>
          </w:p>
        </w:tc>
        <w:tc>
          <w:tcPr>
            <w:tcW w:w="2296" w:type="dxa"/>
            <w:tcBorders>
              <w:top w:val="single" w:sz="4" w:space="0" w:color="000000"/>
              <w:left w:val="single" w:sz="4" w:space="0" w:color="000000"/>
              <w:bottom w:val="single" w:sz="4" w:space="0" w:color="000000"/>
              <w:right w:val="single" w:sz="4" w:space="0" w:color="000000"/>
            </w:tcBorders>
            <w:vAlign w:val="center"/>
          </w:tcPr>
          <w:p w14:paraId="5AE2DDE4" w14:textId="77777777" w:rsidR="00BE27A4" w:rsidRPr="00753C35" w:rsidRDefault="00BE27A4" w:rsidP="004959EC">
            <w:pPr>
              <w:spacing w:before="120" w:after="120" w:line="360" w:lineRule="auto"/>
              <w:ind w:left="0" w:firstLine="0"/>
              <w:jc w:val="center"/>
              <w:rPr>
                <w:rFonts w:ascii="Times New Roman" w:hAnsi="Times New Roman" w:cs="Times New Roman"/>
                <w:i/>
                <w:iCs/>
                <w:sz w:val="18"/>
                <w:szCs w:val="20"/>
              </w:rPr>
            </w:pPr>
            <w:r w:rsidRPr="00753C35">
              <w:rPr>
                <w:rFonts w:ascii="Times New Roman" w:hAnsi="Times New Roman" w:cs="Times New Roman"/>
                <w:sz w:val="18"/>
                <w:szCs w:val="20"/>
              </w:rPr>
              <w:t xml:space="preserve">Applicabile a: - Consulenti collaboratori </w:t>
            </w:r>
            <w:r w:rsidRPr="00753C35">
              <w:rPr>
                <w:rFonts w:ascii="Times New Roman" w:hAnsi="Times New Roman" w:cs="Times New Roman"/>
                <w:i/>
                <w:iCs/>
                <w:sz w:val="18"/>
                <w:szCs w:val="20"/>
              </w:rPr>
              <w:t>(Modulo assenza conflitto)</w:t>
            </w:r>
          </w:p>
        </w:tc>
        <w:tc>
          <w:tcPr>
            <w:tcW w:w="1856" w:type="dxa"/>
            <w:tcBorders>
              <w:top w:val="single" w:sz="4" w:space="0" w:color="000000"/>
              <w:left w:val="single" w:sz="4" w:space="0" w:color="000000"/>
              <w:bottom w:val="single" w:sz="4" w:space="0" w:color="000000"/>
              <w:right w:val="single" w:sz="4" w:space="0" w:color="000000"/>
            </w:tcBorders>
            <w:vAlign w:val="center"/>
          </w:tcPr>
          <w:p w14:paraId="4C676B90" w14:textId="57C31310" w:rsidR="00BE27A4" w:rsidRPr="00037708" w:rsidRDefault="00AA74A1" w:rsidP="004959EC">
            <w:pPr>
              <w:spacing w:before="120" w:after="120" w:line="360" w:lineRule="auto"/>
              <w:ind w:left="0" w:firstLine="0"/>
              <w:jc w:val="center"/>
              <w:rPr>
                <w:rFonts w:ascii="Times New Roman" w:hAnsi="Times New Roman" w:cs="Times New Roman"/>
                <w:sz w:val="18"/>
                <w:szCs w:val="20"/>
                <w:highlight w:val="yellow"/>
              </w:rPr>
            </w:pPr>
            <w:r>
              <w:rPr>
                <w:rFonts w:ascii="Times New Roman" w:hAnsi="Times New Roman" w:cs="Times New Roman"/>
                <w:sz w:val="18"/>
                <w:szCs w:val="20"/>
              </w:rPr>
              <w:t>RUP -RPCT</w:t>
            </w:r>
          </w:p>
        </w:tc>
        <w:tc>
          <w:tcPr>
            <w:tcW w:w="1685" w:type="dxa"/>
            <w:tcBorders>
              <w:top w:val="single" w:sz="4" w:space="0" w:color="000000"/>
              <w:left w:val="single" w:sz="4" w:space="0" w:color="000000"/>
              <w:bottom w:val="single" w:sz="4" w:space="0" w:color="000000"/>
              <w:right w:val="single" w:sz="4" w:space="0" w:color="000000"/>
            </w:tcBorders>
            <w:vAlign w:val="center"/>
          </w:tcPr>
          <w:p w14:paraId="36965731" w14:textId="77777777" w:rsidR="00BE27A4" w:rsidRPr="00753C35" w:rsidRDefault="00BE27A4" w:rsidP="004959EC">
            <w:pPr>
              <w:spacing w:before="120" w:after="120" w:line="360" w:lineRule="auto"/>
              <w:ind w:left="1" w:firstLine="0"/>
              <w:jc w:val="center"/>
              <w:rPr>
                <w:rFonts w:ascii="Times New Roman" w:hAnsi="Times New Roman" w:cs="Times New Roman"/>
                <w:sz w:val="18"/>
                <w:szCs w:val="20"/>
              </w:rPr>
            </w:pPr>
            <w:r w:rsidRPr="00753C35">
              <w:rPr>
                <w:rFonts w:ascii="Times New Roman" w:eastAsia="Calibri" w:hAnsi="Times New Roman" w:cs="Times New Roman"/>
                <w:sz w:val="18"/>
                <w:szCs w:val="20"/>
              </w:rPr>
              <w:t>Ad evento</w:t>
            </w:r>
          </w:p>
        </w:tc>
        <w:tc>
          <w:tcPr>
            <w:tcW w:w="2042" w:type="dxa"/>
            <w:vMerge w:val="restart"/>
            <w:tcBorders>
              <w:top w:val="single" w:sz="4" w:space="0" w:color="000000"/>
              <w:left w:val="single" w:sz="4" w:space="0" w:color="000000"/>
              <w:right w:val="single" w:sz="4" w:space="0" w:color="000000"/>
            </w:tcBorders>
            <w:vAlign w:val="center"/>
          </w:tcPr>
          <w:p w14:paraId="409BD183" w14:textId="264BBE89" w:rsidR="00BE27A4" w:rsidRPr="00753C35" w:rsidRDefault="00BE27A4" w:rsidP="004959EC">
            <w:pPr>
              <w:spacing w:before="120" w:after="120" w:line="360" w:lineRule="auto"/>
              <w:ind w:left="0" w:firstLine="0"/>
              <w:jc w:val="center"/>
              <w:rPr>
                <w:rFonts w:ascii="Times New Roman" w:eastAsia="Calibri" w:hAnsi="Times New Roman" w:cs="Times New Roman"/>
                <w:b/>
                <w:i/>
              </w:rPr>
            </w:pPr>
            <w:r w:rsidRPr="00753C35">
              <w:rPr>
                <w:rFonts w:ascii="Times New Roman" w:eastAsia="Calibri" w:hAnsi="Times New Roman" w:cs="Times New Roman"/>
                <w:b/>
                <w:i/>
              </w:rPr>
              <w:t xml:space="preserve">Verifica documentale da parte </w:t>
            </w:r>
            <w:r w:rsidR="00AA74A1">
              <w:rPr>
                <w:rFonts w:ascii="Times New Roman" w:eastAsia="Calibri" w:hAnsi="Times New Roman" w:cs="Times New Roman"/>
                <w:b/>
                <w:i/>
              </w:rPr>
              <w:t xml:space="preserve">del RPCT – RUP </w:t>
            </w:r>
          </w:p>
          <w:p w14:paraId="34C158D8" w14:textId="77777777" w:rsidR="00BE27A4" w:rsidRPr="00753C35" w:rsidRDefault="00BE27A4" w:rsidP="004959EC">
            <w:pPr>
              <w:spacing w:before="120" w:after="120" w:line="360" w:lineRule="auto"/>
              <w:ind w:left="0"/>
              <w:rPr>
                <w:rFonts w:ascii="Times New Roman" w:hAnsi="Times New Roman" w:cs="Times New Roman"/>
              </w:rPr>
            </w:pPr>
          </w:p>
        </w:tc>
      </w:tr>
      <w:tr w:rsidR="00BE27A4" w:rsidRPr="00753C35" w14:paraId="73852C33" w14:textId="77777777" w:rsidTr="004959EC">
        <w:trPr>
          <w:trHeight w:val="576"/>
          <w:jc w:val="center"/>
        </w:trPr>
        <w:tc>
          <w:tcPr>
            <w:tcW w:w="1476" w:type="dxa"/>
            <w:vMerge/>
            <w:tcBorders>
              <w:left w:val="single" w:sz="4" w:space="0" w:color="000000"/>
              <w:right w:val="single" w:sz="4" w:space="0" w:color="000000"/>
            </w:tcBorders>
            <w:vAlign w:val="center"/>
          </w:tcPr>
          <w:p w14:paraId="02A4B7FD" w14:textId="77777777" w:rsidR="00BE27A4" w:rsidRPr="00753C35" w:rsidRDefault="00BE27A4" w:rsidP="004959EC">
            <w:pPr>
              <w:spacing w:before="120" w:after="120" w:line="360" w:lineRule="auto"/>
              <w:ind w:left="0" w:firstLine="0"/>
              <w:rPr>
                <w:rFonts w:ascii="Times New Roman" w:hAnsi="Times New Roman" w:cs="Times New Roman"/>
              </w:rPr>
            </w:pPr>
          </w:p>
        </w:tc>
        <w:tc>
          <w:tcPr>
            <w:tcW w:w="2296" w:type="dxa"/>
            <w:tcBorders>
              <w:top w:val="single" w:sz="4" w:space="0" w:color="auto"/>
              <w:left w:val="single" w:sz="4" w:space="0" w:color="000000"/>
              <w:bottom w:val="single" w:sz="4" w:space="0" w:color="auto"/>
              <w:right w:val="single" w:sz="4" w:space="0" w:color="000000"/>
            </w:tcBorders>
            <w:vAlign w:val="center"/>
          </w:tcPr>
          <w:p w14:paraId="04330BA7" w14:textId="77777777" w:rsidR="00BE27A4" w:rsidRPr="00753C35" w:rsidRDefault="00BE27A4" w:rsidP="004959EC">
            <w:pPr>
              <w:spacing w:before="120" w:after="120" w:line="360" w:lineRule="auto"/>
              <w:ind w:left="0" w:firstLine="0"/>
              <w:jc w:val="center"/>
              <w:rPr>
                <w:rFonts w:ascii="Times New Roman" w:hAnsi="Times New Roman" w:cs="Times New Roman"/>
                <w:sz w:val="18"/>
                <w:szCs w:val="20"/>
              </w:rPr>
            </w:pPr>
            <w:r w:rsidRPr="00753C35">
              <w:rPr>
                <w:rFonts w:ascii="Times New Roman" w:hAnsi="Times New Roman" w:cs="Times New Roman"/>
                <w:sz w:val="18"/>
                <w:szCs w:val="20"/>
              </w:rPr>
              <w:t>- Commissari di gara Modulo assenza conflitto</w:t>
            </w:r>
          </w:p>
          <w:p w14:paraId="3552B5A0" w14:textId="77777777" w:rsidR="00BE27A4" w:rsidRPr="00753C35" w:rsidRDefault="00BE27A4" w:rsidP="004959EC">
            <w:pPr>
              <w:spacing w:before="120" w:after="120" w:line="360" w:lineRule="auto"/>
              <w:ind w:left="0"/>
              <w:jc w:val="center"/>
              <w:rPr>
                <w:rFonts w:ascii="Times New Roman" w:hAnsi="Times New Roman" w:cs="Times New Roman"/>
                <w:sz w:val="18"/>
                <w:szCs w:val="20"/>
              </w:rPr>
            </w:pPr>
          </w:p>
        </w:tc>
        <w:tc>
          <w:tcPr>
            <w:tcW w:w="1856" w:type="dxa"/>
            <w:tcBorders>
              <w:top w:val="single" w:sz="4" w:space="0" w:color="auto"/>
              <w:left w:val="single" w:sz="4" w:space="0" w:color="000000"/>
              <w:bottom w:val="single" w:sz="4" w:space="0" w:color="auto"/>
              <w:right w:val="single" w:sz="4" w:space="0" w:color="000000"/>
            </w:tcBorders>
            <w:vAlign w:val="center"/>
          </w:tcPr>
          <w:p w14:paraId="410E8F2F" w14:textId="71BF2659" w:rsidR="00BE27A4" w:rsidRPr="00AA74A1" w:rsidRDefault="00AA74A1" w:rsidP="004959EC">
            <w:pPr>
              <w:spacing w:before="120" w:after="120" w:line="360" w:lineRule="auto"/>
              <w:ind w:left="0"/>
              <w:jc w:val="center"/>
              <w:rPr>
                <w:rFonts w:ascii="Times New Roman" w:hAnsi="Times New Roman" w:cs="Times New Roman"/>
                <w:sz w:val="18"/>
                <w:szCs w:val="20"/>
              </w:rPr>
            </w:pPr>
            <w:r w:rsidRPr="00AA74A1">
              <w:rPr>
                <w:rFonts w:ascii="Times New Roman" w:hAnsi="Times New Roman" w:cs="Times New Roman"/>
                <w:sz w:val="18"/>
                <w:szCs w:val="20"/>
              </w:rPr>
              <w:t>RUP</w:t>
            </w:r>
            <w:r>
              <w:rPr>
                <w:rFonts w:ascii="Times New Roman" w:hAnsi="Times New Roman" w:cs="Times New Roman"/>
                <w:sz w:val="18"/>
                <w:szCs w:val="20"/>
              </w:rPr>
              <w:t xml:space="preserve"> -RPCT </w:t>
            </w:r>
          </w:p>
          <w:p w14:paraId="6697E762" w14:textId="77777777" w:rsidR="00BE27A4" w:rsidRPr="00037708" w:rsidRDefault="00BE27A4" w:rsidP="004959EC">
            <w:pPr>
              <w:spacing w:before="120" w:after="120" w:line="360" w:lineRule="auto"/>
              <w:ind w:left="0"/>
              <w:jc w:val="center"/>
              <w:rPr>
                <w:rFonts w:ascii="Times New Roman" w:hAnsi="Times New Roman" w:cs="Times New Roman"/>
                <w:sz w:val="18"/>
                <w:szCs w:val="20"/>
                <w:highlight w:val="yellow"/>
              </w:rPr>
            </w:pPr>
          </w:p>
        </w:tc>
        <w:tc>
          <w:tcPr>
            <w:tcW w:w="1685" w:type="dxa"/>
            <w:tcBorders>
              <w:top w:val="single" w:sz="4" w:space="0" w:color="auto"/>
              <w:left w:val="single" w:sz="4" w:space="0" w:color="000000"/>
              <w:bottom w:val="single" w:sz="4" w:space="0" w:color="auto"/>
              <w:right w:val="single" w:sz="4" w:space="0" w:color="000000"/>
            </w:tcBorders>
            <w:vAlign w:val="center"/>
          </w:tcPr>
          <w:p w14:paraId="6C9492EF" w14:textId="77777777" w:rsidR="00BE27A4" w:rsidRPr="00753C35" w:rsidRDefault="00BE27A4" w:rsidP="004959EC">
            <w:pPr>
              <w:spacing w:before="120" w:after="120" w:line="360" w:lineRule="auto"/>
              <w:ind w:left="1" w:firstLine="0"/>
              <w:jc w:val="center"/>
              <w:rPr>
                <w:rFonts w:ascii="Times New Roman" w:hAnsi="Times New Roman" w:cs="Times New Roman"/>
                <w:sz w:val="18"/>
                <w:szCs w:val="20"/>
              </w:rPr>
            </w:pPr>
            <w:r w:rsidRPr="00753C35">
              <w:rPr>
                <w:rFonts w:ascii="Times New Roman" w:eastAsia="Calibri" w:hAnsi="Times New Roman" w:cs="Times New Roman"/>
                <w:sz w:val="18"/>
                <w:szCs w:val="20"/>
              </w:rPr>
              <w:t>Ad evento</w:t>
            </w:r>
          </w:p>
          <w:p w14:paraId="1AD5D017" w14:textId="77777777" w:rsidR="00BE27A4" w:rsidRPr="00753C35" w:rsidRDefault="00BE27A4" w:rsidP="004959EC">
            <w:pPr>
              <w:spacing w:before="120" w:after="120" w:line="360" w:lineRule="auto"/>
              <w:ind w:left="1"/>
              <w:jc w:val="center"/>
              <w:rPr>
                <w:rFonts w:ascii="Times New Roman" w:eastAsia="Calibri" w:hAnsi="Times New Roman" w:cs="Times New Roman"/>
                <w:sz w:val="18"/>
                <w:szCs w:val="20"/>
              </w:rPr>
            </w:pPr>
          </w:p>
        </w:tc>
        <w:tc>
          <w:tcPr>
            <w:tcW w:w="2042" w:type="dxa"/>
            <w:vMerge/>
            <w:tcBorders>
              <w:left w:val="single" w:sz="4" w:space="0" w:color="000000"/>
              <w:right w:val="single" w:sz="4" w:space="0" w:color="000000"/>
            </w:tcBorders>
            <w:vAlign w:val="center"/>
          </w:tcPr>
          <w:p w14:paraId="179CC02D" w14:textId="77777777" w:rsidR="00BE27A4" w:rsidRPr="00753C35" w:rsidRDefault="00BE27A4" w:rsidP="004959EC">
            <w:pPr>
              <w:spacing w:before="120" w:after="120" w:line="360" w:lineRule="auto"/>
              <w:ind w:left="0" w:firstLine="0"/>
              <w:rPr>
                <w:rFonts w:ascii="Times New Roman" w:hAnsi="Times New Roman" w:cs="Times New Roman"/>
              </w:rPr>
            </w:pPr>
          </w:p>
        </w:tc>
      </w:tr>
      <w:tr w:rsidR="00BE27A4" w:rsidRPr="00753C35" w14:paraId="332CB597" w14:textId="77777777" w:rsidTr="004959EC">
        <w:trPr>
          <w:trHeight w:val="512"/>
          <w:jc w:val="center"/>
        </w:trPr>
        <w:tc>
          <w:tcPr>
            <w:tcW w:w="1476" w:type="dxa"/>
            <w:vMerge/>
            <w:tcBorders>
              <w:left w:val="single" w:sz="4" w:space="0" w:color="000000"/>
              <w:right w:val="single" w:sz="4" w:space="0" w:color="000000"/>
            </w:tcBorders>
            <w:vAlign w:val="center"/>
          </w:tcPr>
          <w:p w14:paraId="56FDA706" w14:textId="77777777" w:rsidR="00BE27A4" w:rsidRPr="00753C35" w:rsidRDefault="00BE27A4" w:rsidP="004959EC">
            <w:pPr>
              <w:spacing w:before="120" w:after="120" w:line="360" w:lineRule="auto"/>
              <w:ind w:left="0" w:firstLine="0"/>
              <w:rPr>
                <w:rFonts w:ascii="Times New Roman" w:hAnsi="Times New Roman" w:cs="Times New Roman"/>
              </w:rPr>
            </w:pPr>
          </w:p>
        </w:tc>
        <w:tc>
          <w:tcPr>
            <w:tcW w:w="2296" w:type="dxa"/>
            <w:tcBorders>
              <w:top w:val="single" w:sz="4" w:space="0" w:color="auto"/>
              <w:left w:val="single" w:sz="4" w:space="0" w:color="000000"/>
              <w:bottom w:val="single" w:sz="4" w:space="0" w:color="auto"/>
              <w:right w:val="single" w:sz="4" w:space="0" w:color="000000"/>
            </w:tcBorders>
            <w:vAlign w:val="center"/>
          </w:tcPr>
          <w:p w14:paraId="5BFD6CD1" w14:textId="77777777" w:rsidR="00BE27A4" w:rsidRPr="00753C35" w:rsidRDefault="00BE27A4" w:rsidP="004959EC">
            <w:pPr>
              <w:spacing w:before="120" w:after="120" w:line="360" w:lineRule="auto"/>
              <w:ind w:left="0" w:firstLine="0"/>
              <w:jc w:val="center"/>
              <w:rPr>
                <w:rFonts w:ascii="Times New Roman" w:hAnsi="Times New Roman" w:cs="Times New Roman"/>
                <w:sz w:val="18"/>
                <w:szCs w:val="20"/>
              </w:rPr>
            </w:pPr>
            <w:r w:rsidRPr="00753C35">
              <w:rPr>
                <w:rFonts w:ascii="Times New Roman" w:hAnsi="Times New Roman" w:cs="Times New Roman"/>
                <w:sz w:val="18"/>
                <w:szCs w:val="20"/>
              </w:rPr>
              <w:t>(Modulo assenza conflitto)</w:t>
            </w:r>
          </w:p>
          <w:p w14:paraId="24446D63" w14:textId="77777777" w:rsidR="00BE27A4" w:rsidRPr="00753C35" w:rsidRDefault="00BE27A4" w:rsidP="004959EC">
            <w:pPr>
              <w:spacing w:before="120" w:after="120" w:line="360" w:lineRule="auto"/>
              <w:ind w:left="0" w:firstLine="0"/>
              <w:jc w:val="center"/>
              <w:rPr>
                <w:rFonts w:ascii="Times New Roman" w:hAnsi="Times New Roman" w:cs="Times New Roman"/>
                <w:sz w:val="18"/>
                <w:szCs w:val="20"/>
              </w:rPr>
            </w:pPr>
            <w:r w:rsidRPr="00753C35">
              <w:rPr>
                <w:rFonts w:ascii="Times New Roman" w:hAnsi="Times New Roman" w:cs="Times New Roman"/>
                <w:sz w:val="18"/>
                <w:szCs w:val="20"/>
              </w:rPr>
              <w:t>-Dirigenti</w:t>
            </w:r>
          </w:p>
          <w:p w14:paraId="7025322C" w14:textId="77777777" w:rsidR="00BE27A4" w:rsidRPr="00753C35" w:rsidRDefault="00BE27A4" w:rsidP="004959EC">
            <w:pPr>
              <w:spacing w:before="120" w:after="120" w:line="360" w:lineRule="auto"/>
              <w:ind w:left="0"/>
              <w:jc w:val="center"/>
              <w:rPr>
                <w:rFonts w:ascii="Times New Roman" w:hAnsi="Times New Roman" w:cs="Times New Roman"/>
                <w:sz w:val="18"/>
                <w:szCs w:val="20"/>
              </w:rPr>
            </w:pPr>
          </w:p>
        </w:tc>
        <w:tc>
          <w:tcPr>
            <w:tcW w:w="1856" w:type="dxa"/>
            <w:tcBorders>
              <w:top w:val="single" w:sz="4" w:space="0" w:color="auto"/>
              <w:left w:val="single" w:sz="4" w:space="0" w:color="000000"/>
              <w:bottom w:val="single" w:sz="4" w:space="0" w:color="auto"/>
              <w:right w:val="single" w:sz="4" w:space="0" w:color="000000"/>
            </w:tcBorders>
            <w:vAlign w:val="center"/>
          </w:tcPr>
          <w:p w14:paraId="5E02BF90" w14:textId="0794F3CC" w:rsidR="00BE27A4" w:rsidRPr="00AA74A1" w:rsidRDefault="00AA74A1" w:rsidP="004959EC">
            <w:pPr>
              <w:spacing w:before="120" w:after="120" w:line="360" w:lineRule="auto"/>
              <w:ind w:left="0" w:firstLine="0"/>
              <w:jc w:val="center"/>
              <w:rPr>
                <w:rFonts w:ascii="Times New Roman" w:hAnsi="Times New Roman" w:cs="Times New Roman"/>
                <w:sz w:val="18"/>
                <w:szCs w:val="20"/>
              </w:rPr>
            </w:pPr>
            <w:r w:rsidRPr="00AA74A1">
              <w:rPr>
                <w:rFonts w:ascii="Times New Roman" w:hAnsi="Times New Roman" w:cs="Times New Roman"/>
                <w:sz w:val="18"/>
                <w:szCs w:val="20"/>
              </w:rPr>
              <w:t xml:space="preserve">RPCT </w:t>
            </w:r>
          </w:p>
          <w:p w14:paraId="2A7BE1A3" w14:textId="77777777" w:rsidR="00BE27A4" w:rsidRPr="00037708" w:rsidRDefault="00BE27A4" w:rsidP="004959EC">
            <w:pPr>
              <w:spacing w:before="120" w:after="120" w:line="360" w:lineRule="auto"/>
              <w:ind w:left="0"/>
              <w:jc w:val="center"/>
              <w:rPr>
                <w:rFonts w:ascii="Times New Roman" w:hAnsi="Times New Roman" w:cs="Times New Roman"/>
                <w:sz w:val="18"/>
                <w:szCs w:val="20"/>
                <w:highlight w:val="yellow"/>
              </w:rPr>
            </w:pPr>
          </w:p>
        </w:tc>
        <w:tc>
          <w:tcPr>
            <w:tcW w:w="1685" w:type="dxa"/>
            <w:tcBorders>
              <w:top w:val="single" w:sz="4" w:space="0" w:color="auto"/>
              <w:left w:val="single" w:sz="4" w:space="0" w:color="000000"/>
              <w:bottom w:val="single" w:sz="4" w:space="0" w:color="auto"/>
              <w:right w:val="single" w:sz="4" w:space="0" w:color="000000"/>
            </w:tcBorders>
            <w:vAlign w:val="center"/>
          </w:tcPr>
          <w:p w14:paraId="6D8BFA63" w14:textId="77777777" w:rsidR="00BE27A4" w:rsidRPr="00753C35" w:rsidRDefault="00BE27A4" w:rsidP="004959EC">
            <w:pPr>
              <w:spacing w:before="120" w:after="120" w:line="360" w:lineRule="auto"/>
              <w:ind w:left="1" w:firstLine="0"/>
              <w:jc w:val="center"/>
              <w:rPr>
                <w:rFonts w:ascii="Times New Roman" w:hAnsi="Times New Roman" w:cs="Times New Roman"/>
                <w:sz w:val="18"/>
                <w:szCs w:val="20"/>
              </w:rPr>
            </w:pPr>
            <w:r w:rsidRPr="00753C35">
              <w:rPr>
                <w:rFonts w:ascii="Times New Roman" w:eastAsia="Calibri" w:hAnsi="Times New Roman" w:cs="Times New Roman"/>
                <w:sz w:val="18"/>
                <w:szCs w:val="20"/>
              </w:rPr>
              <w:t>Annuale</w:t>
            </w:r>
          </w:p>
          <w:p w14:paraId="2E118F71" w14:textId="77777777" w:rsidR="00BE27A4" w:rsidRPr="00753C35" w:rsidRDefault="00BE27A4" w:rsidP="004959EC">
            <w:pPr>
              <w:spacing w:before="120" w:after="120" w:line="360" w:lineRule="auto"/>
              <w:ind w:left="1"/>
              <w:jc w:val="center"/>
              <w:rPr>
                <w:rFonts w:ascii="Times New Roman" w:eastAsia="Calibri" w:hAnsi="Times New Roman" w:cs="Times New Roman"/>
                <w:sz w:val="18"/>
                <w:szCs w:val="20"/>
              </w:rPr>
            </w:pPr>
          </w:p>
        </w:tc>
        <w:tc>
          <w:tcPr>
            <w:tcW w:w="2042" w:type="dxa"/>
            <w:vMerge/>
            <w:tcBorders>
              <w:left w:val="single" w:sz="4" w:space="0" w:color="000000"/>
              <w:right w:val="single" w:sz="4" w:space="0" w:color="000000"/>
            </w:tcBorders>
            <w:vAlign w:val="center"/>
          </w:tcPr>
          <w:p w14:paraId="72B8B60B" w14:textId="77777777" w:rsidR="00BE27A4" w:rsidRPr="00753C35" w:rsidRDefault="00BE27A4" w:rsidP="004959EC">
            <w:pPr>
              <w:spacing w:before="120" w:after="120" w:line="360" w:lineRule="auto"/>
              <w:ind w:left="0" w:firstLine="0"/>
              <w:rPr>
                <w:rFonts w:ascii="Times New Roman" w:hAnsi="Times New Roman" w:cs="Times New Roman"/>
              </w:rPr>
            </w:pPr>
          </w:p>
        </w:tc>
      </w:tr>
      <w:tr w:rsidR="00BE27A4" w:rsidRPr="00753C35" w14:paraId="6A7F0094" w14:textId="77777777" w:rsidTr="002A6ABF">
        <w:trPr>
          <w:trHeight w:val="1593"/>
          <w:jc w:val="center"/>
        </w:trPr>
        <w:tc>
          <w:tcPr>
            <w:tcW w:w="1476" w:type="dxa"/>
            <w:vMerge/>
            <w:tcBorders>
              <w:left w:val="single" w:sz="4" w:space="0" w:color="000000"/>
              <w:right w:val="single" w:sz="4" w:space="0" w:color="000000"/>
            </w:tcBorders>
            <w:vAlign w:val="center"/>
          </w:tcPr>
          <w:p w14:paraId="553F236B" w14:textId="77777777" w:rsidR="00BE27A4" w:rsidRPr="00753C35" w:rsidRDefault="00BE27A4" w:rsidP="004959EC">
            <w:pPr>
              <w:spacing w:before="120" w:after="120" w:line="360" w:lineRule="auto"/>
              <w:ind w:left="0" w:firstLine="0"/>
              <w:rPr>
                <w:rFonts w:ascii="Times New Roman" w:hAnsi="Times New Roman" w:cs="Times New Roman"/>
              </w:rPr>
            </w:pPr>
          </w:p>
        </w:tc>
        <w:tc>
          <w:tcPr>
            <w:tcW w:w="2296" w:type="dxa"/>
            <w:tcBorders>
              <w:top w:val="single" w:sz="4" w:space="0" w:color="auto"/>
              <w:left w:val="single" w:sz="4" w:space="0" w:color="000000"/>
              <w:bottom w:val="single" w:sz="4" w:space="0" w:color="auto"/>
              <w:right w:val="single" w:sz="4" w:space="0" w:color="000000"/>
            </w:tcBorders>
            <w:vAlign w:val="center"/>
          </w:tcPr>
          <w:p w14:paraId="723E973C" w14:textId="77777777" w:rsidR="00BE27A4" w:rsidRPr="00753C35" w:rsidRDefault="00BE27A4" w:rsidP="004959EC">
            <w:pPr>
              <w:spacing w:before="120" w:after="120" w:line="360" w:lineRule="auto"/>
              <w:ind w:left="0" w:firstLine="0"/>
              <w:jc w:val="center"/>
              <w:rPr>
                <w:rFonts w:ascii="Times New Roman" w:hAnsi="Times New Roman" w:cs="Times New Roman"/>
                <w:sz w:val="18"/>
                <w:szCs w:val="20"/>
              </w:rPr>
            </w:pPr>
            <w:r w:rsidRPr="00753C35">
              <w:rPr>
                <w:rFonts w:ascii="Times New Roman" w:hAnsi="Times New Roman" w:cs="Times New Roman"/>
                <w:sz w:val="18"/>
                <w:szCs w:val="20"/>
              </w:rPr>
              <w:t>(Modulo assenza</w:t>
            </w:r>
          </w:p>
          <w:p w14:paraId="663CD10E" w14:textId="77777777" w:rsidR="00BE27A4" w:rsidRPr="00753C35" w:rsidRDefault="00BE27A4" w:rsidP="004959EC">
            <w:pPr>
              <w:spacing w:before="120" w:after="120" w:line="360" w:lineRule="auto"/>
              <w:ind w:left="0" w:firstLine="0"/>
              <w:jc w:val="center"/>
              <w:rPr>
                <w:rFonts w:ascii="Times New Roman" w:hAnsi="Times New Roman" w:cs="Times New Roman"/>
                <w:sz w:val="18"/>
                <w:szCs w:val="20"/>
              </w:rPr>
            </w:pPr>
            <w:r w:rsidRPr="00753C35">
              <w:rPr>
                <w:rFonts w:ascii="Times New Roman" w:hAnsi="Times New Roman" w:cs="Times New Roman"/>
                <w:sz w:val="18"/>
                <w:szCs w:val="20"/>
              </w:rPr>
              <w:t>conflitto)</w:t>
            </w:r>
          </w:p>
          <w:p w14:paraId="462CF475" w14:textId="77777777" w:rsidR="00BE27A4" w:rsidRPr="00753C35" w:rsidRDefault="00BE27A4" w:rsidP="004959EC">
            <w:pPr>
              <w:spacing w:before="120" w:after="120" w:line="360" w:lineRule="auto"/>
              <w:ind w:left="0" w:firstLine="0"/>
              <w:jc w:val="center"/>
              <w:rPr>
                <w:rFonts w:ascii="Times New Roman" w:hAnsi="Times New Roman" w:cs="Times New Roman"/>
                <w:sz w:val="18"/>
                <w:szCs w:val="20"/>
              </w:rPr>
            </w:pPr>
            <w:r w:rsidRPr="00753C35">
              <w:rPr>
                <w:rFonts w:ascii="Times New Roman" w:hAnsi="Times New Roman" w:cs="Times New Roman"/>
                <w:sz w:val="18"/>
                <w:szCs w:val="20"/>
              </w:rPr>
              <w:t>-RUP</w:t>
            </w:r>
          </w:p>
        </w:tc>
        <w:tc>
          <w:tcPr>
            <w:tcW w:w="1856" w:type="dxa"/>
            <w:tcBorders>
              <w:top w:val="single" w:sz="4" w:space="0" w:color="auto"/>
              <w:left w:val="single" w:sz="4" w:space="0" w:color="000000"/>
              <w:bottom w:val="single" w:sz="4" w:space="0" w:color="auto"/>
              <w:right w:val="single" w:sz="4" w:space="0" w:color="000000"/>
            </w:tcBorders>
            <w:vAlign w:val="center"/>
          </w:tcPr>
          <w:p w14:paraId="45AAF556" w14:textId="2A7EF38B" w:rsidR="00BE27A4" w:rsidRPr="002A6ABF" w:rsidRDefault="00BE27A4" w:rsidP="004959EC">
            <w:pPr>
              <w:spacing w:before="120" w:after="120" w:line="360" w:lineRule="auto"/>
              <w:ind w:left="0" w:firstLine="0"/>
              <w:jc w:val="center"/>
              <w:rPr>
                <w:rFonts w:ascii="Times New Roman" w:hAnsi="Times New Roman" w:cs="Times New Roman"/>
                <w:sz w:val="18"/>
                <w:szCs w:val="20"/>
              </w:rPr>
            </w:pPr>
            <w:r w:rsidRPr="002A6ABF">
              <w:rPr>
                <w:rFonts w:ascii="Times New Roman" w:hAnsi="Times New Roman" w:cs="Times New Roman"/>
                <w:sz w:val="18"/>
                <w:szCs w:val="20"/>
              </w:rPr>
              <w:t>Direzione</w:t>
            </w:r>
            <w:r w:rsidR="00AA74A1" w:rsidRPr="002A6ABF">
              <w:rPr>
                <w:rFonts w:ascii="Times New Roman" w:hAnsi="Times New Roman" w:cs="Times New Roman"/>
                <w:sz w:val="18"/>
                <w:szCs w:val="20"/>
              </w:rPr>
              <w:t xml:space="preserve"> </w:t>
            </w:r>
            <w:proofErr w:type="gramStart"/>
            <w:r w:rsidR="00AA74A1" w:rsidRPr="002A6ABF">
              <w:rPr>
                <w:rFonts w:ascii="Times New Roman" w:hAnsi="Times New Roman" w:cs="Times New Roman"/>
                <w:sz w:val="18"/>
                <w:szCs w:val="20"/>
              </w:rPr>
              <w:t xml:space="preserve">- </w:t>
            </w:r>
            <w:r w:rsidRPr="002A6ABF">
              <w:rPr>
                <w:rFonts w:ascii="Times New Roman" w:hAnsi="Times New Roman" w:cs="Times New Roman"/>
                <w:sz w:val="18"/>
                <w:szCs w:val="20"/>
              </w:rPr>
              <w:t xml:space="preserve"> RPCT</w:t>
            </w:r>
            <w:proofErr w:type="gramEnd"/>
          </w:p>
          <w:p w14:paraId="4A92ACFF" w14:textId="77777777" w:rsidR="00BE27A4" w:rsidRPr="00037708" w:rsidRDefault="00BE27A4" w:rsidP="004959EC">
            <w:pPr>
              <w:spacing w:before="120" w:after="120" w:line="360" w:lineRule="auto"/>
              <w:ind w:left="0"/>
              <w:rPr>
                <w:rFonts w:ascii="Times New Roman" w:hAnsi="Times New Roman" w:cs="Times New Roman"/>
                <w:sz w:val="18"/>
                <w:szCs w:val="20"/>
                <w:highlight w:val="yellow"/>
              </w:rPr>
            </w:pPr>
          </w:p>
        </w:tc>
        <w:tc>
          <w:tcPr>
            <w:tcW w:w="1685" w:type="dxa"/>
            <w:tcBorders>
              <w:top w:val="single" w:sz="4" w:space="0" w:color="auto"/>
              <w:left w:val="single" w:sz="4" w:space="0" w:color="000000"/>
              <w:bottom w:val="single" w:sz="4" w:space="0" w:color="auto"/>
              <w:right w:val="single" w:sz="4" w:space="0" w:color="000000"/>
            </w:tcBorders>
            <w:vAlign w:val="center"/>
          </w:tcPr>
          <w:p w14:paraId="78039AC9" w14:textId="77777777" w:rsidR="00BE27A4" w:rsidRPr="00753C35" w:rsidRDefault="00BE27A4" w:rsidP="004959EC">
            <w:pPr>
              <w:spacing w:before="120" w:after="120" w:line="360" w:lineRule="auto"/>
              <w:ind w:left="1" w:firstLine="0"/>
              <w:jc w:val="center"/>
              <w:rPr>
                <w:rFonts w:ascii="Times New Roman" w:hAnsi="Times New Roman" w:cs="Times New Roman"/>
                <w:sz w:val="18"/>
                <w:szCs w:val="20"/>
              </w:rPr>
            </w:pPr>
            <w:r w:rsidRPr="00753C35">
              <w:rPr>
                <w:rFonts w:ascii="Times New Roman" w:eastAsia="Calibri" w:hAnsi="Times New Roman" w:cs="Times New Roman"/>
                <w:sz w:val="18"/>
                <w:szCs w:val="20"/>
              </w:rPr>
              <w:t>Ad evento</w:t>
            </w:r>
          </w:p>
          <w:p w14:paraId="3D55FD4B" w14:textId="77777777" w:rsidR="00BE27A4" w:rsidRPr="00753C35" w:rsidRDefault="00BE27A4" w:rsidP="004959EC">
            <w:pPr>
              <w:spacing w:before="120" w:after="120" w:line="360" w:lineRule="auto"/>
              <w:ind w:left="1" w:firstLine="0"/>
              <w:jc w:val="center"/>
              <w:rPr>
                <w:rFonts w:ascii="Times New Roman" w:eastAsia="Calibri" w:hAnsi="Times New Roman" w:cs="Times New Roman"/>
                <w:sz w:val="18"/>
                <w:szCs w:val="20"/>
              </w:rPr>
            </w:pPr>
          </w:p>
        </w:tc>
        <w:tc>
          <w:tcPr>
            <w:tcW w:w="2042" w:type="dxa"/>
            <w:vMerge/>
            <w:tcBorders>
              <w:left w:val="single" w:sz="4" w:space="0" w:color="000000"/>
              <w:right w:val="single" w:sz="4" w:space="0" w:color="000000"/>
            </w:tcBorders>
            <w:vAlign w:val="center"/>
          </w:tcPr>
          <w:p w14:paraId="26E2EBDB" w14:textId="77777777" w:rsidR="00BE27A4" w:rsidRPr="00753C35" w:rsidRDefault="00BE27A4" w:rsidP="004959EC">
            <w:pPr>
              <w:spacing w:before="120" w:after="120" w:line="360" w:lineRule="auto"/>
              <w:ind w:left="0" w:firstLine="0"/>
              <w:rPr>
                <w:rFonts w:ascii="Times New Roman" w:hAnsi="Times New Roman" w:cs="Times New Roman"/>
              </w:rPr>
            </w:pPr>
          </w:p>
        </w:tc>
      </w:tr>
      <w:tr w:rsidR="00BE27A4" w:rsidRPr="00753C35" w14:paraId="57C5C341" w14:textId="77777777" w:rsidTr="004959EC">
        <w:trPr>
          <w:trHeight w:val="36"/>
          <w:jc w:val="center"/>
        </w:trPr>
        <w:tc>
          <w:tcPr>
            <w:tcW w:w="1476" w:type="dxa"/>
            <w:vMerge/>
            <w:tcBorders>
              <w:left w:val="single" w:sz="4" w:space="0" w:color="000000"/>
              <w:right w:val="single" w:sz="4" w:space="0" w:color="000000"/>
            </w:tcBorders>
            <w:vAlign w:val="center"/>
          </w:tcPr>
          <w:p w14:paraId="25462DAC" w14:textId="77777777" w:rsidR="00BE27A4" w:rsidRPr="00753C35" w:rsidRDefault="00BE27A4" w:rsidP="004959EC">
            <w:pPr>
              <w:spacing w:before="120" w:after="120" w:line="360" w:lineRule="auto"/>
              <w:ind w:left="0" w:firstLine="0"/>
              <w:rPr>
                <w:rFonts w:ascii="Times New Roman" w:hAnsi="Times New Roman" w:cs="Times New Roman"/>
              </w:rPr>
            </w:pPr>
          </w:p>
        </w:tc>
        <w:tc>
          <w:tcPr>
            <w:tcW w:w="2296" w:type="dxa"/>
            <w:tcBorders>
              <w:top w:val="single" w:sz="4" w:space="0" w:color="auto"/>
              <w:left w:val="single" w:sz="4" w:space="0" w:color="000000"/>
              <w:bottom w:val="single" w:sz="4" w:space="0" w:color="auto"/>
              <w:right w:val="single" w:sz="4" w:space="0" w:color="000000"/>
            </w:tcBorders>
            <w:vAlign w:val="center"/>
          </w:tcPr>
          <w:p w14:paraId="1052D549" w14:textId="77777777" w:rsidR="00BE27A4" w:rsidRPr="00753C35" w:rsidRDefault="00BE27A4" w:rsidP="004959EC">
            <w:pPr>
              <w:spacing w:before="120" w:after="120" w:line="360" w:lineRule="auto"/>
              <w:ind w:left="0" w:firstLine="0"/>
              <w:jc w:val="center"/>
              <w:rPr>
                <w:rFonts w:ascii="Times New Roman" w:hAnsi="Times New Roman" w:cs="Times New Roman"/>
                <w:sz w:val="18"/>
                <w:szCs w:val="20"/>
              </w:rPr>
            </w:pPr>
            <w:r w:rsidRPr="00753C35">
              <w:rPr>
                <w:rFonts w:ascii="Times New Roman" w:hAnsi="Times New Roman" w:cs="Times New Roman"/>
                <w:sz w:val="18"/>
                <w:szCs w:val="20"/>
              </w:rPr>
              <w:t>(Modulo assenza</w:t>
            </w:r>
          </w:p>
          <w:p w14:paraId="54CD1507" w14:textId="77777777" w:rsidR="00BE27A4" w:rsidRPr="00753C35" w:rsidRDefault="00BE27A4" w:rsidP="004959EC">
            <w:pPr>
              <w:spacing w:before="120" w:after="120" w:line="360" w:lineRule="auto"/>
              <w:ind w:left="0" w:firstLine="0"/>
              <w:jc w:val="center"/>
              <w:rPr>
                <w:rFonts w:ascii="Times New Roman" w:hAnsi="Times New Roman" w:cs="Times New Roman"/>
                <w:sz w:val="18"/>
                <w:szCs w:val="20"/>
              </w:rPr>
            </w:pPr>
            <w:r w:rsidRPr="00753C35">
              <w:rPr>
                <w:rFonts w:ascii="Times New Roman" w:hAnsi="Times New Roman" w:cs="Times New Roman"/>
                <w:sz w:val="18"/>
                <w:szCs w:val="20"/>
              </w:rPr>
              <w:t>conflitto)</w:t>
            </w:r>
          </w:p>
          <w:p w14:paraId="5AACA0A2" w14:textId="77777777" w:rsidR="00BE27A4" w:rsidRPr="00753C35" w:rsidRDefault="00BE27A4" w:rsidP="004959EC">
            <w:pPr>
              <w:spacing w:before="120" w:after="120" w:line="360" w:lineRule="auto"/>
              <w:ind w:left="0" w:firstLine="0"/>
              <w:jc w:val="center"/>
              <w:rPr>
                <w:rFonts w:ascii="Times New Roman" w:hAnsi="Times New Roman" w:cs="Times New Roman"/>
                <w:sz w:val="18"/>
                <w:szCs w:val="20"/>
              </w:rPr>
            </w:pPr>
            <w:r w:rsidRPr="00753C35">
              <w:rPr>
                <w:rFonts w:ascii="Times New Roman" w:hAnsi="Times New Roman" w:cs="Times New Roman"/>
                <w:sz w:val="18"/>
                <w:szCs w:val="20"/>
              </w:rPr>
              <w:t>Altre funzioni collegate</w:t>
            </w:r>
          </w:p>
          <w:p w14:paraId="2B9B40B1" w14:textId="77777777" w:rsidR="00BE27A4" w:rsidRPr="00753C35" w:rsidRDefault="00BE27A4" w:rsidP="004959EC">
            <w:pPr>
              <w:spacing w:before="120" w:after="120" w:line="360" w:lineRule="auto"/>
              <w:ind w:left="0"/>
              <w:jc w:val="center"/>
              <w:rPr>
                <w:rFonts w:ascii="Times New Roman" w:hAnsi="Times New Roman" w:cs="Times New Roman"/>
                <w:sz w:val="18"/>
                <w:szCs w:val="20"/>
              </w:rPr>
            </w:pPr>
            <w:r w:rsidRPr="00753C35">
              <w:rPr>
                <w:rFonts w:ascii="Times New Roman" w:hAnsi="Times New Roman" w:cs="Times New Roman"/>
                <w:sz w:val="18"/>
                <w:szCs w:val="20"/>
              </w:rPr>
              <w:t>“Gare contratti appalti</w:t>
            </w:r>
          </w:p>
        </w:tc>
        <w:tc>
          <w:tcPr>
            <w:tcW w:w="1856" w:type="dxa"/>
            <w:tcBorders>
              <w:top w:val="single" w:sz="4" w:space="0" w:color="auto"/>
              <w:left w:val="single" w:sz="4" w:space="0" w:color="000000"/>
              <w:bottom w:val="single" w:sz="4" w:space="0" w:color="auto"/>
              <w:right w:val="single" w:sz="4" w:space="0" w:color="000000"/>
            </w:tcBorders>
            <w:vAlign w:val="center"/>
          </w:tcPr>
          <w:p w14:paraId="7E0D97F8" w14:textId="62DC8E25" w:rsidR="00BE27A4" w:rsidRPr="00037708" w:rsidRDefault="00BE27A4" w:rsidP="004959EC">
            <w:pPr>
              <w:spacing w:before="120" w:after="120" w:line="360" w:lineRule="auto"/>
              <w:ind w:left="0" w:firstLine="0"/>
              <w:jc w:val="center"/>
              <w:rPr>
                <w:rFonts w:ascii="Times New Roman" w:hAnsi="Times New Roman" w:cs="Times New Roman"/>
                <w:sz w:val="18"/>
                <w:szCs w:val="20"/>
                <w:highlight w:val="yellow"/>
              </w:rPr>
            </w:pPr>
          </w:p>
          <w:p w14:paraId="6A8C04D8" w14:textId="77777777" w:rsidR="00BE27A4" w:rsidRPr="00037708" w:rsidRDefault="00BE27A4" w:rsidP="004959EC">
            <w:pPr>
              <w:spacing w:before="120" w:after="120" w:line="360" w:lineRule="auto"/>
              <w:ind w:left="0" w:firstLine="0"/>
              <w:jc w:val="center"/>
              <w:rPr>
                <w:rFonts w:ascii="Times New Roman" w:hAnsi="Times New Roman" w:cs="Times New Roman"/>
                <w:sz w:val="18"/>
                <w:szCs w:val="20"/>
                <w:highlight w:val="yellow"/>
              </w:rPr>
            </w:pPr>
          </w:p>
          <w:p w14:paraId="37BE3613" w14:textId="547B560A" w:rsidR="00BE27A4" w:rsidRPr="00037708" w:rsidRDefault="00AA74A1" w:rsidP="004959EC">
            <w:pPr>
              <w:spacing w:before="120" w:after="120" w:line="360" w:lineRule="auto"/>
              <w:ind w:left="0" w:firstLine="0"/>
              <w:jc w:val="center"/>
              <w:rPr>
                <w:rFonts w:ascii="Times New Roman" w:hAnsi="Times New Roman" w:cs="Times New Roman"/>
                <w:sz w:val="18"/>
                <w:szCs w:val="20"/>
                <w:highlight w:val="yellow"/>
              </w:rPr>
            </w:pPr>
            <w:r w:rsidRPr="00AA74A1">
              <w:rPr>
                <w:rFonts w:ascii="Times New Roman" w:hAnsi="Times New Roman" w:cs="Times New Roman"/>
                <w:sz w:val="18"/>
                <w:szCs w:val="20"/>
              </w:rPr>
              <w:t>RUP</w:t>
            </w:r>
            <w:r>
              <w:rPr>
                <w:rFonts w:ascii="Times New Roman" w:hAnsi="Times New Roman" w:cs="Times New Roman"/>
                <w:sz w:val="18"/>
                <w:szCs w:val="20"/>
              </w:rPr>
              <w:t xml:space="preserve"> -RPCT </w:t>
            </w:r>
          </w:p>
          <w:p w14:paraId="172D3EC3" w14:textId="77777777" w:rsidR="00BE27A4" w:rsidRPr="00037708" w:rsidRDefault="00BE27A4" w:rsidP="004959EC">
            <w:pPr>
              <w:spacing w:before="120" w:after="120" w:line="360" w:lineRule="auto"/>
              <w:ind w:left="0"/>
              <w:jc w:val="center"/>
              <w:rPr>
                <w:rFonts w:ascii="Times New Roman" w:hAnsi="Times New Roman" w:cs="Times New Roman"/>
                <w:sz w:val="18"/>
                <w:szCs w:val="20"/>
                <w:highlight w:val="yellow"/>
              </w:rPr>
            </w:pPr>
          </w:p>
        </w:tc>
        <w:tc>
          <w:tcPr>
            <w:tcW w:w="1685" w:type="dxa"/>
            <w:tcBorders>
              <w:top w:val="single" w:sz="4" w:space="0" w:color="auto"/>
              <w:left w:val="single" w:sz="4" w:space="0" w:color="000000"/>
              <w:bottom w:val="single" w:sz="4" w:space="0" w:color="auto"/>
              <w:right w:val="single" w:sz="4" w:space="0" w:color="000000"/>
            </w:tcBorders>
            <w:vAlign w:val="center"/>
          </w:tcPr>
          <w:p w14:paraId="3DCD79BC" w14:textId="77777777" w:rsidR="00BE27A4" w:rsidRPr="00753C35" w:rsidRDefault="00BE27A4" w:rsidP="004959EC">
            <w:pPr>
              <w:spacing w:before="120" w:after="120" w:line="360" w:lineRule="auto"/>
              <w:ind w:left="1" w:firstLine="0"/>
              <w:jc w:val="center"/>
              <w:rPr>
                <w:rFonts w:ascii="Times New Roman" w:hAnsi="Times New Roman" w:cs="Times New Roman"/>
                <w:sz w:val="18"/>
                <w:szCs w:val="20"/>
              </w:rPr>
            </w:pPr>
            <w:r w:rsidRPr="00753C35">
              <w:rPr>
                <w:rFonts w:ascii="Times New Roman" w:eastAsia="Calibri" w:hAnsi="Times New Roman" w:cs="Times New Roman"/>
                <w:sz w:val="18"/>
                <w:szCs w:val="20"/>
              </w:rPr>
              <w:t>Ad evento</w:t>
            </w:r>
          </w:p>
          <w:p w14:paraId="0EC3F24C" w14:textId="77777777" w:rsidR="00BE27A4" w:rsidRPr="00753C35" w:rsidRDefault="00BE27A4" w:rsidP="004959EC">
            <w:pPr>
              <w:spacing w:before="120" w:after="120" w:line="360" w:lineRule="auto"/>
              <w:ind w:left="1"/>
              <w:jc w:val="center"/>
              <w:rPr>
                <w:rFonts w:ascii="Times New Roman" w:eastAsia="Calibri" w:hAnsi="Times New Roman" w:cs="Times New Roman"/>
                <w:sz w:val="18"/>
                <w:szCs w:val="20"/>
              </w:rPr>
            </w:pPr>
          </w:p>
        </w:tc>
        <w:tc>
          <w:tcPr>
            <w:tcW w:w="2042" w:type="dxa"/>
            <w:vMerge/>
            <w:tcBorders>
              <w:left w:val="single" w:sz="4" w:space="0" w:color="000000"/>
              <w:right w:val="single" w:sz="4" w:space="0" w:color="000000"/>
            </w:tcBorders>
            <w:vAlign w:val="center"/>
          </w:tcPr>
          <w:p w14:paraId="0E330EA7" w14:textId="77777777" w:rsidR="00BE27A4" w:rsidRPr="00753C35" w:rsidRDefault="00BE27A4" w:rsidP="004959EC">
            <w:pPr>
              <w:spacing w:before="120" w:after="120" w:line="360" w:lineRule="auto"/>
              <w:ind w:left="0" w:firstLine="0"/>
              <w:rPr>
                <w:rFonts w:ascii="Times New Roman" w:hAnsi="Times New Roman" w:cs="Times New Roman"/>
              </w:rPr>
            </w:pPr>
          </w:p>
        </w:tc>
      </w:tr>
      <w:tr w:rsidR="00BE27A4" w:rsidRPr="00753C35" w14:paraId="648A5171" w14:textId="77777777" w:rsidTr="004959EC">
        <w:trPr>
          <w:trHeight w:val="540"/>
          <w:jc w:val="center"/>
        </w:trPr>
        <w:tc>
          <w:tcPr>
            <w:tcW w:w="1476" w:type="dxa"/>
            <w:vMerge/>
            <w:tcBorders>
              <w:left w:val="single" w:sz="4" w:space="0" w:color="000000"/>
              <w:bottom w:val="single" w:sz="4" w:space="0" w:color="auto"/>
              <w:right w:val="single" w:sz="4" w:space="0" w:color="000000"/>
            </w:tcBorders>
            <w:vAlign w:val="center"/>
          </w:tcPr>
          <w:p w14:paraId="58E0835B" w14:textId="77777777" w:rsidR="00BE27A4" w:rsidRPr="00753C35" w:rsidRDefault="00BE27A4" w:rsidP="004959EC">
            <w:pPr>
              <w:spacing w:before="120" w:after="120" w:line="360" w:lineRule="auto"/>
              <w:ind w:left="0" w:firstLine="0"/>
              <w:rPr>
                <w:rFonts w:ascii="Times New Roman" w:hAnsi="Times New Roman" w:cs="Times New Roman"/>
              </w:rPr>
            </w:pPr>
          </w:p>
        </w:tc>
        <w:tc>
          <w:tcPr>
            <w:tcW w:w="2296" w:type="dxa"/>
            <w:tcBorders>
              <w:top w:val="single" w:sz="4" w:space="0" w:color="auto"/>
              <w:left w:val="single" w:sz="4" w:space="0" w:color="000000"/>
              <w:bottom w:val="single" w:sz="4" w:space="0" w:color="auto"/>
              <w:right w:val="single" w:sz="4" w:space="0" w:color="000000"/>
            </w:tcBorders>
            <w:vAlign w:val="center"/>
          </w:tcPr>
          <w:p w14:paraId="381C25BB" w14:textId="77777777" w:rsidR="00BE27A4" w:rsidRPr="00753C35" w:rsidRDefault="00BE27A4" w:rsidP="004959EC">
            <w:pPr>
              <w:spacing w:before="120" w:after="120" w:line="360" w:lineRule="auto"/>
              <w:ind w:left="0"/>
              <w:jc w:val="center"/>
              <w:rPr>
                <w:rFonts w:ascii="Times New Roman" w:hAnsi="Times New Roman" w:cs="Times New Roman"/>
                <w:sz w:val="18"/>
                <w:szCs w:val="20"/>
              </w:rPr>
            </w:pPr>
            <w:r w:rsidRPr="00753C35">
              <w:rPr>
                <w:rFonts w:ascii="Times New Roman" w:hAnsi="Times New Roman" w:cs="Times New Roman"/>
                <w:sz w:val="18"/>
                <w:szCs w:val="20"/>
              </w:rPr>
              <w:t>“Altre commissioni, commissione concorsi</w:t>
            </w:r>
          </w:p>
        </w:tc>
        <w:tc>
          <w:tcPr>
            <w:tcW w:w="1856" w:type="dxa"/>
            <w:tcBorders>
              <w:top w:val="single" w:sz="4" w:space="0" w:color="auto"/>
              <w:left w:val="single" w:sz="4" w:space="0" w:color="000000"/>
              <w:bottom w:val="single" w:sz="4" w:space="0" w:color="auto"/>
              <w:right w:val="single" w:sz="4" w:space="0" w:color="000000"/>
            </w:tcBorders>
            <w:vAlign w:val="center"/>
          </w:tcPr>
          <w:p w14:paraId="2AE05173" w14:textId="6BEEB22B" w:rsidR="00BE27A4" w:rsidRPr="00037708" w:rsidRDefault="00AA74A1" w:rsidP="004959EC">
            <w:pPr>
              <w:spacing w:before="120" w:after="120" w:line="360" w:lineRule="auto"/>
              <w:ind w:left="0"/>
              <w:jc w:val="center"/>
              <w:rPr>
                <w:rFonts w:ascii="Times New Roman" w:hAnsi="Times New Roman" w:cs="Times New Roman"/>
                <w:sz w:val="18"/>
                <w:szCs w:val="20"/>
                <w:highlight w:val="yellow"/>
              </w:rPr>
            </w:pPr>
            <w:r>
              <w:rPr>
                <w:rFonts w:ascii="Times New Roman" w:hAnsi="Times New Roman" w:cs="Times New Roman"/>
                <w:sz w:val="18"/>
                <w:szCs w:val="20"/>
              </w:rPr>
              <w:t>RPCT –</w:t>
            </w:r>
            <w:r w:rsidR="00D86AAC">
              <w:rPr>
                <w:rFonts w:ascii="Times New Roman" w:hAnsi="Times New Roman" w:cs="Times New Roman"/>
                <w:sz w:val="18"/>
                <w:szCs w:val="20"/>
              </w:rPr>
              <w:t>RUP</w:t>
            </w:r>
          </w:p>
        </w:tc>
        <w:tc>
          <w:tcPr>
            <w:tcW w:w="1685" w:type="dxa"/>
            <w:tcBorders>
              <w:top w:val="single" w:sz="4" w:space="0" w:color="auto"/>
              <w:left w:val="single" w:sz="4" w:space="0" w:color="000000"/>
              <w:bottom w:val="single" w:sz="4" w:space="0" w:color="auto"/>
              <w:right w:val="single" w:sz="4" w:space="0" w:color="000000"/>
            </w:tcBorders>
            <w:vAlign w:val="center"/>
          </w:tcPr>
          <w:p w14:paraId="7AA16C6F" w14:textId="77777777" w:rsidR="00BE27A4" w:rsidRPr="00753C35" w:rsidRDefault="00BE27A4" w:rsidP="004959EC">
            <w:pPr>
              <w:spacing w:before="120" w:after="120" w:line="360" w:lineRule="auto"/>
              <w:ind w:left="1"/>
              <w:jc w:val="center"/>
              <w:rPr>
                <w:rFonts w:ascii="Times New Roman" w:eastAsia="Calibri" w:hAnsi="Times New Roman" w:cs="Times New Roman"/>
                <w:sz w:val="18"/>
                <w:szCs w:val="20"/>
              </w:rPr>
            </w:pPr>
            <w:r w:rsidRPr="00753C35">
              <w:rPr>
                <w:rFonts w:ascii="Times New Roman" w:eastAsia="Calibri" w:hAnsi="Times New Roman" w:cs="Times New Roman"/>
                <w:sz w:val="18"/>
                <w:szCs w:val="20"/>
              </w:rPr>
              <w:t>Ad evento</w:t>
            </w:r>
          </w:p>
        </w:tc>
        <w:tc>
          <w:tcPr>
            <w:tcW w:w="2042" w:type="dxa"/>
            <w:vMerge/>
            <w:tcBorders>
              <w:left w:val="single" w:sz="4" w:space="0" w:color="000000"/>
              <w:bottom w:val="single" w:sz="4" w:space="0" w:color="auto"/>
              <w:right w:val="single" w:sz="4" w:space="0" w:color="000000"/>
            </w:tcBorders>
            <w:vAlign w:val="center"/>
          </w:tcPr>
          <w:p w14:paraId="1DC9DF5A" w14:textId="77777777" w:rsidR="00BE27A4" w:rsidRPr="00753C35" w:rsidRDefault="00BE27A4" w:rsidP="004959EC">
            <w:pPr>
              <w:spacing w:before="120" w:after="120" w:line="360" w:lineRule="auto"/>
              <w:ind w:left="0" w:firstLine="0"/>
              <w:rPr>
                <w:rFonts w:ascii="Times New Roman" w:hAnsi="Times New Roman" w:cs="Times New Roman"/>
              </w:rPr>
            </w:pPr>
          </w:p>
        </w:tc>
      </w:tr>
    </w:tbl>
    <w:p w14:paraId="52F2B16E" w14:textId="77777777" w:rsidR="00BE27A4" w:rsidRPr="00753C35" w:rsidRDefault="00BE27A4" w:rsidP="00DA2B97">
      <w:pPr>
        <w:spacing w:before="120" w:after="120" w:line="360" w:lineRule="auto"/>
        <w:ind w:left="295" w:right="147" w:hanging="11"/>
        <w:rPr>
          <w:rFonts w:ascii="Times New Roman" w:hAnsi="Times New Roman" w:cs="Times New Roman"/>
        </w:rPr>
      </w:pPr>
    </w:p>
    <w:p w14:paraId="6F88C9E0" w14:textId="77777777" w:rsidR="00FA4105" w:rsidRPr="00753C35" w:rsidRDefault="00A96079" w:rsidP="0019101B">
      <w:pPr>
        <w:spacing w:before="120" w:after="120" w:line="360" w:lineRule="auto"/>
        <w:ind w:left="852" w:firstLine="0"/>
        <w:rPr>
          <w:rFonts w:ascii="Times New Roman" w:hAnsi="Times New Roman" w:cs="Times New Roman"/>
        </w:rPr>
      </w:pPr>
      <w:r w:rsidRPr="00753C35">
        <w:rPr>
          <w:rFonts w:ascii="Times New Roman" w:hAnsi="Times New Roman" w:cs="Times New Roman"/>
        </w:rPr>
        <w:t xml:space="preserve"> </w:t>
      </w:r>
    </w:p>
    <w:p w14:paraId="6DB59587" w14:textId="24094E69" w:rsidR="00FA4105" w:rsidRPr="00753C35" w:rsidRDefault="00A96079" w:rsidP="00DA2B97">
      <w:pPr>
        <w:pStyle w:val="Titolo1"/>
        <w:spacing w:before="240" w:after="240" w:line="259" w:lineRule="auto"/>
        <w:ind w:left="0" w:firstLine="284"/>
        <w:jc w:val="both"/>
        <w:rPr>
          <w:rFonts w:ascii="Times New Roman" w:hAnsi="Times New Roman" w:cs="Times New Roman"/>
          <w:color w:val="auto"/>
        </w:rPr>
      </w:pPr>
      <w:bookmarkStart w:id="39" w:name="_Toc130022691"/>
      <w:r w:rsidRPr="00753C35">
        <w:rPr>
          <w:rFonts w:ascii="Times New Roman" w:hAnsi="Times New Roman" w:cs="Times New Roman"/>
          <w:color w:val="auto"/>
        </w:rPr>
        <w:t>6.11 Patti di integrità</w:t>
      </w:r>
      <w:bookmarkEnd w:id="39"/>
    </w:p>
    <w:p w14:paraId="6A363F52" w14:textId="700A48F2" w:rsidR="00FA4105" w:rsidRPr="00753C35" w:rsidRDefault="00A96079" w:rsidP="00DA2B97">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I protocolli di legalità o patti di integrità sono strumenti negoziali che integrano il contratto originario tra </w:t>
      </w:r>
      <w:r w:rsidR="00497560">
        <w:rPr>
          <w:rFonts w:ascii="Times New Roman" w:hAnsi="Times New Roman" w:cs="Times New Roman"/>
        </w:rPr>
        <w:t xml:space="preserve">C.F.D.P. </w:t>
      </w:r>
      <w:r w:rsidRPr="00753C35">
        <w:rPr>
          <w:rFonts w:ascii="Times New Roman" w:hAnsi="Times New Roman" w:cs="Times New Roman"/>
        </w:rPr>
        <w:t xml:space="preserve">e l’operatore economico con la finalità di prevedere una serie di misure volte al contrasto di attività illecite e, in forza di tale azione, ad assicurare il pieno rispetto dei principi costituzionali di buon andamento e imparzialità dell’azione amministrativa (ex art. 97 Cost.) e dei principi di concorrenza e trasparenza che presidiano la disciplina dei contratti pubblici. Si tratta, in particolare, di un sistema di condizioni la cui accettazione è presupposto necessario e condizionante </w:t>
      </w:r>
      <w:r w:rsidR="00D80CC5" w:rsidRPr="00753C35">
        <w:rPr>
          <w:rFonts w:ascii="Times New Roman" w:hAnsi="Times New Roman" w:cs="Times New Roman"/>
        </w:rPr>
        <w:t xml:space="preserve">per </w:t>
      </w:r>
      <w:r w:rsidRPr="00753C35">
        <w:rPr>
          <w:rFonts w:ascii="Times New Roman" w:hAnsi="Times New Roman" w:cs="Times New Roman"/>
        </w:rPr>
        <w:t xml:space="preserve">la partecipazione delle imprese alla specifica gara, finalizzato ad ampliare gli impegni cui si obbliga il concorrente, sia sotto il profilo temporale - nel senso che gli impegni assunti dalle imprese rilevano sin dalla fase precedente alla stipula del contratto di appalto - che sotto il profilo del contenuto - nel senso che si richiede all'impresa di impegnarsi, non tanto e non solo alla corretta esecuzione del contratto di appalto, ma soprattutto ad un comportamento leale, corretto e trasparente, sottraendosi a qualsiasi tentativo di corruzione o condizionamento nell’aggiudicazione del contratto. </w:t>
      </w:r>
    </w:p>
    <w:p w14:paraId="2475B36A" w14:textId="4CA3FD16" w:rsidR="00FA4105" w:rsidRPr="00753C35" w:rsidRDefault="00A96079" w:rsidP="00DA2B97">
      <w:pPr>
        <w:pStyle w:val="Titolo1"/>
        <w:spacing w:before="240" w:after="240" w:line="259" w:lineRule="auto"/>
        <w:ind w:left="0" w:firstLine="284"/>
        <w:jc w:val="both"/>
        <w:rPr>
          <w:rFonts w:ascii="Times New Roman" w:hAnsi="Times New Roman" w:cs="Times New Roman"/>
          <w:color w:val="auto"/>
        </w:rPr>
      </w:pPr>
      <w:bookmarkStart w:id="40" w:name="_Toc130022692"/>
      <w:r w:rsidRPr="00753C35">
        <w:rPr>
          <w:rFonts w:ascii="Times New Roman" w:hAnsi="Times New Roman" w:cs="Times New Roman"/>
          <w:color w:val="auto"/>
        </w:rPr>
        <w:lastRenderedPageBreak/>
        <w:t>6.12 Trasparenza</w:t>
      </w:r>
      <w:bookmarkEnd w:id="40"/>
    </w:p>
    <w:p w14:paraId="73B822BD" w14:textId="48D8B3AC" w:rsidR="00FA4105" w:rsidRPr="00753C35" w:rsidRDefault="00A96079" w:rsidP="00D86AAC">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Per le specifiche riferite alla misura di trasparenza utilizzata da </w:t>
      </w:r>
      <w:r w:rsidR="00497560">
        <w:rPr>
          <w:rFonts w:ascii="Times New Roman" w:hAnsi="Times New Roman" w:cs="Times New Roman"/>
        </w:rPr>
        <w:t xml:space="preserve">C.F.D.P. </w:t>
      </w:r>
      <w:r w:rsidRPr="00753C35">
        <w:rPr>
          <w:rFonts w:ascii="Times New Roman" w:hAnsi="Times New Roman" w:cs="Times New Roman"/>
        </w:rPr>
        <w:t xml:space="preserve">si rimanda ai dettagli inseriti nel paragrafo dedicato.  </w:t>
      </w:r>
    </w:p>
    <w:p w14:paraId="09ECC1B0" w14:textId="1BEC0960" w:rsidR="00FA4105" w:rsidRPr="00753C35" w:rsidRDefault="00A96079" w:rsidP="00DA2B97">
      <w:pPr>
        <w:pStyle w:val="Titolo1"/>
        <w:spacing w:before="240" w:after="240" w:line="259" w:lineRule="auto"/>
        <w:ind w:left="306" w:hanging="11"/>
        <w:jc w:val="both"/>
        <w:rPr>
          <w:rFonts w:ascii="Times New Roman" w:hAnsi="Times New Roman" w:cs="Times New Roman"/>
          <w:color w:val="auto"/>
        </w:rPr>
      </w:pPr>
      <w:bookmarkStart w:id="41" w:name="_Toc130022693"/>
      <w:r w:rsidRPr="00753C35">
        <w:rPr>
          <w:rFonts w:ascii="Times New Roman" w:hAnsi="Times New Roman" w:cs="Times New Roman"/>
          <w:color w:val="auto"/>
        </w:rPr>
        <w:t>7. SISTEMA DI MONITORAGGIO INTERNO SULL’ATTUAZIONE DEL PIANO</w:t>
      </w:r>
      <w:bookmarkEnd w:id="41"/>
    </w:p>
    <w:p w14:paraId="5ACF3369" w14:textId="313CC838" w:rsidR="00FA4105" w:rsidRPr="00753C35" w:rsidRDefault="00A96079" w:rsidP="00DA2B97">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In questa sezione </w:t>
      </w:r>
      <w:r w:rsidR="00497560">
        <w:rPr>
          <w:rFonts w:ascii="Times New Roman" w:hAnsi="Times New Roman" w:cs="Times New Roman"/>
        </w:rPr>
        <w:t xml:space="preserve">C.F.D.P. </w:t>
      </w:r>
      <w:r w:rsidRPr="00753C35">
        <w:rPr>
          <w:rFonts w:ascii="Times New Roman" w:hAnsi="Times New Roman" w:cs="Times New Roman"/>
        </w:rPr>
        <w:t xml:space="preserve">fornisce tutti gli elementi utili a descrivere il processo di monitoraggio e di audit interno svolto al fine di verificare l’attuazione dei Piano. Obiettivo del monitoraggio è quello di verificare la progressiva esecuzione delle attività programmate ed il raggiungimento degli obiettivi previsti nel Piano.  </w:t>
      </w:r>
    </w:p>
    <w:p w14:paraId="59F41F01" w14:textId="5607D149" w:rsidR="00FA4105" w:rsidRPr="00753C35" w:rsidRDefault="00A96079" w:rsidP="00DA2B97">
      <w:pPr>
        <w:pStyle w:val="Titolo1"/>
        <w:spacing w:before="240" w:after="240" w:line="259" w:lineRule="auto"/>
        <w:ind w:left="0" w:firstLine="284"/>
        <w:jc w:val="both"/>
        <w:rPr>
          <w:rFonts w:ascii="Times New Roman" w:hAnsi="Times New Roman" w:cs="Times New Roman"/>
        </w:rPr>
      </w:pPr>
      <w:bookmarkStart w:id="42" w:name="_Toc130022694"/>
      <w:r w:rsidRPr="00753C35">
        <w:rPr>
          <w:rFonts w:ascii="Times New Roman" w:hAnsi="Times New Roman" w:cs="Times New Roman"/>
          <w:color w:val="auto"/>
        </w:rPr>
        <w:t xml:space="preserve">7.1. Descrizione del monitoraggio effettuato da soggetti interni </w:t>
      </w:r>
      <w:r w:rsidRPr="00497560">
        <w:rPr>
          <w:rFonts w:ascii="Times New Roman" w:hAnsi="Times New Roman" w:cs="Times New Roman"/>
          <w:color w:val="auto"/>
        </w:rPr>
        <w:t xml:space="preserve">ad </w:t>
      </w:r>
      <w:r w:rsidR="00497560" w:rsidRPr="00497560">
        <w:rPr>
          <w:rFonts w:ascii="Times New Roman" w:hAnsi="Times New Roman" w:cs="Times New Roman"/>
          <w:color w:val="auto"/>
        </w:rPr>
        <w:t>C.F.D.P.</w:t>
      </w:r>
      <w:bookmarkEnd w:id="42"/>
    </w:p>
    <w:p w14:paraId="5D5685C8" w14:textId="5F082F19" w:rsidR="00FA4105" w:rsidRPr="00753C35" w:rsidRDefault="00A96079" w:rsidP="00DA2B97">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Il monitoraggio interno sull’attuazione del Piano di Prevenzione della Corruzione e Trasparenza viene svolto secondo le seguenti modalità: </w:t>
      </w:r>
    </w:p>
    <w:p w14:paraId="5B5721FF"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la responsabilità di monitoraggio è assegnata al Responsabile Prevenzione della Corruzione e Trasparenza nominato dal CdA;  </w:t>
      </w:r>
    </w:p>
    <w:p w14:paraId="38C01365" w14:textId="5C35B732"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i criteri adottati per il monitoraggio sono il rispetto delle scadenze previste dal Piano e l’esecuzione delle misure correttive del rischio, oltre alle valutazioni di gradimento derivanti dal coinvolgimento delle parti interessate</w:t>
      </w:r>
      <w:r w:rsidR="00632D19" w:rsidRPr="00753C35">
        <w:rPr>
          <w:rFonts w:ascii="Times New Roman" w:hAnsi="Times New Roman" w:cs="Times New Roman"/>
        </w:rPr>
        <w:t xml:space="preserve">. Le tempistiche di monitoraggio previste sono </w:t>
      </w:r>
      <w:r w:rsidR="00CB57EC" w:rsidRPr="00753C35">
        <w:rPr>
          <w:rFonts w:ascii="Times New Roman" w:hAnsi="Times New Roman" w:cs="Times New Roman"/>
        </w:rPr>
        <w:t>mensili</w:t>
      </w:r>
      <w:r w:rsidR="006C61CE" w:rsidRPr="00753C35">
        <w:rPr>
          <w:rFonts w:ascii="Times New Roman" w:hAnsi="Times New Roman" w:cs="Times New Roman"/>
        </w:rPr>
        <w:t xml:space="preserve"> nell’ambito della prevenzione della corruzione e trimestrali nell’ambito della trasparenza</w:t>
      </w:r>
      <w:r w:rsidR="00686B22" w:rsidRPr="00753C35">
        <w:rPr>
          <w:rFonts w:ascii="Times New Roman" w:hAnsi="Times New Roman" w:cs="Times New Roman"/>
        </w:rPr>
        <w:t xml:space="preserve">. In un’ottica di maggiore regolamentazione dell’attività è predisposto uno specifico piano di </w:t>
      </w:r>
      <w:r w:rsidR="00036BF2" w:rsidRPr="00753C35">
        <w:rPr>
          <w:rFonts w:ascii="Times New Roman" w:hAnsi="Times New Roman" w:cs="Times New Roman"/>
        </w:rPr>
        <w:t>monitoraggio</w:t>
      </w:r>
      <w:r w:rsidR="00997CFC" w:rsidRPr="00753C35">
        <w:rPr>
          <w:rFonts w:ascii="Times New Roman" w:hAnsi="Times New Roman" w:cs="Times New Roman"/>
        </w:rPr>
        <w:t xml:space="preserve"> che specifichi i processi, le attività e le misure oggetto del monitoraggio, la periodicità e le modalità operative delle verifiche.</w:t>
      </w:r>
      <w:r w:rsidR="00632D19" w:rsidRPr="00753C35">
        <w:rPr>
          <w:rFonts w:ascii="Times New Roman" w:hAnsi="Times New Roman" w:cs="Times New Roman"/>
        </w:rPr>
        <w:t>;</w:t>
      </w:r>
      <w:r w:rsidRPr="00753C35">
        <w:rPr>
          <w:rFonts w:ascii="Times New Roman" w:hAnsi="Times New Roman" w:cs="Times New Roman"/>
        </w:rPr>
        <w:t xml:space="preserve">  </w:t>
      </w:r>
    </w:p>
    <w:p w14:paraId="53DAEEFF" w14:textId="2719452E" w:rsidR="00E17FE5" w:rsidRPr="00753C35" w:rsidRDefault="00E17FE5"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ricezione </w:t>
      </w:r>
      <w:r w:rsidR="00D80CC5" w:rsidRPr="00753C35">
        <w:rPr>
          <w:rFonts w:ascii="Times New Roman" w:hAnsi="Times New Roman" w:cs="Times New Roman"/>
        </w:rPr>
        <w:t xml:space="preserve">periodiche </w:t>
      </w:r>
      <w:r w:rsidRPr="00753C35">
        <w:rPr>
          <w:rFonts w:ascii="Times New Roman" w:hAnsi="Times New Roman" w:cs="Times New Roman"/>
        </w:rPr>
        <w:t>di informazioni e dati da parte di differenti responsabili e funzioni all’interno</w:t>
      </w:r>
      <w:r w:rsidR="002A6ABF">
        <w:rPr>
          <w:rFonts w:ascii="Times New Roman" w:hAnsi="Times New Roman" w:cs="Times New Roman"/>
        </w:rPr>
        <w:t xml:space="preserve"> del</w:t>
      </w:r>
      <w:r w:rsidRPr="00753C35">
        <w:rPr>
          <w:rFonts w:ascii="Times New Roman" w:hAnsi="Times New Roman" w:cs="Times New Roman"/>
        </w:rPr>
        <w:t xml:space="preserve"> </w:t>
      </w:r>
      <w:r w:rsidR="00497560">
        <w:rPr>
          <w:rFonts w:ascii="Times New Roman" w:hAnsi="Times New Roman" w:cs="Times New Roman"/>
        </w:rPr>
        <w:t xml:space="preserve">C.F.D.P. </w:t>
      </w:r>
      <w:r w:rsidRPr="00753C35">
        <w:rPr>
          <w:rFonts w:ascii="Times New Roman" w:hAnsi="Times New Roman" w:cs="Times New Roman"/>
        </w:rPr>
        <w:t>come definito nei “Flussi informativi verso l’RPCT”;</w:t>
      </w:r>
    </w:p>
    <w:p w14:paraId="3BB4E8C7" w14:textId="77777777" w:rsidR="00FA4105" w:rsidRPr="00753C35" w:rsidRDefault="00A96079" w:rsidP="00455334">
      <w:pPr>
        <w:pStyle w:val="Paragrafoelenco"/>
        <w:numPr>
          <w:ilvl w:val="0"/>
          <w:numId w:val="2"/>
        </w:numPr>
        <w:spacing w:before="120" w:after="120" w:line="360" w:lineRule="auto"/>
        <w:ind w:right="146"/>
        <w:contextualSpacing w:val="0"/>
        <w:rPr>
          <w:rFonts w:ascii="Times New Roman" w:hAnsi="Times New Roman" w:cs="Times New Roman"/>
        </w:rPr>
      </w:pPr>
      <w:r w:rsidRPr="00753C35">
        <w:rPr>
          <w:rFonts w:ascii="Times New Roman" w:hAnsi="Times New Roman" w:cs="Times New Roman"/>
        </w:rPr>
        <w:t xml:space="preserve">il responsabile prevenzione della corruzione e trasparenza trasmette ogni anno, entro il 15 </w:t>
      </w:r>
      <w:proofErr w:type="gramStart"/>
      <w:r w:rsidRPr="00753C35">
        <w:rPr>
          <w:rFonts w:ascii="Times New Roman" w:hAnsi="Times New Roman" w:cs="Times New Roman"/>
        </w:rPr>
        <w:t>Dicembre</w:t>
      </w:r>
      <w:proofErr w:type="gramEnd"/>
      <w:r w:rsidRPr="00753C35">
        <w:rPr>
          <w:rFonts w:ascii="Times New Roman" w:hAnsi="Times New Roman" w:cs="Times New Roman"/>
        </w:rPr>
        <w:t xml:space="preserve"> o comunque in base alle tempistiche definite dall’ANAC, al CdA una relazione recante i risultati dell’attività;  </w:t>
      </w:r>
    </w:p>
    <w:p w14:paraId="36ED7B8C" w14:textId="6FEBA952" w:rsidR="003B265C" w:rsidRPr="00753C35" w:rsidRDefault="003B265C" w:rsidP="00DA2B97">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Il monitoraggio e il riesame periodico costituiscono una fase fondamentale del processo di gestione del rischio attraverso cui verificare l’attuazione e l’adeguatezza delle misure di prevenzione nonché il complessivo funzionamento del processo stesso e consentire in tal modo di apportare tempestivamente le modifiche.</w:t>
      </w:r>
    </w:p>
    <w:p w14:paraId="4FA9716A" w14:textId="77777777" w:rsidR="003B265C" w:rsidRPr="00753C35" w:rsidRDefault="003B265C" w:rsidP="00DA2B97">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I risultati dell’attività di monitoraggio sono utilizzati per effettuare il riesame periodico della funzionalità complessiva del “Sistema di gestione del rischio”.</w:t>
      </w:r>
    </w:p>
    <w:p w14:paraId="60CD73CE" w14:textId="30989BF4" w:rsidR="003B265C" w:rsidRPr="00753C35" w:rsidRDefault="003B265C" w:rsidP="00DA2B97">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Il riesame periodico della funzionalità del sistema di gestione del rischio è un momento di confronto e dialogo tra i soggetti coinvolti nella programmazione di </w:t>
      </w:r>
      <w:r w:rsidR="00497560">
        <w:rPr>
          <w:rFonts w:ascii="Times New Roman" w:hAnsi="Times New Roman" w:cs="Times New Roman"/>
        </w:rPr>
        <w:t xml:space="preserve">C.F.D.P. </w:t>
      </w:r>
      <w:r w:rsidRPr="00753C35">
        <w:rPr>
          <w:rFonts w:ascii="Times New Roman" w:hAnsi="Times New Roman" w:cs="Times New Roman"/>
        </w:rPr>
        <w:t>affinché vengano riesaminati i principali passaggi e risultati al fine di potenziare gli strumenti in atto ed eventualmente promuoverne di nuovi. In tal senso, il riesame avviene periodicamente</w:t>
      </w:r>
      <w:r w:rsidR="00FF0A9C" w:rsidRPr="00753C35">
        <w:rPr>
          <w:rFonts w:ascii="Times New Roman" w:hAnsi="Times New Roman" w:cs="Times New Roman"/>
        </w:rPr>
        <w:t xml:space="preserve"> in base a pianificazione.</w:t>
      </w:r>
    </w:p>
    <w:p w14:paraId="36B04B57" w14:textId="41540876" w:rsidR="00FA4105" w:rsidRPr="00753C35" w:rsidRDefault="00A96079" w:rsidP="00DA2B97">
      <w:pPr>
        <w:pStyle w:val="Titolo1"/>
        <w:spacing w:before="240" w:after="240" w:line="259" w:lineRule="auto"/>
        <w:ind w:left="306" w:hanging="11"/>
        <w:jc w:val="both"/>
        <w:rPr>
          <w:rFonts w:ascii="Times New Roman" w:hAnsi="Times New Roman" w:cs="Times New Roman"/>
          <w:color w:val="auto"/>
        </w:rPr>
      </w:pPr>
      <w:bookmarkStart w:id="43" w:name="_Toc130022695"/>
      <w:r w:rsidRPr="00753C35">
        <w:rPr>
          <w:rFonts w:ascii="Times New Roman" w:hAnsi="Times New Roman" w:cs="Times New Roman"/>
          <w:color w:val="auto"/>
        </w:rPr>
        <w:t>8. OBBLIGHI DI TRASPARENZA</w:t>
      </w:r>
      <w:bookmarkEnd w:id="43"/>
    </w:p>
    <w:p w14:paraId="567A52AC" w14:textId="25307208" w:rsidR="00FA4105" w:rsidRPr="00753C35" w:rsidRDefault="00A96079" w:rsidP="00DA2B97">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Il Paragrafo 8 del P</w:t>
      </w:r>
      <w:r w:rsidR="00997D43" w:rsidRPr="00753C35">
        <w:rPr>
          <w:rFonts w:ascii="Times New Roman" w:hAnsi="Times New Roman" w:cs="Times New Roman"/>
        </w:rPr>
        <w:t>T</w:t>
      </w:r>
      <w:r w:rsidRPr="00753C35">
        <w:rPr>
          <w:rFonts w:ascii="Times New Roman" w:hAnsi="Times New Roman" w:cs="Times New Roman"/>
        </w:rPr>
        <w:t xml:space="preserve">PCT è da considerarsi il Piano per la Trasparenza e l’Integrità di </w:t>
      </w:r>
      <w:r w:rsidR="00497560">
        <w:rPr>
          <w:rFonts w:ascii="Times New Roman" w:hAnsi="Times New Roman" w:cs="Times New Roman"/>
        </w:rPr>
        <w:t xml:space="preserve">C.F.D.P. </w:t>
      </w:r>
      <w:r w:rsidRPr="00753C35">
        <w:rPr>
          <w:rFonts w:ascii="Times New Roman" w:hAnsi="Times New Roman" w:cs="Times New Roman"/>
        </w:rPr>
        <w:t xml:space="preserve">in cui si specifica come si intendano realizzare gli obiettivi di trasparenza </w:t>
      </w:r>
      <w:r w:rsidR="00E158F0">
        <w:rPr>
          <w:rFonts w:ascii="Times New Roman" w:hAnsi="Times New Roman" w:cs="Times New Roman"/>
        </w:rPr>
        <w:t>per l’anno in corso</w:t>
      </w:r>
      <w:r w:rsidRPr="00753C35">
        <w:rPr>
          <w:rFonts w:ascii="Times New Roman" w:hAnsi="Times New Roman" w:cs="Times New Roman"/>
        </w:rPr>
        <w:t xml:space="preserve">, anche in funzione delle attività implementate per la </w:t>
      </w:r>
      <w:r w:rsidRPr="00753C35">
        <w:rPr>
          <w:rFonts w:ascii="Times New Roman" w:hAnsi="Times New Roman" w:cs="Times New Roman"/>
        </w:rPr>
        <w:lastRenderedPageBreak/>
        <w:t xml:space="preserve">prevenzione della corruzione, in coerenza con il principio di accessibilità totale come disciplinato dalla legge 190/2012 e dal D.Lgs. 33/2013 come modificato </w:t>
      </w:r>
      <w:r w:rsidR="00B541A9" w:rsidRPr="00753C35">
        <w:rPr>
          <w:rFonts w:ascii="Times New Roman" w:hAnsi="Times New Roman" w:cs="Times New Roman"/>
        </w:rPr>
        <w:t>dal Decreto</w:t>
      </w:r>
      <w:r w:rsidRPr="00753C35">
        <w:rPr>
          <w:rFonts w:ascii="Times New Roman" w:hAnsi="Times New Roman" w:cs="Times New Roman"/>
        </w:rPr>
        <w:t xml:space="preserve"> legislativo 25 maggio 2016, n. 97 </w:t>
      </w:r>
      <w:r w:rsidRPr="00753C35">
        <w:rPr>
          <w:rFonts w:ascii="Times New Roman" w:hAnsi="Times New Roman" w:cs="Times New Roman"/>
          <w:i/>
        </w:rPr>
        <w:t>“Revisione e semplificazione delle disposizioni in materia di prevenzione della corruzione, pubblicità e trasparenza, correttivo della legge 6 novembre 2012, n. 190 e del decreto legislativo 14 marzo 2013, n. 33”</w:t>
      </w:r>
      <w:r w:rsidRPr="00753C35">
        <w:rPr>
          <w:rFonts w:ascii="Times New Roman" w:hAnsi="Times New Roman" w:cs="Times New Roman"/>
        </w:rPr>
        <w:t xml:space="preserve">. </w:t>
      </w:r>
    </w:p>
    <w:p w14:paraId="2DC28141" w14:textId="3AF767A6" w:rsidR="00FA4105" w:rsidRPr="00753C35" w:rsidRDefault="00A96079" w:rsidP="00DA2B97">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L’attività del </w:t>
      </w:r>
      <w:r w:rsidR="00497560">
        <w:rPr>
          <w:rFonts w:ascii="Times New Roman" w:hAnsi="Times New Roman" w:cs="Times New Roman"/>
        </w:rPr>
        <w:t xml:space="preserve">C.F.D.P. </w:t>
      </w:r>
      <w:r w:rsidRPr="00753C35">
        <w:rPr>
          <w:rFonts w:ascii="Times New Roman" w:hAnsi="Times New Roman" w:cs="Times New Roman"/>
        </w:rPr>
        <w:t xml:space="preserve">alla luce del </w:t>
      </w:r>
      <w:proofErr w:type="gramStart"/>
      <w:r w:rsidRPr="00753C35">
        <w:rPr>
          <w:rFonts w:ascii="Times New Roman" w:hAnsi="Times New Roman" w:cs="Times New Roman"/>
        </w:rPr>
        <w:t>predetto</w:t>
      </w:r>
      <w:proofErr w:type="gramEnd"/>
      <w:r w:rsidRPr="00753C35">
        <w:rPr>
          <w:rFonts w:ascii="Times New Roman" w:hAnsi="Times New Roman" w:cs="Times New Roman"/>
        </w:rPr>
        <w:t xml:space="preserve"> Decreto deve essere caratterizzata dall’applicazione dei requisiti contenuti nel </w:t>
      </w:r>
      <w:r w:rsidR="000F1E92" w:rsidRPr="00753C35">
        <w:rPr>
          <w:rFonts w:ascii="Times New Roman" w:hAnsi="Times New Roman" w:cs="Times New Roman"/>
        </w:rPr>
        <w:t>D.lgs.</w:t>
      </w:r>
      <w:r w:rsidRPr="00753C35">
        <w:rPr>
          <w:rFonts w:ascii="Times New Roman" w:hAnsi="Times New Roman" w:cs="Times New Roman"/>
        </w:rPr>
        <w:t xml:space="preserve"> n. 97/2016, in quanto compatibili con la natura della società in controllo pubblico e con la tipologia di settore di appartenenza.  </w:t>
      </w:r>
    </w:p>
    <w:p w14:paraId="19E55C41" w14:textId="5C605D1D" w:rsidR="00FA4105" w:rsidRPr="00753C35" w:rsidRDefault="00A96079" w:rsidP="00DA2B97">
      <w:pPr>
        <w:pStyle w:val="Titolo1"/>
        <w:spacing w:before="240" w:after="240" w:line="259" w:lineRule="auto"/>
        <w:ind w:left="0" w:firstLine="284"/>
        <w:jc w:val="both"/>
        <w:rPr>
          <w:rFonts w:ascii="Times New Roman" w:hAnsi="Times New Roman" w:cs="Times New Roman"/>
          <w:color w:val="auto"/>
        </w:rPr>
      </w:pPr>
      <w:bookmarkStart w:id="44" w:name="_Toc130022696"/>
      <w:r w:rsidRPr="00753C35">
        <w:rPr>
          <w:rFonts w:ascii="Times New Roman" w:hAnsi="Times New Roman" w:cs="Times New Roman"/>
          <w:color w:val="auto"/>
        </w:rPr>
        <w:t xml:space="preserve">8.1 Funzioni </w:t>
      </w:r>
      <w:r w:rsidRPr="00497560">
        <w:rPr>
          <w:rFonts w:ascii="Times New Roman" w:hAnsi="Times New Roman" w:cs="Times New Roman"/>
          <w:color w:val="auto"/>
        </w:rPr>
        <w:t xml:space="preserve">interne ad </w:t>
      </w:r>
      <w:r w:rsidR="00497560" w:rsidRPr="00497560">
        <w:rPr>
          <w:rFonts w:ascii="Times New Roman" w:hAnsi="Times New Roman" w:cs="Times New Roman"/>
          <w:color w:val="auto"/>
        </w:rPr>
        <w:t xml:space="preserve">C.F.D.P. </w:t>
      </w:r>
      <w:r w:rsidRPr="00497560">
        <w:rPr>
          <w:rFonts w:ascii="Times New Roman" w:hAnsi="Times New Roman" w:cs="Times New Roman"/>
          <w:color w:val="auto"/>
        </w:rPr>
        <w:t xml:space="preserve">coinvolte </w:t>
      </w:r>
      <w:r w:rsidRPr="00753C35">
        <w:rPr>
          <w:rFonts w:ascii="Times New Roman" w:hAnsi="Times New Roman" w:cs="Times New Roman"/>
          <w:color w:val="auto"/>
        </w:rPr>
        <w:t>nel processo di Trasparenza ed Integrità</w:t>
      </w:r>
      <w:bookmarkEnd w:id="44"/>
    </w:p>
    <w:p w14:paraId="0D7C01E2" w14:textId="2C6ADE08" w:rsidR="005929E5" w:rsidRPr="00753C35" w:rsidRDefault="005929E5" w:rsidP="005929E5">
      <w:pPr>
        <w:spacing w:before="120" w:after="120" w:line="360" w:lineRule="auto"/>
        <w:ind w:left="295" w:right="147" w:hanging="11"/>
        <w:rPr>
          <w:rFonts w:ascii="Times New Roman" w:hAnsi="Times New Roman" w:cs="Times New Roman"/>
        </w:rPr>
      </w:pPr>
      <w:r w:rsidRPr="00283F5F">
        <w:rPr>
          <w:rFonts w:ascii="Times New Roman" w:hAnsi="Times New Roman" w:cs="Times New Roman"/>
        </w:rPr>
        <w:t>Il Responsabile della Prevenzione della Corruzione nominato ha anche compiti e obblighi in materia di trasparenza ed è responsabile del potere sostitutivo in riferimento alla ricezione delle istanze di “</w:t>
      </w:r>
      <w:r w:rsidRPr="00283F5F">
        <w:rPr>
          <w:rFonts w:ascii="Times New Roman" w:hAnsi="Times New Roman" w:cs="Times New Roman"/>
          <w:i/>
        </w:rPr>
        <w:t>accesso civico semplice</w:t>
      </w:r>
      <w:r w:rsidRPr="00283F5F">
        <w:rPr>
          <w:rFonts w:ascii="Times New Roman" w:hAnsi="Times New Roman" w:cs="Times New Roman"/>
        </w:rPr>
        <w:t>” e</w:t>
      </w:r>
      <w:r w:rsidRPr="00753C35">
        <w:rPr>
          <w:rFonts w:ascii="Times New Roman" w:hAnsi="Times New Roman" w:cs="Times New Roman"/>
        </w:rPr>
        <w:t xml:space="preserve"> di accesso generalizzato ai sensi dell'art. 5 c. 2° D. lgs 33/2013, come modificato dal D. Lgs. 97/2016, che consiste in un diritto di accesso non condizionato dalla titolarità di situazioni giuridicamente rilevanti, avente ad oggetto tutti i dati e i documenti e informazioni detenuti, ulteriori rispetto a quelli per i quali è stabilito un obbligo di pubblicazione nella sezione "Società Trasparente”, ai sensi della Determinazione n. 1309 del 28/12/2016. </w:t>
      </w:r>
    </w:p>
    <w:p w14:paraId="6960F505" w14:textId="77777777" w:rsidR="005929E5" w:rsidRPr="00753C35" w:rsidRDefault="005929E5" w:rsidP="005929E5">
      <w:pPr>
        <w:spacing w:before="120" w:after="120" w:line="360" w:lineRule="auto"/>
        <w:ind w:left="295" w:right="147" w:hanging="11"/>
        <w:rPr>
          <w:rFonts w:ascii="Times New Roman" w:hAnsi="Times New Roman" w:cs="Times New Roman"/>
        </w:rPr>
      </w:pPr>
      <w:r>
        <w:rPr>
          <w:rFonts w:ascii="Times New Roman" w:hAnsi="Times New Roman" w:cs="Times New Roman"/>
        </w:rPr>
        <w:t xml:space="preserve">Nel Consorzio </w:t>
      </w:r>
      <w:r w:rsidRPr="00753C35">
        <w:rPr>
          <w:rFonts w:ascii="Times New Roman" w:hAnsi="Times New Roman" w:cs="Times New Roman"/>
        </w:rPr>
        <w:t xml:space="preserve">è stato disciplinato anche l’accesso documentale ai sensi dell’articolo 22 e seguenti della Legge 241/90. </w:t>
      </w:r>
    </w:p>
    <w:p w14:paraId="47A4AA51" w14:textId="27AB0DBA" w:rsidR="005929E5" w:rsidRPr="00753C35" w:rsidRDefault="005929E5" w:rsidP="005929E5">
      <w:pPr>
        <w:spacing w:before="120" w:after="120" w:line="360" w:lineRule="auto"/>
        <w:ind w:left="295" w:right="147" w:hanging="11"/>
        <w:rPr>
          <w:rFonts w:ascii="Times New Roman" w:hAnsi="Times New Roman" w:cs="Times New Roman"/>
        </w:rPr>
      </w:pPr>
      <w:r w:rsidRPr="00017717">
        <w:rPr>
          <w:rFonts w:ascii="Times New Roman" w:hAnsi="Times New Roman" w:cs="Times New Roman"/>
        </w:rPr>
        <w:t>È stata redatta, per descrivere le varie attività connesse agli accessi, una specifica procedura “Gestione accesso civico semplice, generalizzato e documentale”</w:t>
      </w:r>
      <w:r>
        <w:rPr>
          <w:rFonts w:ascii="Times New Roman" w:hAnsi="Times New Roman" w:cs="Times New Roman"/>
        </w:rPr>
        <w:t xml:space="preserve">. </w:t>
      </w:r>
    </w:p>
    <w:p w14:paraId="7DF613C1" w14:textId="70F42EA4" w:rsidR="00FA4105" w:rsidRPr="00753C35" w:rsidRDefault="00A96079" w:rsidP="00DA2B97">
      <w:pPr>
        <w:pStyle w:val="Titolo1"/>
        <w:spacing w:before="240" w:after="240" w:line="259" w:lineRule="auto"/>
        <w:ind w:left="0" w:firstLine="284"/>
        <w:jc w:val="both"/>
        <w:rPr>
          <w:rFonts w:ascii="Times New Roman" w:hAnsi="Times New Roman" w:cs="Times New Roman"/>
          <w:color w:val="auto"/>
        </w:rPr>
      </w:pPr>
      <w:bookmarkStart w:id="45" w:name="_Toc130022697"/>
      <w:r w:rsidRPr="00753C35">
        <w:rPr>
          <w:rFonts w:ascii="Times New Roman" w:hAnsi="Times New Roman" w:cs="Times New Roman"/>
          <w:color w:val="auto"/>
        </w:rPr>
        <w:t>8.2. Uffici e personale coinvolti nell’individuazione dei contenuti del piano</w:t>
      </w:r>
      <w:bookmarkEnd w:id="45"/>
    </w:p>
    <w:p w14:paraId="6460DD6E" w14:textId="599FA605" w:rsidR="00FA4105" w:rsidRPr="00753C35" w:rsidRDefault="00A96079" w:rsidP="00DA2B97">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Gli approfondimenti relativi alla trasparenza sono stati avviati contemporaneamente alle analisi effettuate per la predisposizione del Piano di prevenzione della corruzione e trasparenza ed è stato costituito in un unico documento in risposta a quanto richiesto dal Piano Nazionale Anticorruzione e dal D.lgs.97/2016. Le funzioni coinvolte dunque nell’elaborazione della parte della trasparenza del piano sono le medesime che sono state indicate al paragrafo 4. </w:t>
      </w:r>
    </w:p>
    <w:p w14:paraId="731BAAC9" w14:textId="4EB942EE" w:rsidR="00FA4105" w:rsidRPr="00753C35" w:rsidRDefault="00A96079" w:rsidP="00DA2B97">
      <w:pPr>
        <w:pStyle w:val="Titolo1"/>
        <w:spacing w:before="240" w:after="240" w:line="259" w:lineRule="auto"/>
        <w:ind w:left="0" w:firstLine="284"/>
        <w:jc w:val="both"/>
        <w:rPr>
          <w:rFonts w:ascii="Times New Roman" w:hAnsi="Times New Roman" w:cs="Times New Roman"/>
          <w:color w:val="auto"/>
        </w:rPr>
      </w:pPr>
      <w:bookmarkStart w:id="46" w:name="_Toc130022698"/>
      <w:r w:rsidRPr="00753C35">
        <w:rPr>
          <w:rFonts w:ascii="Times New Roman" w:hAnsi="Times New Roman" w:cs="Times New Roman"/>
          <w:color w:val="auto"/>
        </w:rPr>
        <w:t>8.3. Dati ulteriori</w:t>
      </w:r>
      <w:bookmarkEnd w:id="46"/>
    </w:p>
    <w:p w14:paraId="652EECA3" w14:textId="2CCBFE3F" w:rsidR="006950B3" w:rsidRDefault="00497560" w:rsidP="006950B3">
      <w:pPr>
        <w:spacing w:before="120" w:after="120" w:line="360" w:lineRule="auto"/>
        <w:ind w:left="295" w:right="147" w:hanging="11"/>
        <w:rPr>
          <w:rFonts w:ascii="Times New Roman" w:hAnsi="Times New Roman" w:cs="Times New Roman"/>
        </w:rPr>
      </w:pPr>
      <w:r w:rsidRPr="00F95322">
        <w:rPr>
          <w:rFonts w:ascii="Times New Roman" w:hAnsi="Times New Roman" w:cs="Times New Roman"/>
        </w:rPr>
        <w:t>C.F.D.P.</w:t>
      </w:r>
      <w:r w:rsidR="00A96079" w:rsidRPr="00F95322">
        <w:rPr>
          <w:rFonts w:ascii="Times New Roman" w:hAnsi="Times New Roman" w:cs="Times New Roman"/>
        </w:rPr>
        <w:t xml:space="preserve">, </w:t>
      </w:r>
      <w:r w:rsidR="006950B3" w:rsidRPr="00F95322">
        <w:rPr>
          <w:rFonts w:ascii="Times New Roman" w:hAnsi="Times New Roman" w:cs="Times New Roman"/>
        </w:rPr>
        <w:t xml:space="preserve">ha stabilito, al momento, di pubblicare all’interno della </w:t>
      </w:r>
      <w:proofErr w:type="gramStart"/>
      <w:r w:rsidR="006950B3" w:rsidRPr="00F95322">
        <w:rPr>
          <w:rFonts w:ascii="Times New Roman" w:hAnsi="Times New Roman" w:cs="Times New Roman"/>
        </w:rPr>
        <w:t>sotto sezione</w:t>
      </w:r>
      <w:proofErr w:type="gramEnd"/>
      <w:r w:rsidR="006950B3" w:rsidRPr="00F95322">
        <w:rPr>
          <w:rFonts w:ascii="Times New Roman" w:hAnsi="Times New Roman" w:cs="Times New Roman"/>
        </w:rPr>
        <w:t xml:space="preserve"> “dati ulteriori” informazioni e documenti ulteriori che l'ente non ha l'obbligo di pubblicare ai sensi della normativa vigente e che non sono riconducibili alle altre sottosezioni del proprio sito </w:t>
      </w:r>
      <w:proofErr w:type="gramStart"/>
      <w:r w:rsidR="006950B3" w:rsidRPr="00F95322">
        <w:rPr>
          <w:rFonts w:ascii="Times New Roman" w:hAnsi="Times New Roman" w:cs="Times New Roman"/>
        </w:rPr>
        <w:t>web(</w:t>
      </w:r>
      <w:proofErr w:type="gramEnd"/>
      <w:r w:rsidR="006950B3" w:rsidRPr="00F95322">
        <w:rPr>
          <w:rFonts w:ascii="Times New Roman" w:hAnsi="Times New Roman" w:cs="Times New Roman"/>
        </w:rPr>
        <w:t>nel caso di pubblicazione di dati non previsti da norme di legge si procede alla anonimizzazione dei dati personali eventualmente presenti).</w:t>
      </w:r>
    </w:p>
    <w:p w14:paraId="38765DCA" w14:textId="54390FF1" w:rsidR="00FA4105" w:rsidRPr="00753C35" w:rsidRDefault="00A96079" w:rsidP="006950B3">
      <w:pPr>
        <w:pStyle w:val="Titolo1"/>
        <w:spacing w:before="240" w:after="240" w:line="259" w:lineRule="auto"/>
        <w:ind w:left="0" w:firstLine="284"/>
        <w:jc w:val="both"/>
        <w:rPr>
          <w:rFonts w:ascii="Times New Roman" w:hAnsi="Times New Roman" w:cs="Times New Roman"/>
          <w:color w:val="auto"/>
        </w:rPr>
      </w:pPr>
      <w:bookmarkStart w:id="47" w:name="_Toc130022699"/>
      <w:r w:rsidRPr="00753C35">
        <w:rPr>
          <w:rFonts w:ascii="Times New Roman" w:hAnsi="Times New Roman" w:cs="Times New Roman"/>
          <w:color w:val="auto"/>
        </w:rPr>
        <w:t>8.4. Categorie di dati e informazioni da pubblicare e referenti</w:t>
      </w:r>
      <w:bookmarkEnd w:id="47"/>
    </w:p>
    <w:p w14:paraId="2FF8DDE3" w14:textId="77777777" w:rsidR="00FA4105" w:rsidRPr="00753C35" w:rsidRDefault="00A96079" w:rsidP="00DA2B97">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Nella tabella allegata (Allegato B) sono riportati i dati che l’azienda provvede a pubblicare e ad aggiornare periodicamente nel proprio sito nella sezione “Società Trasparente”.   </w:t>
      </w:r>
    </w:p>
    <w:p w14:paraId="45BF0D51" w14:textId="18A5331D" w:rsidR="00FA4105" w:rsidRPr="00753C35" w:rsidRDefault="00A96079" w:rsidP="00DA2B97">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Laddove gli obblighi di trasparenza previsti dal D. Lgs. N. 33/2013 come modificato dal Decreto Legislativo 25 Maggio 2016, n. 97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 non siano applicabili perché ritenuti non compatibili con la natura dell’Ente o in quanto non riguardano in alcun modo l’attività </w:t>
      </w:r>
      <w:r w:rsidRPr="00753C35">
        <w:rPr>
          <w:rFonts w:ascii="Times New Roman" w:hAnsi="Times New Roman" w:cs="Times New Roman"/>
        </w:rPr>
        <w:lastRenderedPageBreak/>
        <w:t xml:space="preserve">svolta da </w:t>
      </w:r>
      <w:r w:rsidR="00497560">
        <w:rPr>
          <w:rFonts w:ascii="Times New Roman" w:hAnsi="Times New Roman" w:cs="Times New Roman"/>
        </w:rPr>
        <w:t xml:space="preserve">C.F.D.P. </w:t>
      </w:r>
      <w:r w:rsidRPr="00753C35">
        <w:rPr>
          <w:rFonts w:ascii="Times New Roman" w:hAnsi="Times New Roman" w:cs="Times New Roman"/>
        </w:rPr>
        <w:t xml:space="preserve">direttamente o indirettamente, le relative sottosezioni della sezione “Società Trasparente”, sul sito istituzionale sono riportate con la dicitura di non applicabile o non presente , anche al fine di evitare possibili equivoci interpretativi.   </w:t>
      </w:r>
    </w:p>
    <w:p w14:paraId="2961D6C0" w14:textId="3CB825DD" w:rsidR="00FA4105" w:rsidRPr="00753C35" w:rsidRDefault="00A96079" w:rsidP="00DA2B97">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Nella tabella allegata (</w:t>
      </w:r>
      <w:r w:rsidRPr="00753C35">
        <w:rPr>
          <w:rFonts w:ascii="Times New Roman" w:hAnsi="Times New Roman" w:cs="Times New Roman"/>
          <w:b/>
          <w:i/>
        </w:rPr>
        <w:t>Allegato B</w:t>
      </w:r>
      <w:r w:rsidRPr="00753C35">
        <w:rPr>
          <w:rFonts w:ascii="Times New Roman" w:hAnsi="Times New Roman" w:cs="Times New Roman"/>
        </w:rPr>
        <w:t>) riepilogativa degli obblighi soggettivi, sono indicati i titolari del dato individuati per l’elaborazione, l’aggiornamento, la trasmissione per la pubblicazione all’RPCT</w:t>
      </w:r>
      <w:r w:rsidR="00DA2B97" w:rsidRPr="00753C35">
        <w:rPr>
          <w:rFonts w:ascii="Times New Roman" w:hAnsi="Times New Roman" w:cs="Times New Roman"/>
        </w:rPr>
        <w:t>.</w:t>
      </w:r>
    </w:p>
    <w:p w14:paraId="29784D2E" w14:textId="77777777" w:rsidR="00FA4105" w:rsidRPr="00753C35" w:rsidRDefault="00A96079" w:rsidP="00DA2B97">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La titolarità del dato e la veridicità del dato stesso </w:t>
      </w:r>
      <w:proofErr w:type="gramStart"/>
      <w:r w:rsidRPr="00753C35">
        <w:rPr>
          <w:rFonts w:ascii="Times New Roman" w:hAnsi="Times New Roman" w:cs="Times New Roman"/>
        </w:rPr>
        <w:t>è</w:t>
      </w:r>
      <w:proofErr w:type="gramEnd"/>
      <w:r w:rsidRPr="00753C35">
        <w:rPr>
          <w:rFonts w:ascii="Times New Roman" w:hAnsi="Times New Roman" w:cs="Times New Roman"/>
        </w:rPr>
        <w:t xml:space="preserve"> in capo al titolare individuato nel piano, di norma un dirigente d’Area o Responsabile d’Ufficio.  </w:t>
      </w:r>
    </w:p>
    <w:p w14:paraId="0735B7DA" w14:textId="61D0D2EC" w:rsidR="00FA4105" w:rsidRPr="00753C35" w:rsidRDefault="00A96079" w:rsidP="00DA2B97">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Compete all’RPCT la verifica della pubblicazione del dato sul sito internet e</w:t>
      </w:r>
      <w:r w:rsidR="0060770C" w:rsidRPr="00753C35">
        <w:rPr>
          <w:rFonts w:ascii="Times New Roman" w:hAnsi="Times New Roman" w:cs="Times New Roman"/>
        </w:rPr>
        <w:t xml:space="preserve"> la verifica del</w:t>
      </w:r>
      <w:r w:rsidRPr="00753C35">
        <w:rPr>
          <w:rFonts w:ascii="Times New Roman" w:hAnsi="Times New Roman" w:cs="Times New Roman"/>
        </w:rPr>
        <w:t xml:space="preserve"> suo aggiornamento.  </w:t>
      </w:r>
    </w:p>
    <w:p w14:paraId="32DAED61" w14:textId="77777777" w:rsidR="00FA4105" w:rsidRPr="00753C35" w:rsidRDefault="00A96079" w:rsidP="00DA2B97">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 xml:space="preserve">Gli esiti dell’attività di monitoraggio confluiscono all’interno della relazione del responsabile della prevenzione della corruzione e trasparenza da redigere annualmente ai sensi dell'art. 1, c. 14, della l. n. 190/2012 come modificato dal D. Lgs 97/2016. </w:t>
      </w:r>
    </w:p>
    <w:p w14:paraId="64083A2A" w14:textId="6F4C724D" w:rsidR="00FA4105" w:rsidRPr="00753C35" w:rsidRDefault="00617B4D" w:rsidP="00DA2B97">
      <w:pPr>
        <w:spacing w:before="120" w:after="120" w:line="360" w:lineRule="auto"/>
        <w:ind w:left="295" w:right="147" w:hanging="11"/>
        <w:rPr>
          <w:rFonts w:ascii="Times New Roman" w:hAnsi="Times New Roman" w:cs="Times New Roman"/>
        </w:rPr>
      </w:pPr>
      <w:r w:rsidRPr="00753C35">
        <w:rPr>
          <w:rFonts w:ascii="Times New Roman" w:hAnsi="Times New Roman" w:cs="Times New Roman"/>
        </w:rPr>
        <w:t>È</w:t>
      </w:r>
      <w:r w:rsidR="0060770C" w:rsidRPr="00753C35">
        <w:rPr>
          <w:rFonts w:ascii="Times New Roman" w:hAnsi="Times New Roman" w:cs="Times New Roman"/>
        </w:rPr>
        <w:t xml:space="preserve"> </w:t>
      </w:r>
      <w:r w:rsidRPr="00753C35">
        <w:rPr>
          <w:rFonts w:ascii="Times New Roman" w:hAnsi="Times New Roman" w:cs="Times New Roman"/>
        </w:rPr>
        <w:t>presente, inoltre,</w:t>
      </w:r>
      <w:r w:rsidR="0060770C" w:rsidRPr="00753C35">
        <w:rPr>
          <w:rFonts w:ascii="Times New Roman" w:hAnsi="Times New Roman" w:cs="Times New Roman"/>
        </w:rPr>
        <w:t xml:space="preserve"> una “Istruzione aggiornamento sito sezione società trasparente” </w:t>
      </w:r>
      <w:r w:rsidR="00CB57EC" w:rsidRPr="00753C35">
        <w:rPr>
          <w:rFonts w:ascii="Times New Roman" w:hAnsi="Times New Roman" w:cs="Times New Roman"/>
        </w:rPr>
        <w:t xml:space="preserve">che ha lo scopo di fornire </w:t>
      </w:r>
      <w:r w:rsidR="0060770C" w:rsidRPr="00753C35">
        <w:rPr>
          <w:rFonts w:ascii="Times New Roman" w:hAnsi="Times New Roman" w:cs="Times New Roman"/>
        </w:rPr>
        <w:t>indicazioni operative per la gestione della sezione del sito “Società Trasparente” identificando nel dettaglio la tipologia di documenti e dati che devono essere inseriti nelle sottosezioni specifiche, le responsabilità per il reperimento degli stessi, i tempi di aggiornamento richiesti e il percorso che porta alla pubblicazione del dato</w:t>
      </w:r>
      <w:r w:rsidR="00136DD3" w:rsidRPr="00753C35">
        <w:rPr>
          <w:rFonts w:ascii="Times New Roman" w:hAnsi="Times New Roman" w:cs="Times New Roman"/>
        </w:rPr>
        <w:t>.</w:t>
      </w:r>
    </w:p>
    <w:p w14:paraId="2AAC414A" w14:textId="06B14973" w:rsidR="00FA4105" w:rsidRPr="00753C35" w:rsidRDefault="00A96079" w:rsidP="00DA2B97">
      <w:pPr>
        <w:pStyle w:val="Titolo1"/>
        <w:spacing w:before="240" w:after="240" w:line="259" w:lineRule="auto"/>
        <w:ind w:left="306" w:hanging="11"/>
        <w:jc w:val="both"/>
        <w:rPr>
          <w:rFonts w:ascii="Times New Roman" w:hAnsi="Times New Roman" w:cs="Times New Roman"/>
          <w:color w:val="auto"/>
        </w:rPr>
      </w:pPr>
      <w:bookmarkStart w:id="48" w:name="_Toc130022700"/>
      <w:r w:rsidRPr="00753C35">
        <w:rPr>
          <w:rFonts w:ascii="Times New Roman" w:hAnsi="Times New Roman" w:cs="Times New Roman"/>
          <w:color w:val="auto"/>
        </w:rPr>
        <w:t>9. ALLEGATI</w:t>
      </w:r>
      <w:bookmarkEnd w:id="48"/>
    </w:p>
    <w:p w14:paraId="6E72CF77" w14:textId="7DFF9B73" w:rsidR="00136DD3" w:rsidRPr="00753C35" w:rsidRDefault="00A96079" w:rsidP="00DA2B97">
      <w:pPr>
        <w:spacing w:before="120" w:after="120" w:line="360" w:lineRule="auto"/>
        <w:ind w:left="295" w:right="147" w:hanging="11"/>
        <w:rPr>
          <w:rFonts w:ascii="Times New Roman" w:hAnsi="Times New Roman" w:cs="Times New Roman"/>
          <w:b/>
          <w:i/>
        </w:rPr>
      </w:pPr>
      <w:r w:rsidRPr="00753C35">
        <w:rPr>
          <w:rFonts w:ascii="Times New Roman" w:hAnsi="Times New Roman" w:cs="Times New Roman"/>
        </w:rPr>
        <w:t xml:space="preserve"> </w:t>
      </w:r>
      <w:r w:rsidRPr="00753C35">
        <w:rPr>
          <w:rFonts w:ascii="Times New Roman" w:hAnsi="Times New Roman" w:cs="Times New Roman"/>
          <w:b/>
          <w:i/>
        </w:rPr>
        <w:t>ALLEGATO A - Analisi rischio L.190/2012</w:t>
      </w:r>
      <w:r w:rsidR="00DA2B97" w:rsidRPr="00753C35">
        <w:rPr>
          <w:rFonts w:ascii="Times New Roman" w:hAnsi="Times New Roman" w:cs="Times New Roman"/>
          <w:b/>
          <w:i/>
        </w:rPr>
        <w:t>.</w:t>
      </w:r>
    </w:p>
    <w:p w14:paraId="0E2AC34B" w14:textId="3C6A0449" w:rsidR="00FA4105" w:rsidRPr="00753C35" w:rsidRDefault="00A96079" w:rsidP="00DA2B97">
      <w:pPr>
        <w:spacing w:before="120" w:after="120" w:line="360" w:lineRule="auto"/>
        <w:ind w:left="295" w:right="147" w:hanging="11"/>
        <w:rPr>
          <w:rFonts w:ascii="Times New Roman" w:hAnsi="Times New Roman" w:cs="Times New Roman"/>
        </w:rPr>
      </w:pPr>
      <w:r w:rsidRPr="00753C35">
        <w:rPr>
          <w:rFonts w:ascii="Times New Roman" w:hAnsi="Times New Roman" w:cs="Times New Roman"/>
          <w:b/>
          <w:i/>
        </w:rPr>
        <w:t>ALLEGATO B - Griglia con categorie di dati da pubblicare e da tenere aggiornati nella sezione “Società Trasparente”</w:t>
      </w:r>
      <w:r w:rsidR="00DA2B97" w:rsidRPr="00753C35">
        <w:rPr>
          <w:rFonts w:ascii="Times New Roman" w:hAnsi="Times New Roman" w:cs="Times New Roman"/>
          <w:b/>
          <w:i/>
        </w:rPr>
        <w:t>.</w:t>
      </w:r>
    </w:p>
    <w:sectPr w:rsidR="00FA4105" w:rsidRPr="00753C35" w:rsidSect="00D0209B">
      <w:headerReference w:type="even" r:id="rId12"/>
      <w:headerReference w:type="default" r:id="rId13"/>
      <w:footerReference w:type="even" r:id="rId14"/>
      <w:footerReference w:type="default" r:id="rId15"/>
      <w:headerReference w:type="first" r:id="rId16"/>
      <w:footerReference w:type="first" r:id="rId17"/>
      <w:pgSz w:w="11899" w:h="16841"/>
      <w:pgMar w:top="238" w:right="1253" w:bottom="1151" w:left="567" w:header="680" w:footer="1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6EEFE" w14:textId="77777777" w:rsidR="007B2C3F" w:rsidRDefault="007B2C3F">
      <w:pPr>
        <w:spacing w:after="0" w:line="240" w:lineRule="auto"/>
      </w:pPr>
      <w:r>
        <w:separator/>
      </w:r>
    </w:p>
  </w:endnote>
  <w:endnote w:type="continuationSeparator" w:id="0">
    <w:p w14:paraId="2FFF4C89" w14:textId="77777777" w:rsidR="007B2C3F" w:rsidRDefault="007B2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ra">
    <w:altName w:val="Lora"/>
    <w:charset w:val="00"/>
    <w:family w:val="auto"/>
    <w:pitch w:val="variable"/>
    <w:sig w:usb0="A00002F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Ind w:w="85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8"/>
    </w:tblGrid>
    <w:tr w:rsidR="00FC163A" w:rsidRPr="00E359B6" w14:paraId="73003B8E" w14:textId="77777777" w:rsidTr="00D0209B">
      <w:tc>
        <w:tcPr>
          <w:tcW w:w="8778" w:type="dxa"/>
        </w:tcPr>
        <w:p w14:paraId="0FE34907" w14:textId="605B01B8" w:rsidR="00FC163A" w:rsidRPr="009B04E9" w:rsidRDefault="00FC163A" w:rsidP="00755B67">
          <w:pPr>
            <w:overflowPunct w:val="0"/>
            <w:autoSpaceDE w:val="0"/>
            <w:autoSpaceDN w:val="0"/>
            <w:adjustRightInd w:val="0"/>
            <w:spacing w:before="60"/>
            <w:jc w:val="center"/>
            <w:textAlignment w:val="top"/>
            <w:rPr>
              <w:i/>
              <w:iCs/>
              <w:noProof/>
              <w:sz w:val="14"/>
              <w:szCs w:val="14"/>
            </w:rPr>
          </w:pPr>
          <w:r w:rsidRPr="009B04E9">
            <w:rPr>
              <w:i/>
              <w:iCs/>
              <w:noProof/>
              <w:sz w:val="14"/>
              <w:szCs w:val="14"/>
            </w:rPr>
            <w:t>Questo documento è di proprietà d</w:t>
          </w:r>
          <w:r w:rsidR="002A6ABF">
            <w:rPr>
              <w:i/>
              <w:iCs/>
              <w:noProof/>
              <w:sz w:val="14"/>
              <w:szCs w:val="14"/>
            </w:rPr>
            <w:t xml:space="preserve">el Consorzio Forestale </w:t>
          </w:r>
          <w:r w:rsidR="006A59FA">
            <w:rPr>
              <w:i/>
              <w:iCs/>
              <w:noProof/>
              <w:sz w:val="14"/>
              <w:szCs w:val="14"/>
            </w:rPr>
            <w:t xml:space="preserve">Due Parchi </w:t>
          </w:r>
          <w:r w:rsidRPr="009B04E9">
            <w:rPr>
              <w:i/>
              <w:iCs/>
              <w:noProof/>
              <w:sz w:val="14"/>
              <w:szCs w:val="14"/>
            </w:rPr>
            <w:t>ed è vietata la riproduzione non autorizzata</w:t>
          </w:r>
        </w:p>
        <w:p w14:paraId="1D755235" w14:textId="754955C7" w:rsidR="00FC163A" w:rsidRPr="009B04E9" w:rsidRDefault="00FC163A" w:rsidP="00755B67">
          <w:pPr>
            <w:overflowPunct w:val="0"/>
            <w:autoSpaceDE w:val="0"/>
            <w:autoSpaceDN w:val="0"/>
            <w:adjustRightInd w:val="0"/>
            <w:jc w:val="center"/>
            <w:textAlignment w:val="top"/>
            <w:rPr>
              <w:i/>
              <w:iCs/>
              <w:noProof/>
              <w:sz w:val="14"/>
              <w:szCs w:val="14"/>
              <w:lang w:val="en-US"/>
            </w:rPr>
          </w:pPr>
          <w:r w:rsidRPr="009B04E9">
            <w:rPr>
              <w:i/>
              <w:iCs/>
              <w:noProof/>
              <w:sz w:val="14"/>
              <w:szCs w:val="14"/>
              <w:lang w:val="en-US"/>
            </w:rPr>
            <w:t xml:space="preserve">Document owned by </w:t>
          </w:r>
          <w:r w:rsidR="002A6ABF" w:rsidRPr="003F7FBE">
            <w:rPr>
              <w:i/>
              <w:iCs/>
              <w:noProof/>
              <w:sz w:val="14"/>
              <w:szCs w:val="14"/>
              <w:lang w:val="en-GB"/>
            </w:rPr>
            <w:t xml:space="preserve">Consorzio Forestale </w:t>
          </w:r>
          <w:r w:rsidR="000E7BD9" w:rsidRPr="003F7FBE">
            <w:rPr>
              <w:i/>
              <w:iCs/>
              <w:noProof/>
              <w:sz w:val="14"/>
              <w:szCs w:val="14"/>
              <w:lang w:val="en-GB"/>
            </w:rPr>
            <w:t xml:space="preserve">Due Parchi </w:t>
          </w:r>
          <w:r w:rsidRPr="009B04E9">
            <w:rPr>
              <w:i/>
              <w:iCs/>
              <w:noProof/>
              <w:sz w:val="14"/>
              <w:szCs w:val="14"/>
              <w:lang w:val="en-US"/>
            </w:rPr>
            <w:t>Unauthorized reproduction is prohibited</w:t>
          </w:r>
        </w:p>
        <w:p w14:paraId="38DF8BBA" w14:textId="77777777" w:rsidR="00FC163A" w:rsidRPr="005F1450" w:rsidRDefault="00FC163A" w:rsidP="00755B67">
          <w:pPr>
            <w:overflowPunct w:val="0"/>
            <w:autoSpaceDE w:val="0"/>
            <w:autoSpaceDN w:val="0"/>
            <w:adjustRightInd w:val="0"/>
            <w:jc w:val="center"/>
            <w:textAlignment w:val="top"/>
            <w:rPr>
              <w:noProof/>
              <w:sz w:val="14"/>
              <w:szCs w:val="14"/>
              <w:lang w:val="en-US"/>
            </w:rPr>
          </w:pPr>
        </w:p>
      </w:tc>
    </w:tr>
  </w:tbl>
  <w:sdt>
    <w:sdtPr>
      <w:rPr>
        <w:rFonts w:ascii="Arial" w:hAnsi="Arial" w:cs="Arial"/>
        <w:sz w:val="20"/>
        <w:szCs w:val="20"/>
      </w:rPr>
      <w:id w:val="-1664231518"/>
      <w:docPartObj>
        <w:docPartGallery w:val="Page Numbers (Bottom of Page)"/>
        <w:docPartUnique/>
      </w:docPartObj>
    </w:sdtPr>
    <w:sdtContent>
      <w:p w14:paraId="57CEC095" w14:textId="0396E1F6" w:rsidR="00FC163A" w:rsidRPr="00322207" w:rsidRDefault="00FC163A">
        <w:pPr>
          <w:pStyle w:val="Pidipagina"/>
          <w:jc w:val="center"/>
          <w:rPr>
            <w:rFonts w:ascii="Arial" w:hAnsi="Arial" w:cs="Arial"/>
            <w:sz w:val="20"/>
            <w:szCs w:val="20"/>
          </w:rPr>
        </w:pPr>
        <w:r w:rsidRPr="00322207">
          <w:rPr>
            <w:rFonts w:ascii="Arial" w:hAnsi="Arial" w:cs="Arial"/>
            <w:sz w:val="20"/>
            <w:szCs w:val="20"/>
          </w:rPr>
          <w:fldChar w:fldCharType="begin"/>
        </w:r>
        <w:r w:rsidRPr="00322207">
          <w:rPr>
            <w:rFonts w:ascii="Arial" w:hAnsi="Arial" w:cs="Arial"/>
            <w:sz w:val="20"/>
            <w:szCs w:val="20"/>
          </w:rPr>
          <w:instrText>PAGE   \* MERGEFORMAT</w:instrText>
        </w:r>
        <w:r w:rsidRPr="00322207">
          <w:rPr>
            <w:rFonts w:ascii="Arial" w:hAnsi="Arial" w:cs="Arial"/>
            <w:sz w:val="20"/>
            <w:szCs w:val="20"/>
          </w:rPr>
          <w:fldChar w:fldCharType="separate"/>
        </w:r>
        <w:r w:rsidRPr="00322207">
          <w:rPr>
            <w:rFonts w:ascii="Arial" w:hAnsi="Arial" w:cs="Arial"/>
            <w:sz w:val="20"/>
            <w:szCs w:val="20"/>
          </w:rPr>
          <w:t>2</w:t>
        </w:r>
        <w:r w:rsidRPr="00322207">
          <w:rPr>
            <w:rFonts w:ascii="Arial" w:hAnsi="Arial" w:cs="Arial"/>
            <w:sz w:val="20"/>
            <w:szCs w:val="20"/>
          </w:rPr>
          <w:fldChar w:fldCharType="end"/>
        </w:r>
      </w:p>
    </w:sdtContent>
  </w:sdt>
  <w:p w14:paraId="4877B13E" w14:textId="30EFAE89" w:rsidR="00FC163A" w:rsidRPr="003B2F6F" w:rsidRDefault="00FC163A" w:rsidP="003B2F6F">
    <w:pPr>
      <w:spacing w:after="0" w:line="259" w:lineRule="auto"/>
      <w:ind w:left="0" w:firstLine="0"/>
      <w:jc w:val="left"/>
      <w:rPr>
        <w:sz w:val="2"/>
        <w:szCs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933198296"/>
      <w:docPartObj>
        <w:docPartGallery w:val="Page Numbers (Bottom of Page)"/>
        <w:docPartUnique/>
      </w:docPartObj>
    </w:sdtPr>
    <w:sdtContent>
      <w:p w14:paraId="40C15658" w14:textId="77777777" w:rsidR="00D0209B" w:rsidRPr="00322207" w:rsidRDefault="00D0209B" w:rsidP="008B1383">
        <w:pPr>
          <w:pStyle w:val="Pidipagina"/>
          <w:jc w:val="center"/>
          <w:rPr>
            <w:rFonts w:ascii="Arial" w:hAnsi="Arial" w:cs="Arial"/>
            <w:sz w:val="20"/>
            <w:szCs w:val="20"/>
          </w:rPr>
        </w:pPr>
      </w:p>
      <w:tbl>
        <w:tblPr>
          <w:tblStyle w:val="Grigliatabella"/>
          <w:tblW w:w="0" w:type="auto"/>
          <w:tblInd w:w="85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8"/>
        </w:tblGrid>
        <w:tr w:rsidR="00D0209B" w:rsidRPr="00E359B6" w14:paraId="10323621" w14:textId="77777777" w:rsidTr="00611A39">
          <w:tc>
            <w:tcPr>
              <w:tcW w:w="8778" w:type="dxa"/>
            </w:tcPr>
            <w:p w14:paraId="541A3467" w14:textId="77777777" w:rsidR="00D0209B" w:rsidRPr="009B04E9" w:rsidRDefault="00D0209B" w:rsidP="00D0209B">
              <w:pPr>
                <w:overflowPunct w:val="0"/>
                <w:autoSpaceDE w:val="0"/>
                <w:autoSpaceDN w:val="0"/>
                <w:adjustRightInd w:val="0"/>
                <w:spacing w:before="60"/>
                <w:jc w:val="center"/>
                <w:textAlignment w:val="top"/>
                <w:rPr>
                  <w:i/>
                  <w:iCs/>
                  <w:noProof/>
                  <w:sz w:val="14"/>
                  <w:szCs w:val="14"/>
                </w:rPr>
              </w:pPr>
              <w:r w:rsidRPr="009B04E9">
                <w:rPr>
                  <w:i/>
                  <w:iCs/>
                  <w:noProof/>
                  <w:sz w:val="14"/>
                  <w:szCs w:val="14"/>
                </w:rPr>
                <w:t>Questo documento è di proprietà d</w:t>
              </w:r>
              <w:r>
                <w:rPr>
                  <w:i/>
                  <w:iCs/>
                  <w:noProof/>
                  <w:sz w:val="14"/>
                  <w:szCs w:val="14"/>
                </w:rPr>
                <w:t xml:space="preserve">el Consorzio Forestale Due Parchi </w:t>
              </w:r>
              <w:r w:rsidRPr="009B04E9">
                <w:rPr>
                  <w:i/>
                  <w:iCs/>
                  <w:noProof/>
                  <w:sz w:val="14"/>
                  <w:szCs w:val="14"/>
                </w:rPr>
                <w:t>ed è vietata la riproduzione non autorizzata</w:t>
              </w:r>
            </w:p>
            <w:p w14:paraId="0C59235F" w14:textId="77777777" w:rsidR="00D0209B" w:rsidRPr="009B04E9" w:rsidRDefault="00D0209B" w:rsidP="00D0209B">
              <w:pPr>
                <w:overflowPunct w:val="0"/>
                <w:autoSpaceDE w:val="0"/>
                <w:autoSpaceDN w:val="0"/>
                <w:adjustRightInd w:val="0"/>
                <w:jc w:val="center"/>
                <w:textAlignment w:val="top"/>
                <w:rPr>
                  <w:i/>
                  <w:iCs/>
                  <w:noProof/>
                  <w:sz w:val="14"/>
                  <w:szCs w:val="14"/>
                  <w:lang w:val="en-US"/>
                </w:rPr>
              </w:pPr>
              <w:r w:rsidRPr="009B04E9">
                <w:rPr>
                  <w:i/>
                  <w:iCs/>
                  <w:noProof/>
                  <w:sz w:val="14"/>
                  <w:szCs w:val="14"/>
                  <w:lang w:val="en-US"/>
                </w:rPr>
                <w:t xml:space="preserve">Document owned by </w:t>
              </w:r>
              <w:r w:rsidRPr="003F7FBE">
                <w:rPr>
                  <w:i/>
                  <w:iCs/>
                  <w:noProof/>
                  <w:sz w:val="14"/>
                  <w:szCs w:val="14"/>
                  <w:lang w:val="en-GB"/>
                </w:rPr>
                <w:t xml:space="preserve">Consorzio Forestale Due Parchi </w:t>
              </w:r>
              <w:r w:rsidRPr="009B04E9">
                <w:rPr>
                  <w:i/>
                  <w:iCs/>
                  <w:noProof/>
                  <w:sz w:val="14"/>
                  <w:szCs w:val="14"/>
                  <w:lang w:val="en-US"/>
                </w:rPr>
                <w:t>Unauthorized reproduction is prohibited</w:t>
              </w:r>
            </w:p>
            <w:p w14:paraId="52AE9FB8" w14:textId="77777777" w:rsidR="00D0209B" w:rsidRPr="005F1450" w:rsidRDefault="00D0209B" w:rsidP="00D0209B">
              <w:pPr>
                <w:overflowPunct w:val="0"/>
                <w:autoSpaceDE w:val="0"/>
                <w:autoSpaceDN w:val="0"/>
                <w:adjustRightInd w:val="0"/>
                <w:jc w:val="center"/>
                <w:textAlignment w:val="top"/>
                <w:rPr>
                  <w:noProof/>
                  <w:sz w:val="14"/>
                  <w:szCs w:val="14"/>
                  <w:lang w:val="en-US"/>
                </w:rPr>
              </w:pPr>
            </w:p>
          </w:tc>
        </w:tr>
      </w:tbl>
      <w:p w14:paraId="51F12F0D" w14:textId="0B04586F" w:rsidR="00FC163A" w:rsidRPr="00322207" w:rsidRDefault="00FC163A" w:rsidP="008B1383">
        <w:pPr>
          <w:pStyle w:val="Pidipagina"/>
          <w:jc w:val="center"/>
          <w:rPr>
            <w:rFonts w:ascii="Arial" w:hAnsi="Arial" w:cs="Arial"/>
            <w:sz w:val="20"/>
            <w:szCs w:val="20"/>
          </w:rPr>
        </w:pPr>
        <w:r w:rsidRPr="00322207">
          <w:rPr>
            <w:rFonts w:ascii="Arial" w:hAnsi="Arial" w:cs="Arial"/>
            <w:sz w:val="20"/>
            <w:szCs w:val="20"/>
          </w:rPr>
          <w:fldChar w:fldCharType="begin"/>
        </w:r>
        <w:r w:rsidRPr="00322207">
          <w:rPr>
            <w:rFonts w:ascii="Arial" w:hAnsi="Arial" w:cs="Arial"/>
            <w:sz w:val="20"/>
            <w:szCs w:val="20"/>
          </w:rPr>
          <w:instrText>PAGE   \* MERGEFORMAT</w:instrText>
        </w:r>
        <w:r w:rsidRPr="00322207">
          <w:rPr>
            <w:rFonts w:ascii="Arial" w:hAnsi="Arial" w:cs="Arial"/>
            <w:sz w:val="20"/>
            <w:szCs w:val="20"/>
          </w:rPr>
          <w:fldChar w:fldCharType="separate"/>
        </w:r>
        <w:r w:rsidRPr="008B1383">
          <w:rPr>
            <w:rFonts w:ascii="Arial" w:hAnsi="Arial" w:cs="Arial"/>
            <w:sz w:val="20"/>
            <w:szCs w:val="20"/>
          </w:rPr>
          <w:t>2</w:t>
        </w:r>
        <w:r w:rsidRPr="00322207">
          <w:rPr>
            <w:rFonts w:ascii="Arial" w:hAnsi="Arial" w:cs="Arial"/>
            <w:sz w:val="20"/>
            <w:szCs w:val="20"/>
          </w:rPr>
          <w:fldChar w:fldCharType="end"/>
        </w:r>
      </w:p>
    </w:sdtContent>
  </w:sdt>
  <w:p w14:paraId="60B7E0BD" w14:textId="17257930" w:rsidR="00FC163A" w:rsidRPr="003B2F6F" w:rsidRDefault="00FC163A">
    <w:pPr>
      <w:pStyle w:val="Pidipagina"/>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18E8" w14:textId="77777777" w:rsidR="00FC163A" w:rsidRDefault="00FC163A">
    <w:pPr>
      <w:spacing w:after="0" w:line="259" w:lineRule="auto"/>
      <w:ind w:left="552" w:firstLine="0"/>
      <w:jc w:val="center"/>
    </w:pPr>
    <w:r>
      <w:rPr>
        <w:rFonts w:ascii="Calibri" w:eastAsia="Calibri" w:hAnsi="Calibri" w:cs="Calibri"/>
        <w:b/>
        <w:sz w:val="25"/>
        <w:vertAlign w:val="superscript"/>
      </w:rPr>
      <w:t xml:space="preserve">  </w:t>
    </w:r>
    <w:r>
      <w:rPr>
        <w:b/>
        <w:sz w:val="16"/>
      </w:rPr>
      <w:t xml:space="preserve">Pagina </w:t>
    </w:r>
    <w:r>
      <w:rPr>
        <w:rFonts w:ascii="Cambria" w:eastAsia="Cambria" w:hAnsi="Cambria" w:cs="Cambria"/>
        <w:sz w:val="34"/>
        <w:vertAlign w:val="superscript"/>
      </w:rPr>
      <w:t xml:space="preserve"> </w:t>
    </w:r>
  </w:p>
  <w:p w14:paraId="15BD6243" w14:textId="77777777" w:rsidR="00FC163A" w:rsidRDefault="00FC163A">
    <w:pPr>
      <w:tabs>
        <w:tab w:val="center" w:pos="4819"/>
        <w:tab w:val="center" w:pos="5045"/>
      </w:tabs>
      <w:spacing w:after="49"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4851B266" wp14:editId="0135C9E7">
              <wp:simplePos x="0" y="0"/>
              <wp:positionH relativeFrom="page">
                <wp:posOffset>831850</wp:posOffset>
              </wp:positionH>
              <wp:positionV relativeFrom="page">
                <wp:posOffset>10202545</wp:posOffset>
              </wp:positionV>
              <wp:extent cx="2587625" cy="8572"/>
              <wp:effectExtent l="0" t="0" r="0" b="0"/>
              <wp:wrapSquare wrapText="bothSides"/>
              <wp:docPr id="66095" name="Group 66095"/>
              <wp:cNvGraphicFramePr/>
              <a:graphic xmlns:a="http://schemas.openxmlformats.org/drawingml/2006/main">
                <a:graphicData uri="http://schemas.microsoft.com/office/word/2010/wordprocessingGroup">
                  <wpg:wgp>
                    <wpg:cNvGrpSpPr/>
                    <wpg:grpSpPr>
                      <a:xfrm>
                        <a:off x="0" y="0"/>
                        <a:ext cx="2587625" cy="8572"/>
                        <a:chOff x="0" y="0"/>
                        <a:chExt cx="2587625" cy="8572"/>
                      </a:xfrm>
                    </wpg:grpSpPr>
                    <wps:wsp>
                      <wps:cNvPr id="69130" name="Shape 69130"/>
                      <wps:cNvSpPr/>
                      <wps:spPr>
                        <a:xfrm>
                          <a:off x="0" y="0"/>
                          <a:ext cx="2587625" cy="9144"/>
                        </a:xfrm>
                        <a:custGeom>
                          <a:avLst/>
                          <a:gdLst/>
                          <a:ahLst/>
                          <a:cxnLst/>
                          <a:rect l="0" t="0" r="0" b="0"/>
                          <a:pathLst>
                            <a:path w="2587625" h="9144">
                              <a:moveTo>
                                <a:pt x="0" y="0"/>
                              </a:moveTo>
                              <a:lnTo>
                                <a:pt x="2587625" y="0"/>
                              </a:lnTo>
                              <a:lnTo>
                                <a:pt x="2587625" y="9144"/>
                              </a:lnTo>
                              <a:lnTo>
                                <a:pt x="0" y="9144"/>
                              </a:lnTo>
                              <a:lnTo>
                                <a:pt x="0" y="0"/>
                              </a:lnTo>
                            </a:path>
                          </a:pathLst>
                        </a:custGeom>
                        <a:ln w="0" cap="flat">
                          <a:miter lim="127000"/>
                        </a:ln>
                      </wps:spPr>
                      <wps:style>
                        <a:lnRef idx="0">
                          <a:srgbClr val="000000">
                            <a:alpha val="0"/>
                          </a:srgbClr>
                        </a:lnRef>
                        <a:fillRef idx="1">
                          <a:srgbClr val="4F82BD"/>
                        </a:fillRef>
                        <a:effectRef idx="0">
                          <a:scrgbClr r="0" g="0" b="0"/>
                        </a:effectRef>
                        <a:fontRef idx="none"/>
                      </wps:style>
                      <wps:bodyPr/>
                    </wps:wsp>
                  </wpg:wgp>
                </a:graphicData>
              </a:graphic>
            </wp:anchor>
          </w:drawing>
        </mc:Choice>
        <mc:Fallback>
          <w:pict>
            <v:group w14:anchorId="7A8F92E4" id="Group 66095" o:spid="_x0000_s1026" style="position:absolute;margin-left:65.5pt;margin-top:803.35pt;width:203.75pt;height:.65pt;z-index:251668480;mso-position-horizontal-relative:page;mso-position-vertical-relative:page" coordsize="2587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">
              <v:shape id="Shape 69130" o:spid="_x0000_s1027" style="position:absolute;width:25876;height:91;visibility:visible;mso-wrap-style:square;v-text-anchor:top" coordsize="25876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" path="m,l2587625,r,9144l,9144,,e" fillcolor="#4f82bd" stroked="f" strokeweight="0">
                <v:stroke miterlimit="83231f" joinstyle="miter"/>
                <v:path arrowok="t" textboxrect="0,0,2587625,9144"/>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078F440A" wp14:editId="1E31F20D">
              <wp:simplePos x="0" y="0"/>
              <wp:positionH relativeFrom="page">
                <wp:posOffset>4074795</wp:posOffset>
              </wp:positionH>
              <wp:positionV relativeFrom="page">
                <wp:posOffset>10202545</wp:posOffset>
              </wp:positionV>
              <wp:extent cx="2653030" cy="8572"/>
              <wp:effectExtent l="0" t="0" r="0" b="0"/>
              <wp:wrapSquare wrapText="bothSides"/>
              <wp:docPr id="66097" name="Group 66097"/>
              <wp:cNvGraphicFramePr/>
              <a:graphic xmlns:a="http://schemas.openxmlformats.org/drawingml/2006/main">
                <a:graphicData uri="http://schemas.microsoft.com/office/word/2010/wordprocessingGroup">
                  <wpg:wgp>
                    <wpg:cNvGrpSpPr/>
                    <wpg:grpSpPr>
                      <a:xfrm>
                        <a:off x="0" y="0"/>
                        <a:ext cx="2653030" cy="8572"/>
                        <a:chOff x="0" y="0"/>
                        <a:chExt cx="2653030" cy="8572"/>
                      </a:xfrm>
                    </wpg:grpSpPr>
                    <wps:wsp>
                      <wps:cNvPr id="69132" name="Shape 69132"/>
                      <wps:cNvSpPr/>
                      <wps:spPr>
                        <a:xfrm>
                          <a:off x="0" y="0"/>
                          <a:ext cx="2653030" cy="9144"/>
                        </a:xfrm>
                        <a:custGeom>
                          <a:avLst/>
                          <a:gdLst/>
                          <a:ahLst/>
                          <a:cxnLst/>
                          <a:rect l="0" t="0" r="0" b="0"/>
                          <a:pathLst>
                            <a:path w="2653030" h="9144">
                              <a:moveTo>
                                <a:pt x="0" y="0"/>
                              </a:moveTo>
                              <a:lnTo>
                                <a:pt x="2653030" y="0"/>
                              </a:lnTo>
                              <a:lnTo>
                                <a:pt x="2653030" y="9144"/>
                              </a:lnTo>
                              <a:lnTo>
                                <a:pt x="0" y="9144"/>
                              </a:lnTo>
                              <a:lnTo>
                                <a:pt x="0" y="0"/>
                              </a:lnTo>
                            </a:path>
                          </a:pathLst>
                        </a:custGeom>
                        <a:ln w="0" cap="flat">
                          <a:miter lim="127000"/>
                        </a:ln>
                      </wps:spPr>
                      <wps:style>
                        <a:lnRef idx="0">
                          <a:srgbClr val="000000">
                            <a:alpha val="0"/>
                          </a:srgbClr>
                        </a:lnRef>
                        <a:fillRef idx="1">
                          <a:srgbClr val="4F82BD"/>
                        </a:fillRef>
                        <a:effectRef idx="0">
                          <a:scrgbClr r="0" g="0" b="0"/>
                        </a:effectRef>
                        <a:fontRef idx="none"/>
                      </wps:style>
                      <wps:bodyPr/>
                    </wps:wsp>
                  </wpg:wgp>
                </a:graphicData>
              </a:graphic>
            </wp:anchor>
          </w:drawing>
        </mc:Choice>
        <mc:Fallback>
          <w:pict>
            <v:group w14:anchorId="01C6CA1A" id="Group 66097" o:spid="_x0000_s1026" style="position:absolute;margin-left:320.85pt;margin-top:803.35pt;width:208.9pt;height:.65pt;z-index:251669504;mso-position-horizontal-relative:page;mso-position-vertical-relative:page" coordsize="2653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">
              <v:shape id="Shape 69132" o:spid="_x0000_s1027" style="position:absolute;width:26530;height:91;visibility:visible;mso-wrap-style:square;v-text-anchor:top" coordsize="26530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" path="m,l2653030,r,9144l,9144,,e" fillcolor="#4f82bd" stroked="f" strokeweight="0">
                <v:stroke miterlimit="83231f" joinstyle="miter"/>
                <v:path arrowok="t" textboxrect="0,0,2653030,9144"/>
              </v:shape>
              <w10:wrap type="square" anchorx="page" anchory="page"/>
            </v:group>
          </w:pict>
        </mc:Fallback>
      </mc:AlternateContent>
    </w:r>
    <w:r>
      <w:rPr>
        <w:rFonts w:ascii="Calibri" w:eastAsia="Calibri" w:hAnsi="Calibri" w:cs="Calibri"/>
        <w:sz w:val="22"/>
      </w:rPr>
      <w:tab/>
    </w:r>
    <w:r>
      <w:rPr>
        <w:b/>
        <w:sz w:val="16"/>
      </w:rPr>
      <w:tab/>
    </w:r>
    <w:r>
      <w:fldChar w:fldCharType="begin"/>
    </w:r>
    <w:r>
      <w:instrText xml:space="preserve"> PAGE   \* MERGEFORMAT </w:instrText>
    </w:r>
    <w:r>
      <w:fldChar w:fldCharType="separate"/>
    </w:r>
    <w:r>
      <w:rPr>
        <w:b/>
        <w:sz w:val="16"/>
      </w:rPr>
      <w:t>3</w:t>
    </w:r>
    <w:r>
      <w:rPr>
        <w:b/>
        <w:sz w:val="16"/>
      </w:rPr>
      <w:fldChar w:fldCharType="end"/>
    </w:r>
    <w:r>
      <w:rPr>
        <w:sz w:val="16"/>
      </w:rPr>
      <w:t xml:space="preserve"> </w:t>
    </w:r>
    <w:r>
      <w:rPr>
        <w:sz w:val="16"/>
      </w:rPr>
      <w:tab/>
    </w:r>
  </w:p>
  <w:p w14:paraId="1D6F5FFC" w14:textId="77777777" w:rsidR="00FC163A" w:rsidRDefault="00FC163A">
    <w:pPr>
      <w:spacing w:after="0" w:line="259" w:lineRule="auto"/>
      <w:ind w:left="852" w:firstLine="0"/>
      <w:jc w:val="left"/>
    </w:pPr>
    <w:r>
      <w:rPr>
        <w:sz w:val="16"/>
      </w:rPr>
      <w:t xml:space="preserve"> </w:t>
    </w:r>
    <w:r>
      <w:rPr>
        <w:sz w:val="16"/>
      </w:rPr>
      <w:tab/>
    </w:r>
    <w:r>
      <w:rPr>
        <w:rFonts w:ascii="Calibri" w:eastAsia="Calibri" w:hAnsi="Calibri" w:cs="Calibri"/>
        <w:b/>
        <w:sz w:val="22"/>
        <w:vertAlign w:val="superscript"/>
      </w:rPr>
      <w:t xml:space="preserve"> </w:t>
    </w:r>
    <w:r>
      <w:rPr>
        <w:rFonts w:ascii="Calibri" w:eastAsia="Calibri" w:hAnsi="Calibri" w:cs="Calibri"/>
        <w:b/>
        <w:sz w:val="22"/>
      </w:rPr>
      <w:t xml:space="preserve">  </w:t>
    </w:r>
    <w:r>
      <w:rPr>
        <w:rFonts w:ascii="Calibri" w:eastAsia="Calibri" w:hAnsi="Calibri" w:cs="Calibri"/>
        <w:b/>
        <w:sz w:val="22"/>
      </w:rPr>
      <w:tab/>
      <w:t xml:space="preserve"> </w:t>
    </w:r>
    <w:r>
      <w:rPr>
        <w:sz w:val="22"/>
      </w:rPr>
      <w:t xml:space="preserve"> </w:t>
    </w:r>
  </w:p>
  <w:p w14:paraId="54C21080" w14:textId="77777777" w:rsidR="00FC163A" w:rsidRDefault="00FC163A">
    <w:pPr>
      <w:spacing w:after="0" w:line="259" w:lineRule="auto"/>
      <w:ind w:left="1292"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DFE57" w14:textId="77777777" w:rsidR="007B2C3F" w:rsidRDefault="007B2C3F">
      <w:pPr>
        <w:spacing w:after="0" w:line="240" w:lineRule="auto"/>
      </w:pPr>
      <w:r>
        <w:separator/>
      </w:r>
    </w:p>
  </w:footnote>
  <w:footnote w:type="continuationSeparator" w:id="0">
    <w:p w14:paraId="5E56BC74" w14:textId="77777777" w:rsidR="007B2C3F" w:rsidRDefault="007B2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EAC9" w14:textId="2E9995C1" w:rsidR="00FC163A" w:rsidRPr="00753C35" w:rsidRDefault="00FC163A" w:rsidP="00404FE9">
    <w:pPr>
      <w:spacing w:after="0" w:line="259" w:lineRule="auto"/>
      <w:ind w:left="0" w:right="158" w:firstLine="0"/>
      <w:jc w:val="center"/>
      <w:rPr>
        <w:rFonts w:ascii="Times New Roman" w:hAnsi="Times New Roman" w:cs="Times New Roman"/>
        <w:b/>
        <w:bCs/>
        <w:caps/>
        <w:color w:val="auto"/>
      </w:rPr>
    </w:pPr>
    <w:r w:rsidRPr="00753C35">
      <w:rPr>
        <w:rFonts w:ascii="Times New Roman" w:eastAsia="Calibri" w:hAnsi="Times New Roman" w:cs="Times New Roman"/>
        <w:b/>
        <w:bCs/>
        <w:caps/>
        <w:noProof/>
        <w:color w:val="auto"/>
        <w:sz w:val="22"/>
      </w:rPr>
      <mc:AlternateContent>
        <mc:Choice Requires="wpg">
          <w:drawing>
            <wp:anchor distT="0" distB="0" distL="114300" distR="114300" simplePos="0" relativeHeight="251661312" behindDoc="0" locked="0" layoutInCell="1" allowOverlap="1" wp14:anchorId="623CF860" wp14:editId="581159CF">
              <wp:simplePos x="0" y="0"/>
              <wp:positionH relativeFrom="page">
                <wp:posOffset>882015</wp:posOffset>
              </wp:positionH>
              <wp:positionV relativeFrom="page">
                <wp:posOffset>583564</wp:posOffset>
              </wp:positionV>
              <wp:extent cx="5795645" cy="7620"/>
              <wp:effectExtent l="0" t="0" r="0" b="0"/>
              <wp:wrapSquare wrapText="bothSides"/>
              <wp:docPr id="66163" name="Group 66163"/>
              <wp:cNvGraphicFramePr/>
              <a:graphic xmlns:a="http://schemas.openxmlformats.org/drawingml/2006/main">
                <a:graphicData uri="http://schemas.microsoft.com/office/word/2010/wordprocessingGroup">
                  <wpg:wgp>
                    <wpg:cNvGrpSpPr/>
                    <wpg:grpSpPr>
                      <a:xfrm>
                        <a:off x="0" y="0"/>
                        <a:ext cx="5795645" cy="7620"/>
                        <a:chOff x="0" y="0"/>
                        <a:chExt cx="5795645" cy="7620"/>
                      </a:xfrm>
                    </wpg:grpSpPr>
                    <wps:wsp>
                      <wps:cNvPr id="69124" name="Shape 69124"/>
                      <wps:cNvSpPr/>
                      <wps:spPr>
                        <a:xfrm>
                          <a:off x="0" y="0"/>
                          <a:ext cx="5795645" cy="9144"/>
                        </a:xfrm>
                        <a:custGeom>
                          <a:avLst/>
                          <a:gdLst/>
                          <a:ahLst/>
                          <a:cxnLst/>
                          <a:rect l="0" t="0" r="0" b="0"/>
                          <a:pathLst>
                            <a:path w="5795645" h="9144">
                              <a:moveTo>
                                <a:pt x="0" y="0"/>
                              </a:moveTo>
                              <a:lnTo>
                                <a:pt x="5795645" y="0"/>
                              </a:lnTo>
                              <a:lnTo>
                                <a:pt x="5795645" y="9144"/>
                              </a:lnTo>
                              <a:lnTo>
                                <a:pt x="0" y="9144"/>
                              </a:lnTo>
                              <a:lnTo>
                                <a:pt x="0" y="0"/>
                              </a:lnTo>
                            </a:path>
                          </a:pathLst>
                        </a:custGeom>
                        <a:ln w="0" cap="flat">
                          <a:miter lim="127000"/>
                        </a:ln>
                      </wps:spPr>
                      <wps:style>
                        <a:lnRef idx="0">
                          <a:srgbClr val="000000">
                            <a:alpha val="0"/>
                          </a:srgbClr>
                        </a:lnRef>
                        <a:fillRef idx="1">
                          <a:srgbClr val="4F82BD"/>
                        </a:fillRef>
                        <a:effectRef idx="0">
                          <a:scrgbClr r="0" g="0" b="0"/>
                        </a:effectRef>
                        <a:fontRef idx="none"/>
                      </wps:style>
                      <wps:bodyPr/>
                    </wps:wsp>
                  </wpg:wgp>
                </a:graphicData>
              </a:graphic>
            </wp:anchor>
          </w:drawing>
        </mc:Choice>
        <mc:Fallback>
          <w:pict>
            <v:group w14:anchorId="3BF1DF41" id="Group 66163" o:spid="_x0000_s1026" style="position:absolute;margin-left:69.45pt;margin-top:45.95pt;width:456.35pt;height:.6pt;z-index:251661312;mso-position-horizontal-relative:page;mso-position-vertical-relative:page" coordsize="579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">
              <v:shape id="Shape 69124" o:spid="_x0000_s1027" style="position:absolute;width:57956;height:91;visibility:visible;mso-wrap-style:square;v-text-anchor:top" coordsize="57956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" path="m,l5795645,r,9144l,9144,,e" fillcolor="#4f82bd" stroked="f" strokeweight="0">
                <v:stroke miterlimit="83231f" joinstyle="miter"/>
                <v:path arrowok="t" textboxrect="0,0,5795645,9144"/>
              </v:shape>
              <w10:wrap type="square" anchorx="page" anchory="page"/>
            </v:group>
          </w:pict>
        </mc:Fallback>
      </mc:AlternateContent>
    </w:r>
    <w:r w:rsidR="00D0209B">
      <w:rPr>
        <w:rFonts w:ascii="Times New Roman" w:eastAsia="Cambria" w:hAnsi="Times New Roman" w:cs="Times New Roman"/>
        <w:b/>
        <w:bCs/>
        <w:caps/>
        <w:color w:val="auto"/>
        <w:sz w:val="18"/>
      </w:rPr>
      <w:t xml:space="preserve">            </w:t>
    </w:r>
    <w:r w:rsidRPr="00753C35">
      <w:rPr>
        <w:rFonts w:ascii="Times New Roman" w:eastAsia="Cambria" w:hAnsi="Times New Roman" w:cs="Times New Roman"/>
        <w:b/>
        <w:bCs/>
        <w:caps/>
        <w:color w:val="auto"/>
        <w:sz w:val="18"/>
      </w:rPr>
      <w:t>Piano triennale per la prevenzione della corruzione e trasparenza</w:t>
    </w:r>
  </w:p>
  <w:p w14:paraId="4CE7E6B4" w14:textId="77777777" w:rsidR="00FC163A" w:rsidRPr="00753C35" w:rsidRDefault="00FC163A">
    <w:pPr>
      <w:spacing w:after="0" w:line="259" w:lineRule="auto"/>
      <w:ind w:left="1292" w:firstLine="0"/>
      <w:jc w:val="left"/>
      <w:rPr>
        <w:rFonts w:ascii="Times New Roman" w:hAnsi="Times New Roman" w:cs="Times New Roman"/>
      </w:rPr>
    </w:pPr>
    <w:r w:rsidRPr="00753C35">
      <w:rPr>
        <w:rFonts w:ascii="Times New Roman" w:hAnsi="Times New Roman" w:cs="Times New Roman"/>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B67C" w14:textId="5B1CCBB1" w:rsidR="00FC163A" w:rsidRPr="00753C35" w:rsidRDefault="00FC163A" w:rsidP="00404FE9">
    <w:pPr>
      <w:spacing w:after="0" w:line="259" w:lineRule="auto"/>
      <w:ind w:left="0" w:right="158" w:firstLine="0"/>
      <w:jc w:val="center"/>
      <w:rPr>
        <w:rFonts w:ascii="Times New Roman" w:hAnsi="Times New Roman" w:cs="Times New Roman"/>
        <w:b/>
        <w:bCs/>
        <w:caps/>
        <w:color w:val="auto"/>
      </w:rPr>
    </w:pPr>
    <w:r w:rsidRPr="00753C35">
      <w:rPr>
        <w:rFonts w:ascii="Times New Roman" w:eastAsia="Calibri" w:hAnsi="Times New Roman" w:cs="Times New Roman"/>
        <w:b/>
        <w:bCs/>
        <w:caps/>
        <w:noProof/>
        <w:color w:val="auto"/>
        <w:sz w:val="22"/>
      </w:rPr>
      <mc:AlternateContent>
        <mc:Choice Requires="wpg">
          <w:drawing>
            <wp:anchor distT="0" distB="0" distL="114300" distR="114300" simplePos="0" relativeHeight="251671552" behindDoc="0" locked="0" layoutInCell="1" allowOverlap="1" wp14:anchorId="1ED18B77" wp14:editId="67E01497">
              <wp:simplePos x="0" y="0"/>
              <wp:positionH relativeFrom="page">
                <wp:posOffset>882015</wp:posOffset>
              </wp:positionH>
              <wp:positionV relativeFrom="page">
                <wp:posOffset>583564</wp:posOffset>
              </wp:positionV>
              <wp:extent cx="5795645" cy="7620"/>
              <wp:effectExtent l="0" t="0" r="0" b="0"/>
              <wp:wrapSquare wrapText="bothSides"/>
              <wp:docPr id="2" name="Group 66163"/>
              <wp:cNvGraphicFramePr/>
              <a:graphic xmlns:a="http://schemas.openxmlformats.org/drawingml/2006/main">
                <a:graphicData uri="http://schemas.microsoft.com/office/word/2010/wordprocessingGroup">
                  <wpg:wgp>
                    <wpg:cNvGrpSpPr/>
                    <wpg:grpSpPr>
                      <a:xfrm>
                        <a:off x="0" y="0"/>
                        <a:ext cx="5795645" cy="7620"/>
                        <a:chOff x="0" y="0"/>
                        <a:chExt cx="5795645" cy="7620"/>
                      </a:xfrm>
                    </wpg:grpSpPr>
                    <wps:wsp>
                      <wps:cNvPr id="3" name="Shape 69124"/>
                      <wps:cNvSpPr/>
                      <wps:spPr>
                        <a:xfrm>
                          <a:off x="0" y="0"/>
                          <a:ext cx="5795645" cy="9144"/>
                        </a:xfrm>
                        <a:custGeom>
                          <a:avLst/>
                          <a:gdLst/>
                          <a:ahLst/>
                          <a:cxnLst/>
                          <a:rect l="0" t="0" r="0" b="0"/>
                          <a:pathLst>
                            <a:path w="5795645" h="9144">
                              <a:moveTo>
                                <a:pt x="0" y="0"/>
                              </a:moveTo>
                              <a:lnTo>
                                <a:pt x="5795645" y="0"/>
                              </a:lnTo>
                              <a:lnTo>
                                <a:pt x="5795645" y="9144"/>
                              </a:lnTo>
                              <a:lnTo>
                                <a:pt x="0" y="9144"/>
                              </a:lnTo>
                              <a:lnTo>
                                <a:pt x="0" y="0"/>
                              </a:lnTo>
                            </a:path>
                          </a:pathLst>
                        </a:custGeom>
                        <a:ln w="0" cap="flat">
                          <a:miter lim="127000"/>
                        </a:ln>
                      </wps:spPr>
                      <wps:style>
                        <a:lnRef idx="0">
                          <a:srgbClr val="000000">
                            <a:alpha val="0"/>
                          </a:srgbClr>
                        </a:lnRef>
                        <a:fillRef idx="1">
                          <a:srgbClr val="4F82BD"/>
                        </a:fillRef>
                        <a:effectRef idx="0">
                          <a:scrgbClr r="0" g="0" b="0"/>
                        </a:effectRef>
                        <a:fontRef idx="none"/>
                      </wps:style>
                      <wps:bodyPr/>
                    </wps:wsp>
                  </wpg:wgp>
                </a:graphicData>
              </a:graphic>
            </wp:anchor>
          </w:drawing>
        </mc:Choice>
        <mc:Fallback>
          <w:pict>
            <v:group w14:anchorId="3D60B870" id="Group 66163" o:spid="_x0000_s1026" style="position:absolute;margin-left:69.45pt;margin-top:45.95pt;width:456.35pt;height:.6pt;z-index:251671552;mso-position-horizontal-relative:page;mso-position-vertical-relative:page" coordsize="579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">
              <v:shape id="Shape 69124" o:spid="_x0000_s1027" style="position:absolute;width:57956;height:91;visibility:visible;mso-wrap-style:square;v-text-anchor:top" coordsize="57956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" path="m,l5795645,r,9144l,9144,,e" fillcolor="#4f82bd" stroked="f" strokeweight="0">
                <v:stroke miterlimit="83231f" joinstyle="miter"/>
                <v:path arrowok="t" textboxrect="0,0,5795645,9144"/>
              </v:shape>
              <w10:wrap type="square" anchorx="page" anchory="page"/>
            </v:group>
          </w:pict>
        </mc:Fallback>
      </mc:AlternateContent>
    </w:r>
    <w:r w:rsidR="00D0209B">
      <w:rPr>
        <w:rFonts w:ascii="Times New Roman" w:eastAsia="Cambria" w:hAnsi="Times New Roman" w:cs="Times New Roman"/>
        <w:b/>
        <w:bCs/>
        <w:caps/>
        <w:color w:val="auto"/>
        <w:sz w:val="18"/>
      </w:rPr>
      <w:t xml:space="preserve">                  </w:t>
    </w:r>
    <w:r w:rsidRPr="00753C35">
      <w:rPr>
        <w:rFonts w:ascii="Times New Roman" w:eastAsia="Cambria" w:hAnsi="Times New Roman" w:cs="Times New Roman"/>
        <w:b/>
        <w:bCs/>
        <w:caps/>
        <w:color w:val="auto"/>
        <w:sz w:val="18"/>
      </w:rPr>
      <w:t>Piano triennale per la prevenzione della corruzione e trasparenza</w:t>
    </w:r>
  </w:p>
  <w:p w14:paraId="2ED4BB5B" w14:textId="720B8C73" w:rsidR="00FC163A" w:rsidRDefault="00FC163A">
    <w:pPr>
      <w:spacing w:after="0" w:line="259" w:lineRule="auto"/>
      <w:ind w:left="1292"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F40E" w14:textId="77777777" w:rsidR="00FC163A" w:rsidRDefault="00FC163A">
    <w:pPr>
      <w:spacing w:after="0" w:line="259" w:lineRule="auto"/>
      <w:ind w:left="0" w:right="158"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A12D072" wp14:editId="6ED3A444">
              <wp:simplePos x="0" y="0"/>
              <wp:positionH relativeFrom="page">
                <wp:posOffset>882015</wp:posOffset>
              </wp:positionH>
              <wp:positionV relativeFrom="page">
                <wp:posOffset>583564</wp:posOffset>
              </wp:positionV>
              <wp:extent cx="5795645" cy="7620"/>
              <wp:effectExtent l="0" t="0" r="0" b="0"/>
              <wp:wrapSquare wrapText="bothSides"/>
              <wp:docPr id="66075" name="Group 66075"/>
              <wp:cNvGraphicFramePr/>
              <a:graphic xmlns:a="http://schemas.openxmlformats.org/drawingml/2006/main">
                <a:graphicData uri="http://schemas.microsoft.com/office/word/2010/wordprocessingGroup">
                  <wpg:wgp>
                    <wpg:cNvGrpSpPr/>
                    <wpg:grpSpPr>
                      <a:xfrm>
                        <a:off x="0" y="0"/>
                        <a:ext cx="5795645" cy="7620"/>
                        <a:chOff x="0" y="0"/>
                        <a:chExt cx="5795645" cy="7620"/>
                      </a:xfrm>
                    </wpg:grpSpPr>
                    <wps:wsp>
                      <wps:cNvPr id="69120" name="Shape 69120"/>
                      <wps:cNvSpPr/>
                      <wps:spPr>
                        <a:xfrm>
                          <a:off x="0" y="0"/>
                          <a:ext cx="5795645" cy="9144"/>
                        </a:xfrm>
                        <a:custGeom>
                          <a:avLst/>
                          <a:gdLst/>
                          <a:ahLst/>
                          <a:cxnLst/>
                          <a:rect l="0" t="0" r="0" b="0"/>
                          <a:pathLst>
                            <a:path w="5795645" h="9144">
                              <a:moveTo>
                                <a:pt x="0" y="0"/>
                              </a:moveTo>
                              <a:lnTo>
                                <a:pt x="5795645" y="0"/>
                              </a:lnTo>
                              <a:lnTo>
                                <a:pt x="5795645" y="9144"/>
                              </a:lnTo>
                              <a:lnTo>
                                <a:pt x="0" y="9144"/>
                              </a:lnTo>
                              <a:lnTo>
                                <a:pt x="0" y="0"/>
                              </a:lnTo>
                            </a:path>
                          </a:pathLst>
                        </a:custGeom>
                        <a:ln w="0" cap="flat">
                          <a:miter lim="127000"/>
                        </a:ln>
                      </wps:spPr>
                      <wps:style>
                        <a:lnRef idx="0">
                          <a:srgbClr val="000000">
                            <a:alpha val="0"/>
                          </a:srgbClr>
                        </a:lnRef>
                        <a:fillRef idx="1">
                          <a:srgbClr val="4F82BD"/>
                        </a:fillRef>
                        <a:effectRef idx="0">
                          <a:scrgbClr r="0" g="0" b="0"/>
                        </a:effectRef>
                        <a:fontRef idx="none"/>
                      </wps:style>
                      <wps:bodyPr/>
                    </wps:wsp>
                  </wpg:wgp>
                </a:graphicData>
              </a:graphic>
            </wp:anchor>
          </w:drawing>
        </mc:Choice>
        <mc:Fallback>
          <w:pict>
            <v:group w14:anchorId="7AD9C05C" id="Group 66075" o:spid="_x0000_s1026" style="position:absolute;margin-left:69.45pt;margin-top:45.95pt;width:456.35pt;height:.6pt;z-index:251663360;mso-position-horizontal-relative:page;mso-position-vertical-relative:page" coordsize="579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">
              <v:shape id="Shape 69120" o:spid="_x0000_s1027" style="position:absolute;width:57956;height:91;visibility:visible;mso-wrap-style:square;v-text-anchor:top" coordsize="57956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" path="m,l5795645,r,9144l,9144,,e" fillcolor="#4f82bd" stroked="f" strokeweight="0">
                <v:stroke miterlimit="83231f" joinstyle="miter"/>
                <v:path arrowok="t" textboxrect="0,0,5795645,9144"/>
              </v:shape>
              <w10:wrap type="square" anchorx="page" anchory="page"/>
            </v:group>
          </w:pict>
        </mc:Fallback>
      </mc:AlternateContent>
    </w:r>
    <w:r>
      <w:rPr>
        <w:rFonts w:ascii="Cambria" w:eastAsia="Cambria" w:hAnsi="Cambria" w:cs="Cambria"/>
        <w:sz w:val="18"/>
      </w:rPr>
      <w:t xml:space="preserve">Piano triennale per la prevenzione della corruzione e trasparenza </w:t>
    </w:r>
    <w:r>
      <w:rPr>
        <w:sz w:val="22"/>
      </w:rPr>
      <w:t xml:space="preserve"> </w:t>
    </w:r>
  </w:p>
  <w:p w14:paraId="0DF3BB32" w14:textId="77777777" w:rsidR="00FC163A" w:rsidRDefault="00FC163A">
    <w:pPr>
      <w:spacing w:after="0" w:line="259" w:lineRule="auto"/>
      <w:ind w:left="1292" w:firstLine="0"/>
      <w:jc w:val="left"/>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D71"/>
    <w:multiLevelType w:val="multilevel"/>
    <w:tmpl w:val="AE02200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834BA6"/>
    <w:multiLevelType w:val="multilevel"/>
    <w:tmpl w:val="A2A0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C2644"/>
    <w:multiLevelType w:val="hybridMultilevel"/>
    <w:tmpl w:val="D4D8F99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1E500FF6"/>
    <w:multiLevelType w:val="multilevel"/>
    <w:tmpl w:val="E63ABD9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0BC11AF"/>
    <w:multiLevelType w:val="hybridMultilevel"/>
    <w:tmpl w:val="18781D58"/>
    <w:lvl w:ilvl="0" w:tplc="642A1DEA">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153082"/>
    <w:multiLevelType w:val="hybridMultilevel"/>
    <w:tmpl w:val="EB8010FE"/>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76" w:hanging="360"/>
      </w:pPr>
      <w:rPr>
        <w:rFonts w:ascii="Courier New" w:hAnsi="Courier New" w:cs="Courier New" w:hint="default"/>
      </w:rPr>
    </w:lvl>
    <w:lvl w:ilvl="2" w:tplc="04100005" w:tentative="1">
      <w:start w:val="1"/>
      <w:numFmt w:val="bullet"/>
      <w:lvlText w:val=""/>
      <w:lvlJc w:val="left"/>
      <w:pPr>
        <w:ind w:left="2496" w:hanging="360"/>
      </w:pPr>
      <w:rPr>
        <w:rFonts w:ascii="Wingdings" w:hAnsi="Wingdings" w:hint="default"/>
      </w:rPr>
    </w:lvl>
    <w:lvl w:ilvl="3" w:tplc="04100001" w:tentative="1">
      <w:start w:val="1"/>
      <w:numFmt w:val="bullet"/>
      <w:lvlText w:val=""/>
      <w:lvlJc w:val="left"/>
      <w:pPr>
        <w:ind w:left="3216" w:hanging="360"/>
      </w:pPr>
      <w:rPr>
        <w:rFonts w:ascii="Symbol" w:hAnsi="Symbol" w:hint="default"/>
      </w:rPr>
    </w:lvl>
    <w:lvl w:ilvl="4" w:tplc="04100003" w:tentative="1">
      <w:start w:val="1"/>
      <w:numFmt w:val="bullet"/>
      <w:lvlText w:val="o"/>
      <w:lvlJc w:val="left"/>
      <w:pPr>
        <w:ind w:left="3936" w:hanging="360"/>
      </w:pPr>
      <w:rPr>
        <w:rFonts w:ascii="Courier New" w:hAnsi="Courier New" w:cs="Courier New" w:hint="default"/>
      </w:rPr>
    </w:lvl>
    <w:lvl w:ilvl="5" w:tplc="04100005" w:tentative="1">
      <w:start w:val="1"/>
      <w:numFmt w:val="bullet"/>
      <w:lvlText w:val=""/>
      <w:lvlJc w:val="left"/>
      <w:pPr>
        <w:ind w:left="4656" w:hanging="360"/>
      </w:pPr>
      <w:rPr>
        <w:rFonts w:ascii="Wingdings" w:hAnsi="Wingdings" w:hint="default"/>
      </w:rPr>
    </w:lvl>
    <w:lvl w:ilvl="6" w:tplc="04100001" w:tentative="1">
      <w:start w:val="1"/>
      <w:numFmt w:val="bullet"/>
      <w:lvlText w:val=""/>
      <w:lvlJc w:val="left"/>
      <w:pPr>
        <w:ind w:left="5376" w:hanging="360"/>
      </w:pPr>
      <w:rPr>
        <w:rFonts w:ascii="Symbol" w:hAnsi="Symbol" w:hint="default"/>
      </w:rPr>
    </w:lvl>
    <w:lvl w:ilvl="7" w:tplc="04100003" w:tentative="1">
      <w:start w:val="1"/>
      <w:numFmt w:val="bullet"/>
      <w:lvlText w:val="o"/>
      <w:lvlJc w:val="left"/>
      <w:pPr>
        <w:ind w:left="6096" w:hanging="360"/>
      </w:pPr>
      <w:rPr>
        <w:rFonts w:ascii="Courier New" w:hAnsi="Courier New" w:cs="Courier New" w:hint="default"/>
      </w:rPr>
    </w:lvl>
    <w:lvl w:ilvl="8" w:tplc="04100005" w:tentative="1">
      <w:start w:val="1"/>
      <w:numFmt w:val="bullet"/>
      <w:lvlText w:val=""/>
      <w:lvlJc w:val="left"/>
      <w:pPr>
        <w:ind w:left="6816" w:hanging="360"/>
      </w:pPr>
      <w:rPr>
        <w:rFonts w:ascii="Wingdings" w:hAnsi="Wingdings" w:hint="default"/>
      </w:rPr>
    </w:lvl>
  </w:abstractNum>
  <w:abstractNum w:abstractNumId="6" w15:restartNumberingAfterBreak="0">
    <w:nsid w:val="267DDF9D"/>
    <w:multiLevelType w:val="hybridMultilevel"/>
    <w:tmpl w:val="9AE9EF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A7A3CCE"/>
    <w:multiLevelType w:val="hybridMultilevel"/>
    <w:tmpl w:val="B47C781C"/>
    <w:lvl w:ilvl="0" w:tplc="04100019">
      <w:start w:val="1"/>
      <w:numFmt w:val="lowerLetter"/>
      <w:lvlText w:val="%1."/>
      <w:lvlJc w:val="left"/>
      <w:pPr>
        <w:ind w:left="763" w:hanging="360"/>
      </w:pPr>
    </w:lvl>
    <w:lvl w:ilvl="1" w:tplc="04100019">
      <w:start w:val="1"/>
      <w:numFmt w:val="lowerLetter"/>
      <w:lvlText w:val="%2."/>
      <w:lvlJc w:val="left"/>
      <w:pPr>
        <w:ind w:left="1483" w:hanging="360"/>
      </w:pPr>
    </w:lvl>
    <w:lvl w:ilvl="2" w:tplc="0410001B">
      <w:start w:val="1"/>
      <w:numFmt w:val="lowerRoman"/>
      <w:lvlText w:val="%3."/>
      <w:lvlJc w:val="right"/>
      <w:pPr>
        <w:ind w:left="2203" w:hanging="180"/>
      </w:pPr>
    </w:lvl>
    <w:lvl w:ilvl="3" w:tplc="0410000F">
      <w:start w:val="1"/>
      <w:numFmt w:val="decimal"/>
      <w:lvlText w:val="%4."/>
      <w:lvlJc w:val="left"/>
      <w:pPr>
        <w:ind w:left="2923" w:hanging="360"/>
      </w:pPr>
    </w:lvl>
    <w:lvl w:ilvl="4" w:tplc="04100019">
      <w:start w:val="1"/>
      <w:numFmt w:val="lowerLetter"/>
      <w:lvlText w:val="%5."/>
      <w:lvlJc w:val="left"/>
      <w:pPr>
        <w:ind w:left="3643" w:hanging="360"/>
      </w:pPr>
    </w:lvl>
    <w:lvl w:ilvl="5" w:tplc="0410001B">
      <w:start w:val="1"/>
      <w:numFmt w:val="lowerRoman"/>
      <w:lvlText w:val="%6."/>
      <w:lvlJc w:val="right"/>
      <w:pPr>
        <w:ind w:left="4363" w:hanging="180"/>
      </w:pPr>
    </w:lvl>
    <w:lvl w:ilvl="6" w:tplc="0410000F">
      <w:start w:val="1"/>
      <w:numFmt w:val="decimal"/>
      <w:lvlText w:val="%7."/>
      <w:lvlJc w:val="left"/>
      <w:pPr>
        <w:ind w:left="5083" w:hanging="360"/>
      </w:pPr>
    </w:lvl>
    <w:lvl w:ilvl="7" w:tplc="04100019">
      <w:start w:val="1"/>
      <w:numFmt w:val="lowerLetter"/>
      <w:lvlText w:val="%8."/>
      <w:lvlJc w:val="left"/>
      <w:pPr>
        <w:ind w:left="5803" w:hanging="360"/>
      </w:pPr>
    </w:lvl>
    <w:lvl w:ilvl="8" w:tplc="0410001B">
      <w:start w:val="1"/>
      <w:numFmt w:val="lowerRoman"/>
      <w:lvlText w:val="%9."/>
      <w:lvlJc w:val="right"/>
      <w:pPr>
        <w:ind w:left="6523" w:hanging="180"/>
      </w:pPr>
    </w:lvl>
  </w:abstractNum>
  <w:abstractNum w:abstractNumId="8" w15:restartNumberingAfterBreak="0">
    <w:nsid w:val="35B51C67"/>
    <w:multiLevelType w:val="hybridMultilevel"/>
    <w:tmpl w:val="79426C56"/>
    <w:lvl w:ilvl="0" w:tplc="04100001">
      <w:start w:val="1"/>
      <w:numFmt w:val="bullet"/>
      <w:lvlText w:val=""/>
      <w:lvlJc w:val="left"/>
      <w:pPr>
        <w:ind w:left="1004"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35C7646E"/>
    <w:multiLevelType w:val="hybridMultilevel"/>
    <w:tmpl w:val="24DEE1D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3C857BBC"/>
    <w:multiLevelType w:val="hybridMultilevel"/>
    <w:tmpl w:val="4B8003D0"/>
    <w:lvl w:ilvl="0" w:tplc="04100001">
      <w:start w:val="1"/>
      <w:numFmt w:val="bullet"/>
      <w:lvlText w:val=""/>
      <w:lvlJc w:val="left"/>
      <w:pPr>
        <w:ind w:left="1004"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3F2E130D"/>
    <w:multiLevelType w:val="hybridMultilevel"/>
    <w:tmpl w:val="2E2CCC30"/>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4062292D"/>
    <w:multiLevelType w:val="hybridMultilevel"/>
    <w:tmpl w:val="A9606BE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41830CC0"/>
    <w:multiLevelType w:val="hybridMultilevel"/>
    <w:tmpl w:val="FE3E2AFE"/>
    <w:lvl w:ilvl="0" w:tplc="FFFFFFFF">
      <w:start w:val="1"/>
      <w:numFmt w:val="lowerLetter"/>
      <w:lvlText w:val="%1)"/>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1214D5"/>
    <w:multiLevelType w:val="hybridMultilevel"/>
    <w:tmpl w:val="20C6BF50"/>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4F45519E"/>
    <w:multiLevelType w:val="hybridMultilevel"/>
    <w:tmpl w:val="43408112"/>
    <w:lvl w:ilvl="0" w:tplc="1F66D470">
      <w:start w:val="4"/>
      <w:numFmt w:val="bullet"/>
      <w:lvlText w:val="-"/>
      <w:lvlJc w:val="left"/>
      <w:pPr>
        <w:ind w:left="644" w:hanging="360"/>
      </w:pPr>
      <w:rPr>
        <w:rFonts w:ascii="Times New Roman" w:eastAsia="Arial"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15:restartNumberingAfterBreak="0">
    <w:nsid w:val="506A41D1"/>
    <w:multiLevelType w:val="hybridMultilevel"/>
    <w:tmpl w:val="7ED2DB72"/>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7" w15:restartNumberingAfterBreak="0">
    <w:nsid w:val="52CC18DC"/>
    <w:multiLevelType w:val="hybridMultilevel"/>
    <w:tmpl w:val="AC62AA4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53A940E1"/>
    <w:multiLevelType w:val="hybridMultilevel"/>
    <w:tmpl w:val="4F607BF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5A536F72"/>
    <w:multiLevelType w:val="hybridMultilevel"/>
    <w:tmpl w:val="A922104A"/>
    <w:lvl w:ilvl="0" w:tplc="FFFFFFFF">
      <w:start w:val="1"/>
      <w:numFmt w:val="decimal"/>
      <w:lvlText w:val="%1."/>
      <w:lvlJc w:val="left"/>
      <w:pPr>
        <w:ind w:left="1004" w:hanging="360"/>
      </w:pPr>
      <w:rPr>
        <w:rFonts w:hint="default"/>
        <w:b/>
        <w:bCs/>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 w15:restartNumberingAfterBreak="0">
    <w:nsid w:val="5C27168B"/>
    <w:multiLevelType w:val="hybridMultilevel"/>
    <w:tmpl w:val="2862AF1A"/>
    <w:lvl w:ilvl="0" w:tplc="642A1DE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FBA3A84"/>
    <w:multiLevelType w:val="hybridMultilevel"/>
    <w:tmpl w:val="341C6B5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65E53EEB"/>
    <w:multiLevelType w:val="hybridMultilevel"/>
    <w:tmpl w:val="49106752"/>
    <w:lvl w:ilvl="0" w:tplc="FFFFFFFF">
      <w:numFmt w:val="bullet"/>
      <w:lvlText w:val="-"/>
      <w:lvlJc w:val="left"/>
      <w:pPr>
        <w:ind w:left="1440" w:hanging="360"/>
      </w:pPr>
      <w:rPr>
        <w:rFonts w:ascii="Calibri" w:eastAsiaTheme="minorHAnsi" w:hAnsi="Calibri" w:cs="Calibri" w:hint="default"/>
      </w:rPr>
    </w:lvl>
    <w:lvl w:ilvl="1" w:tplc="3C421736">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65F654D8"/>
    <w:multiLevelType w:val="hybridMultilevel"/>
    <w:tmpl w:val="443ADBD0"/>
    <w:lvl w:ilvl="0" w:tplc="04100017">
      <w:start w:val="1"/>
      <w:numFmt w:val="lowerLetter"/>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4" w15:restartNumberingAfterBreak="0">
    <w:nsid w:val="68BA6ACA"/>
    <w:multiLevelType w:val="hybridMultilevel"/>
    <w:tmpl w:val="C22A5EA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7A9D3D25"/>
    <w:multiLevelType w:val="multilevel"/>
    <w:tmpl w:val="478E9240"/>
    <w:lvl w:ilvl="0">
      <w:start w:val="1"/>
      <w:numFmt w:val="lowerLetter"/>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6" w15:restartNumberingAfterBreak="0">
    <w:nsid w:val="7C7E42E8"/>
    <w:multiLevelType w:val="hybridMultilevel"/>
    <w:tmpl w:val="53400F4E"/>
    <w:lvl w:ilvl="0" w:tplc="9E96599A">
      <w:start w:val="1"/>
      <w:numFmt w:val="decimal"/>
      <w:lvlText w:val="%1."/>
      <w:lvlJc w:val="left"/>
      <w:pPr>
        <w:ind w:left="1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CEBFC6">
      <w:start w:val="1"/>
      <w:numFmt w:val="lowerLetter"/>
      <w:lvlText w:val="%2"/>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2CA77E">
      <w:start w:val="1"/>
      <w:numFmt w:val="lowerRoman"/>
      <w:lvlText w:val="%3"/>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4AAC02">
      <w:start w:val="1"/>
      <w:numFmt w:val="decimal"/>
      <w:lvlText w:val="%4"/>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806DB8">
      <w:start w:val="1"/>
      <w:numFmt w:val="lowerLetter"/>
      <w:lvlText w:val="%5"/>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A23BFA">
      <w:start w:val="1"/>
      <w:numFmt w:val="lowerRoman"/>
      <w:lvlText w:val="%6"/>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14982C">
      <w:start w:val="1"/>
      <w:numFmt w:val="decimal"/>
      <w:lvlText w:val="%7"/>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D85072">
      <w:start w:val="1"/>
      <w:numFmt w:val="lowerLetter"/>
      <w:lvlText w:val="%8"/>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3A2742">
      <w:start w:val="1"/>
      <w:numFmt w:val="lowerRoman"/>
      <w:lvlText w:val="%9"/>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E3457E9"/>
    <w:multiLevelType w:val="hybridMultilevel"/>
    <w:tmpl w:val="A922104A"/>
    <w:lvl w:ilvl="0" w:tplc="3906F614">
      <w:start w:val="1"/>
      <w:numFmt w:val="decimal"/>
      <w:lvlText w:val="%1."/>
      <w:lvlJc w:val="left"/>
      <w:pPr>
        <w:ind w:left="928" w:hanging="360"/>
      </w:pPr>
      <w:rPr>
        <w:rFonts w:hint="default"/>
        <w:b/>
        <w:bCs/>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8" w15:restartNumberingAfterBreak="0">
    <w:nsid w:val="7EA31181"/>
    <w:multiLevelType w:val="hybridMultilevel"/>
    <w:tmpl w:val="178CAEDE"/>
    <w:lvl w:ilvl="0" w:tplc="04100001">
      <w:start w:val="1"/>
      <w:numFmt w:val="bullet"/>
      <w:lvlText w:val=""/>
      <w:lvlJc w:val="left"/>
      <w:pPr>
        <w:ind w:left="1004"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656959557">
    <w:abstractNumId w:val="26"/>
  </w:num>
  <w:num w:numId="2" w16cid:durableId="1055471529">
    <w:abstractNumId w:val="8"/>
  </w:num>
  <w:num w:numId="3" w16cid:durableId="1362242312">
    <w:abstractNumId w:val="23"/>
  </w:num>
  <w:num w:numId="4" w16cid:durableId="1042703941">
    <w:abstractNumId w:val="0"/>
  </w:num>
  <w:num w:numId="5" w16cid:durableId="1148550765">
    <w:abstractNumId w:val="27"/>
  </w:num>
  <w:num w:numId="6" w16cid:durableId="1663504519">
    <w:abstractNumId w:val="19"/>
  </w:num>
  <w:num w:numId="7" w16cid:durableId="1605068170">
    <w:abstractNumId w:val="13"/>
  </w:num>
  <w:num w:numId="8" w16cid:durableId="167986976">
    <w:abstractNumId w:val="25"/>
  </w:num>
  <w:num w:numId="9" w16cid:durableId="1131170955">
    <w:abstractNumId w:val="17"/>
  </w:num>
  <w:num w:numId="10" w16cid:durableId="576667778">
    <w:abstractNumId w:val="18"/>
  </w:num>
  <w:num w:numId="11" w16cid:durableId="842281419">
    <w:abstractNumId w:val="16"/>
  </w:num>
  <w:num w:numId="12" w16cid:durableId="524707570">
    <w:abstractNumId w:val="20"/>
  </w:num>
  <w:num w:numId="13" w16cid:durableId="530387053">
    <w:abstractNumId w:val="9"/>
  </w:num>
  <w:num w:numId="14" w16cid:durableId="1888372715">
    <w:abstractNumId w:val="6"/>
  </w:num>
  <w:num w:numId="15" w16cid:durableId="539392030">
    <w:abstractNumId w:val="14"/>
  </w:num>
  <w:num w:numId="16" w16cid:durableId="1170371057">
    <w:abstractNumId w:val="22"/>
  </w:num>
  <w:num w:numId="17" w16cid:durableId="493492928">
    <w:abstractNumId w:val="4"/>
  </w:num>
  <w:num w:numId="18" w16cid:durableId="2009402675">
    <w:abstractNumId w:val="11"/>
  </w:num>
  <w:num w:numId="19" w16cid:durableId="531965153">
    <w:abstractNumId w:val="12"/>
  </w:num>
  <w:num w:numId="20" w16cid:durableId="1497726934">
    <w:abstractNumId w:val="2"/>
  </w:num>
  <w:num w:numId="21" w16cid:durableId="1313022874">
    <w:abstractNumId w:val="1"/>
  </w:num>
  <w:num w:numId="22" w16cid:durableId="3627623">
    <w:abstractNumId w:val="24"/>
  </w:num>
  <w:num w:numId="23" w16cid:durableId="299193566">
    <w:abstractNumId w:val="15"/>
  </w:num>
  <w:num w:numId="24" w16cid:durableId="485977646">
    <w:abstractNumId w:val="27"/>
    <w:lvlOverride w:ilvl="0">
      <w:startOverride w:val="1"/>
    </w:lvlOverride>
    <w:lvlOverride w:ilvl="1"/>
    <w:lvlOverride w:ilvl="2"/>
    <w:lvlOverride w:ilvl="3"/>
    <w:lvlOverride w:ilvl="4"/>
    <w:lvlOverride w:ilvl="5"/>
    <w:lvlOverride w:ilvl="6"/>
    <w:lvlOverride w:ilvl="7"/>
    <w:lvlOverride w:ilvl="8"/>
  </w:num>
  <w:num w:numId="25" w16cid:durableId="4656616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4129502">
    <w:abstractNumId w:val="7"/>
  </w:num>
  <w:num w:numId="27" w16cid:durableId="907616175">
    <w:abstractNumId w:val="10"/>
  </w:num>
  <w:num w:numId="28" w16cid:durableId="878932342">
    <w:abstractNumId w:val="28"/>
  </w:num>
  <w:num w:numId="29" w16cid:durableId="1618028705">
    <w:abstractNumId w:val="21"/>
  </w:num>
  <w:num w:numId="30" w16cid:durableId="1722634522">
    <w:abstractNumId w:val="5"/>
  </w:num>
  <w:num w:numId="31" w16cid:durableId="149036242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105"/>
    <w:rsid w:val="00003AAE"/>
    <w:rsid w:val="00004BEB"/>
    <w:rsid w:val="00012668"/>
    <w:rsid w:val="00014E0C"/>
    <w:rsid w:val="00016070"/>
    <w:rsid w:val="00020CFB"/>
    <w:rsid w:val="0002174C"/>
    <w:rsid w:val="00025A03"/>
    <w:rsid w:val="00025DA9"/>
    <w:rsid w:val="00030E0D"/>
    <w:rsid w:val="0003438B"/>
    <w:rsid w:val="00036548"/>
    <w:rsid w:val="00036BF2"/>
    <w:rsid w:val="00037708"/>
    <w:rsid w:val="000427CD"/>
    <w:rsid w:val="00045D30"/>
    <w:rsid w:val="0004744E"/>
    <w:rsid w:val="00060AE2"/>
    <w:rsid w:val="000633FD"/>
    <w:rsid w:val="00064047"/>
    <w:rsid w:val="000718D5"/>
    <w:rsid w:val="00077FBA"/>
    <w:rsid w:val="00082B49"/>
    <w:rsid w:val="000870BB"/>
    <w:rsid w:val="00087582"/>
    <w:rsid w:val="00093774"/>
    <w:rsid w:val="00095A67"/>
    <w:rsid w:val="00095E9A"/>
    <w:rsid w:val="000A5C8E"/>
    <w:rsid w:val="000A65E9"/>
    <w:rsid w:val="000B5B35"/>
    <w:rsid w:val="000B6273"/>
    <w:rsid w:val="000D0AC8"/>
    <w:rsid w:val="000D0DA4"/>
    <w:rsid w:val="000D42AE"/>
    <w:rsid w:val="000E0EA7"/>
    <w:rsid w:val="000E21E3"/>
    <w:rsid w:val="000E7BD9"/>
    <w:rsid w:val="000F0DFC"/>
    <w:rsid w:val="000F1E92"/>
    <w:rsid w:val="000F7895"/>
    <w:rsid w:val="00100964"/>
    <w:rsid w:val="0011138E"/>
    <w:rsid w:val="00121879"/>
    <w:rsid w:val="0013270C"/>
    <w:rsid w:val="00136DD3"/>
    <w:rsid w:val="001376C1"/>
    <w:rsid w:val="00144538"/>
    <w:rsid w:val="00150E19"/>
    <w:rsid w:val="00154A1B"/>
    <w:rsid w:val="001635F8"/>
    <w:rsid w:val="001779F4"/>
    <w:rsid w:val="00184F12"/>
    <w:rsid w:val="00185F90"/>
    <w:rsid w:val="0019101B"/>
    <w:rsid w:val="00197DFF"/>
    <w:rsid w:val="001A5B1A"/>
    <w:rsid w:val="001B01DF"/>
    <w:rsid w:val="001B3690"/>
    <w:rsid w:val="001C2D27"/>
    <w:rsid w:val="001C585F"/>
    <w:rsid w:val="001D62FA"/>
    <w:rsid w:val="001E1A53"/>
    <w:rsid w:val="001E40D7"/>
    <w:rsid w:val="00205819"/>
    <w:rsid w:val="002135DF"/>
    <w:rsid w:val="00215E9B"/>
    <w:rsid w:val="00225D79"/>
    <w:rsid w:val="00227CD8"/>
    <w:rsid w:val="00233BF4"/>
    <w:rsid w:val="00241214"/>
    <w:rsid w:val="002466CC"/>
    <w:rsid w:val="00250470"/>
    <w:rsid w:val="00254026"/>
    <w:rsid w:val="002608C3"/>
    <w:rsid w:val="0027412D"/>
    <w:rsid w:val="00287C85"/>
    <w:rsid w:val="002915EC"/>
    <w:rsid w:val="002950BB"/>
    <w:rsid w:val="00297C73"/>
    <w:rsid w:val="002A6ABF"/>
    <w:rsid w:val="002B2DD2"/>
    <w:rsid w:val="002B3F7D"/>
    <w:rsid w:val="002B4519"/>
    <w:rsid w:val="002B4B17"/>
    <w:rsid w:val="002B6017"/>
    <w:rsid w:val="002C2C89"/>
    <w:rsid w:val="002C2EDC"/>
    <w:rsid w:val="002C557D"/>
    <w:rsid w:val="002D231F"/>
    <w:rsid w:val="002E32A1"/>
    <w:rsid w:val="002E4E5F"/>
    <w:rsid w:val="002E6675"/>
    <w:rsid w:val="002F22B4"/>
    <w:rsid w:val="002F5E66"/>
    <w:rsid w:val="00300466"/>
    <w:rsid w:val="00302BB2"/>
    <w:rsid w:val="00303EF1"/>
    <w:rsid w:val="00305691"/>
    <w:rsid w:val="00305CA3"/>
    <w:rsid w:val="003116C1"/>
    <w:rsid w:val="003217C2"/>
    <w:rsid w:val="00322071"/>
    <w:rsid w:val="00322207"/>
    <w:rsid w:val="00331AF8"/>
    <w:rsid w:val="00334924"/>
    <w:rsid w:val="00344F77"/>
    <w:rsid w:val="00350306"/>
    <w:rsid w:val="00350F96"/>
    <w:rsid w:val="00352C1F"/>
    <w:rsid w:val="003533D7"/>
    <w:rsid w:val="003553A8"/>
    <w:rsid w:val="003614CA"/>
    <w:rsid w:val="00362DD2"/>
    <w:rsid w:val="003651D4"/>
    <w:rsid w:val="00371E21"/>
    <w:rsid w:val="00387163"/>
    <w:rsid w:val="003873CB"/>
    <w:rsid w:val="00390988"/>
    <w:rsid w:val="00394942"/>
    <w:rsid w:val="003A4D75"/>
    <w:rsid w:val="003A5D62"/>
    <w:rsid w:val="003B2061"/>
    <w:rsid w:val="003B265C"/>
    <w:rsid w:val="003B2F6F"/>
    <w:rsid w:val="003C59B8"/>
    <w:rsid w:val="003D6791"/>
    <w:rsid w:val="003E4B0A"/>
    <w:rsid w:val="003F3E13"/>
    <w:rsid w:val="003F7FBE"/>
    <w:rsid w:val="0040210F"/>
    <w:rsid w:val="0040418D"/>
    <w:rsid w:val="00404FE9"/>
    <w:rsid w:val="00405BE2"/>
    <w:rsid w:val="004221F4"/>
    <w:rsid w:val="0042604D"/>
    <w:rsid w:val="0044267A"/>
    <w:rsid w:val="00445B5F"/>
    <w:rsid w:val="00446E36"/>
    <w:rsid w:val="00452168"/>
    <w:rsid w:val="004542C3"/>
    <w:rsid w:val="00455334"/>
    <w:rsid w:val="00464F1A"/>
    <w:rsid w:val="0047091B"/>
    <w:rsid w:val="00490C84"/>
    <w:rsid w:val="004936EF"/>
    <w:rsid w:val="004959EC"/>
    <w:rsid w:val="00497560"/>
    <w:rsid w:val="004B651C"/>
    <w:rsid w:val="004B65D7"/>
    <w:rsid w:val="004C03F5"/>
    <w:rsid w:val="004C6AB5"/>
    <w:rsid w:val="004D72D8"/>
    <w:rsid w:val="004F225F"/>
    <w:rsid w:val="004F2C6F"/>
    <w:rsid w:val="004F7567"/>
    <w:rsid w:val="0050168A"/>
    <w:rsid w:val="00507436"/>
    <w:rsid w:val="005168E0"/>
    <w:rsid w:val="00530FF4"/>
    <w:rsid w:val="0053343F"/>
    <w:rsid w:val="00540862"/>
    <w:rsid w:val="00541746"/>
    <w:rsid w:val="00544F22"/>
    <w:rsid w:val="005476EA"/>
    <w:rsid w:val="00550C87"/>
    <w:rsid w:val="00556DE3"/>
    <w:rsid w:val="005624A3"/>
    <w:rsid w:val="00580465"/>
    <w:rsid w:val="005843DE"/>
    <w:rsid w:val="005929E5"/>
    <w:rsid w:val="005A78AA"/>
    <w:rsid w:val="005A792A"/>
    <w:rsid w:val="005C0130"/>
    <w:rsid w:val="005C0D1D"/>
    <w:rsid w:val="005D02E6"/>
    <w:rsid w:val="005D3B36"/>
    <w:rsid w:val="005D5151"/>
    <w:rsid w:val="005D7B95"/>
    <w:rsid w:val="005D7F88"/>
    <w:rsid w:val="005F2DDA"/>
    <w:rsid w:val="005F6556"/>
    <w:rsid w:val="005F6CCF"/>
    <w:rsid w:val="00601C73"/>
    <w:rsid w:val="00602727"/>
    <w:rsid w:val="0060770C"/>
    <w:rsid w:val="0061313C"/>
    <w:rsid w:val="00614683"/>
    <w:rsid w:val="00615A7F"/>
    <w:rsid w:val="00617B4D"/>
    <w:rsid w:val="00632D19"/>
    <w:rsid w:val="0063365A"/>
    <w:rsid w:val="00643EF0"/>
    <w:rsid w:val="00646826"/>
    <w:rsid w:val="006469B8"/>
    <w:rsid w:val="00650201"/>
    <w:rsid w:val="0066256B"/>
    <w:rsid w:val="00664241"/>
    <w:rsid w:val="0068011C"/>
    <w:rsid w:val="00682A6D"/>
    <w:rsid w:val="00682DED"/>
    <w:rsid w:val="006838D1"/>
    <w:rsid w:val="00686B22"/>
    <w:rsid w:val="006950B3"/>
    <w:rsid w:val="006A0A47"/>
    <w:rsid w:val="006A59FA"/>
    <w:rsid w:val="006C1476"/>
    <w:rsid w:val="006C2543"/>
    <w:rsid w:val="006C61CE"/>
    <w:rsid w:val="006C7467"/>
    <w:rsid w:val="006D1B21"/>
    <w:rsid w:val="006E6B0D"/>
    <w:rsid w:val="0070055F"/>
    <w:rsid w:val="00701B25"/>
    <w:rsid w:val="0070490D"/>
    <w:rsid w:val="0070539E"/>
    <w:rsid w:val="0071307C"/>
    <w:rsid w:val="00717B27"/>
    <w:rsid w:val="007228A3"/>
    <w:rsid w:val="00725B80"/>
    <w:rsid w:val="00730F47"/>
    <w:rsid w:val="00737DF3"/>
    <w:rsid w:val="007515AB"/>
    <w:rsid w:val="00753C35"/>
    <w:rsid w:val="00755B67"/>
    <w:rsid w:val="00760E7F"/>
    <w:rsid w:val="00771A46"/>
    <w:rsid w:val="007758B7"/>
    <w:rsid w:val="00776C78"/>
    <w:rsid w:val="00787CEC"/>
    <w:rsid w:val="0079283B"/>
    <w:rsid w:val="00792BC0"/>
    <w:rsid w:val="0079420D"/>
    <w:rsid w:val="00794ED7"/>
    <w:rsid w:val="007A007D"/>
    <w:rsid w:val="007A0BCD"/>
    <w:rsid w:val="007A2F3D"/>
    <w:rsid w:val="007A641C"/>
    <w:rsid w:val="007B2C3F"/>
    <w:rsid w:val="007C5528"/>
    <w:rsid w:val="007D1306"/>
    <w:rsid w:val="007E136E"/>
    <w:rsid w:val="007E2D6F"/>
    <w:rsid w:val="007E4935"/>
    <w:rsid w:val="007E77E8"/>
    <w:rsid w:val="007F0057"/>
    <w:rsid w:val="007F24FC"/>
    <w:rsid w:val="007F61AC"/>
    <w:rsid w:val="00813DE3"/>
    <w:rsid w:val="00815B0A"/>
    <w:rsid w:val="00815E48"/>
    <w:rsid w:val="00820C36"/>
    <w:rsid w:val="008317AC"/>
    <w:rsid w:val="008349C2"/>
    <w:rsid w:val="00847920"/>
    <w:rsid w:val="00851752"/>
    <w:rsid w:val="00855914"/>
    <w:rsid w:val="00860110"/>
    <w:rsid w:val="00861C52"/>
    <w:rsid w:val="00863502"/>
    <w:rsid w:val="00867B66"/>
    <w:rsid w:val="00874EC3"/>
    <w:rsid w:val="00892667"/>
    <w:rsid w:val="00895B92"/>
    <w:rsid w:val="008A0AF4"/>
    <w:rsid w:val="008A4895"/>
    <w:rsid w:val="008A7B70"/>
    <w:rsid w:val="008B1383"/>
    <w:rsid w:val="008D10B5"/>
    <w:rsid w:val="008D2B32"/>
    <w:rsid w:val="008E561B"/>
    <w:rsid w:val="008F0257"/>
    <w:rsid w:val="008F6B26"/>
    <w:rsid w:val="008F6DA5"/>
    <w:rsid w:val="00901282"/>
    <w:rsid w:val="00912405"/>
    <w:rsid w:val="0091489B"/>
    <w:rsid w:val="0091628C"/>
    <w:rsid w:val="00916DAE"/>
    <w:rsid w:val="00922E72"/>
    <w:rsid w:val="0093231F"/>
    <w:rsid w:val="00937663"/>
    <w:rsid w:val="00942EFB"/>
    <w:rsid w:val="00947CF7"/>
    <w:rsid w:val="0097400F"/>
    <w:rsid w:val="009747BF"/>
    <w:rsid w:val="00975F36"/>
    <w:rsid w:val="009904A0"/>
    <w:rsid w:val="009959F7"/>
    <w:rsid w:val="00997CFC"/>
    <w:rsid w:val="00997D43"/>
    <w:rsid w:val="009A05FF"/>
    <w:rsid w:val="009A0996"/>
    <w:rsid w:val="009A4564"/>
    <w:rsid w:val="009A5E7C"/>
    <w:rsid w:val="009A64C3"/>
    <w:rsid w:val="009C003F"/>
    <w:rsid w:val="009C1753"/>
    <w:rsid w:val="009C68BD"/>
    <w:rsid w:val="009D62AC"/>
    <w:rsid w:val="009E03C8"/>
    <w:rsid w:val="00A178D0"/>
    <w:rsid w:val="00A30904"/>
    <w:rsid w:val="00A335A9"/>
    <w:rsid w:val="00A40284"/>
    <w:rsid w:val="00A63337"/>
    <w:rsid w:val="00A64F27"/>
    <w:rsid w:val="00A65399"/>
    <w:rsid w:val="00A777C8"/>
    <w:rsid w:val="00A82084"/>
    <w:rsid w:val="00A840A3"/>
    <w:rsid w:val="00A8653F"/>
    <w:rsid w:val="00A9165B"/>
    <w:rsid w:val="00A96079"/>
    <w:rsid w:val="00AA74A1"/>
    <w:rsid w:val="00AB0216"/>
    <w:rsid w:val="00AB0311"/>
    <w:rsid w:val="00AB2EFB"/>
    <w:rsid w:val="00AB6901"/>
    <w:rsid w:val="00AB6A8B"/>
    <w:rsid w:val="00AC11C8"/>
    <w:rsid w:val="00B07014"/>
    <w:rsid w:val="00B07068"/>
    <w:rsid w:val="00B11BBE"/>
    <w:rsid w:val="00B205FA"/>
    <w:rsid w:val="00B21E5F"/>
    <w:rsid w:val="00B255AD"/>
    <w:rsid w:val="00B3269C"/>
    <w:rsid w:val="00B3773A"/>
    <w:rsid w:val="00B45D2C"/>
    <w:rsid w:val="00B4779D"/>
    <w:rsid w:val="00B47D48"/>
    <w:rsid w:val="00B541A9"/>
    <w:rsid w:val="00B6156F"/>
    <w:rsid w:val="00B65D76"/>
    <w:rsid w:val="00B85CD3"/>
    <w:rsid w:val="00B94075"/>
    <w:rsid w:val="00B97D69"/>
    <w:rsid w:val="00BA1705"/>
    <w:rsid w:val="00BA4CB1"/>
    <w:rsid w:val="00BB2F98"/>
    <w:rsid w:val="00BB541A"/>
    <w:rsid w:val="00BC24C2"/>
    <w:rsid w:val="00BC3586"/>
    <w:rsid w:val="00BC5286"/>
    <w:rsid w:val="00BD12DD"/>
    <w:rsid w:val="00BE039E"/>
    <w:rsid w:val="00BE25FF"/>
    <w:rsid w:val="00BE27A4"/>
    <w:rsid w:val="00BE60EF"/>
    <w:rsid w:val="00BE7B18"/>
    <w:rsid w:val="00BF615A"/>
    <w:rsid w:val="00BF6846"/>
    <w:rsid w:val="00C03714"/>
    <w:rsid w:val="00C109D9"/>
    <w:rsid w:val="00C16203"/>
    <w:rsid w:val="00C16558"/>
    <w:rsid w:val="00C2227B"/>
    <w:rsid w:val="00C26087"/>
    <w:rsid w:val="00C302B9"/>
    <w:rsid w:val="00C356B8"/>
    <w:rsid w:val="00C444F6"/>
    <w:rsid w:val="00C5209B"/>
    <w:rsid w:val="00C52ED5"/>
    <w:rsid w:val="00C61E17"/>
    <w:rsid w:val="00C70203"/>
    <w:rsid w:val="00C70A6A"/>
    <w:rsid w:val="00C755B7"/>
    <w:rsid w:val="00C772A1"/>
    <w:rsid w:val="00C80836"/>
    <w:rsid w:val="00C86175"/>
    <w:rsid w:val="00C902A9"/>
    <w:rsid w:val="00CA0F88"/>
    <w:rsid w:val="00CB57EC"/>
    <w:rsid w:val="00CB7E0B"/>
    <w:rsid w:val="00CC528A"/>
    <w:rsid w:val="00CF0AC1"/>
    <w:rsid w:val="00CF1AC5"/>
    <w:rsid w:val="00D0209B"/>
    <w:rsid w:val="00D12EF7"/>
    <w:rsid w:val="00D43F8B"/>
    <w:rsid w:val="00D45301"/>
    <w:rsid w:val="00D504EC"/>
    <w:rsid w:val="00D517D2"/>
    <w:rsid w:val="00D6476E"/>
    <w:rsid w:val="00D65E36"/>
    <w:rsid w:val="00D741C5"/>
    <w:rsid w:val="00D80055"/>
    <w:rsid w:val="00D80CC5"/>
    <w:rsid w:val="00D831BA"/>
    <w:rsid w:val="00D86AAC"/>
    <w:rsid w:val="00D951CC"/>
    <w:rsid w:val="00D9552B"/>
    <w:rsid w:val="00DA2B97"/>
    <w:rsid w:val="00DA751E"/>
    <w:rsid w:val="00DE1A6A"/>
    <w:rsid w:val="00DE4345"/>
    <w:rsid w:val="00DE7D2C"/>
    <w:rsid w:val="00E027CC"/>
    <w:rsid w:val="00E04655"/>
    <w:rsid w:val="00E11C5B"/>
    <w:rsid w:val="00E158F0"/>
    <w:rsid w:val="00E16926"/>
    <w:rsid w:val="00E17A30"/>
    <w:rsid w:val="00E17FE5"/>
    <w:rsid w:val="00E359B6"/>
    <w:rsid w:val="00E36BD0"/>
    <w:rsid w:val="00E444EA"/>
    <w:rsid w:val="00E510E6"/>
    <w:rsid w:val="00E60137"/>
    <w:rsid w:val="00E604B2"/>
    <w:rsid w:val="00E64548"/>
    <w:rsid w:val="00E6790E"/>
    <w:rsid w:val="00E72E3B"/>
    <w:rsid w:val="00E74308"/>
    <w:rsid w:val="00E85D7F"/>
    <w:rsid w:val="00E87249"/>
    <w:rsid w:val="00E9257D"/>
    <w:rsid w:val="00E95E94"/>
    <w:rsid w:val="00E96FCD"/>
    <w:rsid w:val="00EA1857"/>
    <w:rsid w:val="00EB480C"/>
    <w:rsid w:val="00EC330B"/>
    <w:rsid w:val="00ED026E"/>
    <w:rsid w:val="00ED20CB"/>
    <w:rsid w:val="00EF2C29"/>
    <w:rsid w:val="00F014FD"/>
    <w:rsid w:val="00F066DC"/>
    <w:rsid w:val="00F206C2"/>
    <w:rsid w:val="00F24A0F"/>
    <w:rsid w:val="00F30505"/>
    <w:rsid w:val="00F347B0"/>
    <w:rsid w:val="00F4052C"/>
    <w:rsid w:val="00F562A0"/>
    <w:rsid w:val="00F57304"/>
    <w:rsid w:val="00F60ECF"/>
    <w:rsid w:val="00F640CD"/>
    <w:rsid w:val="00F77DF4"/>
    <w:rsid w:val="00F91BDD"/>
    <w:rsid w:val="00F949C8"/>
    <w:rsid w:val="00F95322"/>
    <w:rsid w:val="00F95864"/>
    <w:rsid w:val="00F95BE1"/>
    <w:rsid w:val="00FA4105"/>
    <w:rsid w:val="00FA434F"/>
    <w:rsid w:val="00FB16CF"/>
    <w:rsid w:val="00FC163A"/>
    <w:rsid w:val="00FC3DF9"/>
    <w:rsid w:val="00FC5B1F"/>
    <w:rsid w:val="00FE4330"/>
    <w:rsid w:val="00FE693C"/>
    <w:rsid w:val="00FF0A9C"/>
    <w:rsid w:val="00FF2B13"/>
    <w:rsid w:val="00FF64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FC01B"/>
  <w15:docId w15:val="{41CA0EDD-981F-46FE-9FE6-87C0FEFB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371" w:lineRule="auto"/>
      <w:ind w:left="294" w:hanging="10"/>
      <w:jc w:val="both"/>
    </w:pPr>
    <w:rPr>
      <w:rFonts w:ascii="Arial" w:eastAsia="Arial" w:hAnsi="Arial" w:cs="Arial"/>
      <w:color w:val="000000"/>
      <w:sz w:val="20"/>
    </w:rPr>
  </w:style>
  <w:style w:type="paragraph" w:styleId="Titolo1">
    <w:name w:val="heading 1"/>
    <w:next w:val="Normale"/>
    <w:link w:val="Titolo1Carattere"/>
    <w:qFormat/>
    <w:pPr>
      <w:keepNext/>
      <w:keepLines/>
      <w:spacing w:after="0" w:line="265" w:lineRule="auto"/>
      <w:ind w:left="862" w:hanging="10"/>
      <w:outlineLvl w:val="0"/>
    </w:pPr>
    <w:rPr>
      <w:rFonts w:ascii="Arial" w:eastAsia="Arial" w:hAnsi="Arial" w:cs="Arial"/>
      <w:b/>
      <w:color w:val="2F5496"/>
      <w:sz w:val="24"/>
    </w:rPr>
  </w:style>
  <w:style w:type="paragraph" w:styleId="Titolo2">
    <w:name w:val="heading 2"/>
    <w:next w:val="Normale"/>
    <w:link w:val="Titolo2Carattere"/>
    <w:uiPriority w:val="9"/>
    <w:unhideWhenUsed/>
    <w:qFormat/>
    <w:pPr>
      <w:keepNext/>
      <w:keepLines/>
      <w:spacing w:after="0" w:line="265" w:lineRule="auto"/>
      <w:ind w:left="862" w:hanging="10"/>
      <w:outlineLvl w:val="1"/>
    </w:pPr>
    <w:rPr>
      <w:rFonts w:ascii="Arial" w:eastAsia="Arial" w:hAnsi="Arial" w:cs="Arial"/>
      <w:b/>
      <w:color w:val="2F5496"/>
      <w:sz w:val="24"/>
    </w:rPr>
  </w:style>
  <w:style w:type="paragraph" w:styleId="Titolo3">
    <w:name w:val="heading 3"/>
    <w:next w:val="Normale"/>
    <w:link w:val="Titolo3Carattere"/>
    <w:uiPriority w:val="9"/>
    <w:unhideWhenUsed/>
    <w:qFormat/>
    <w:pPr>
      <w:keepNext/>
      <w:keepLines/>
      <w:spacing w:after="220" w:line="268" w:lineRule="auto"/>
      <w:ind w:left="862" w:hanging="10"/>
      <w:outlineLvl w:val="2"/>
    </w:pPr>
    <w:rPr>
      <w:rFonts w:ascii="Arial" w:eastAsia="Arial" w:hAnsi="Arial" w:cs="Arial"/>
      <w:b/>
      <w:color w:val="365F91"/>
      <w:sz w:val="24"/>
    </w:rPr>
  </w:style>
  <w:style w:type="paragraph" w:styleId="Titolo4">
    <w:name w:val="heading 4"/>
    <w:next w:val="Normale"/>
    <w:link w:val="Titolo4Carattere"/>
    <w:uiPriority w:val="9"/>
    <w:unhideWhenUsed/>
    <w:qFormat/>
    <w:pPr>
      <w:keepNext/>
      <w:keepLines/>
      <w:spacing w:after="246" w:line="258" w:lineRule="auto"/>
      <w:ind w:left="862" w:hanging="10"/>
      <w:outlineLvl w:val="3"/>
    </w:pPr>
    <w:rPr>
      <w:rFonts w:ascii="Arial" w:eastAsia="Arial" w:hAnsi="Arial" w:cs="Arial"/>
      <w:b/>
      <w:color w:val="365F91"/>
    </w:rPr>
  </w:style>
  <w:style w:type="paragraph" w:styleId="Titolo5">
    <w:name w:val="heading 5"/>
    <w:next w:val="Normale"/>
    <w:link w:val="Titolo5Carattere"/>
    <w:uiPriority w:val="9"/>
    <w:unhideWhenUsed/>
    <w:qFormat/>
    <w:pPr>
      <w:keepNext/>
      <w:keepLines/>
      <w:spacing w:after="246" w:line="258" w:lineRule="auto"/>
      <w:ind w:left="862" w:hanging="10"/>
      <w:outlineLvl w:val="4"/>
    </w:pPr>
    <w:rPr>
      <w:rFonts w:ascii="Arial" w:eastAsia="Arial" w:hAnsi="Arial" w:cs="Arial"/>
      <w:b/>
      <w:color w:val="365F91"/>
    </w:rPr>
  </w:style>
  <w:style w:type="paragraph" w:styleId="Titolo6">
    <w:name w:val="heading 6"/>
    <w:next w:val="Normale"/>
    <w:link w:val="Titolo6Carattere"/>
    <w:uiPriority w:val="9"/>
    <w:unhideWhenUsed/>
    <w:qFormat/>
    <w:pPr>
      <w:keepNext/>
      <w:keepLines/>
      <w:spacing w:after="106"/>
      <w:ind w:left="862" w:hanging="10"/>
      <w:outlineLvl w:val="5"/>
    </w:pPr>
    <w:rPr>
      <w:rFonts w:ascii="Arial" w:eastAsia="Arial" w:hAnsi="Arial" w:cs="Arial"/>
      <w:b/>
      <w:i/>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link w:val="Titolo6"/>
    <w:rPr>
      <w:rFonts w:ascii="Arial" w:eastAsia="Arial" w:hAnsi="Arial" w:cs="Arial"/>
      <w:b/>
      <w:i/>
      <w:color w:val="000000"/>
      <w:sz w:val="20"/>
    </w:rPr>
  </w:style>
  <w:style w:type="character" w:customStyle="1" w:styleId="Titolo5Carattere">
    <w:name w:val="Titolo 5 Carattere"/>
    <w:link w:val="Titolo5"/>
    <w:rPr>
      <w:rFonts w:ascii="Arial" w:eastAsia="Arial" w:hAnsi="Arial" w:cs="Arial"/>
      <w:b/>
      <w:color w:val="365F91"/>
      <w:sz w:val="22"/>
    </w:rPr>
  </w:style>
  <w:style w:type="character" w:customStyle="1" w:styleId="Titolo1Carattere">
    <w:name w:val="Titolo 1 Carattere"/>
    <w:link w:val="Titolo1"/>
    <w:rPr>
      <w:rFonts w:ascii="Arial" w:eastAsia="Arial" w:hAnsi="Arial" w:cs="Arial"/>
      <w:b/>
      <w:color w:val="2F5496"/>
      <w:sz w:val="24"/>
    </w:rPr>
  </w:style>
  <w:style w:type="character" w:customStyle="1" w:styleId="Titolo2Carattere">
    <w:name w:val="Titolo 2 Carattere"/>
    <w:link w:val="Titolo2"/>
    <w:rPr>
      <w:rFonts w:ascii="Arial" w:eastAsia="Arial" w:hAnsi="Arial" w:cs="Arial"/>
      <w:b/>
      <w:color w:val="2F5496"/>
      <w:sz w:val="24"/>
    </w:rPr>
  </w:style>
  <w:style w:type="character" w:customStyle="1" w:styleId="Titolo3Carattere">
    <w:name w:val="Titolo 3 Carattere"/>
    <w:link w:val="Titolo3"/>
    <w:rPr>
      <w:rFonts w:ascii="Arial" w:eastAsia="Arial" w:hAnsi="Arial" w:cs="Arial"/>
      <w:b/>
      <w:color w:val="365F91"/>
      <w:sz w:val="24"/>
    </w:rPr>
  </w:style>
  <w:style w:type="character" w:customStyle="1" w:styleId="Titolo4Carattere">
    <w:name w:val="Titolo 4 Carattere"/>
    <w:link w:val="Titolo4"/>
    <w:rPr>
      <w:rFonts w:ascii="Arial" w:eastAsia="Arial" w:hAnsi="Arial" w:cs="Arial"/>
      <w:b/>
      <w:color w:val="365F91"/>
      <w:sz w:val="22"/>
    </w:rPr>
  </w:style>
  <w:style w:type="paragraph" w:styleId="Sommario1">
    <w:name w:val="toc 1"/>
    <w:hidden/>
    <w:uiPriority w:val="39"/>
    <w:pPr>
      <w:spacing w:after="7" w:line="252" w:lineRule="auto"/>
      <w:ind w:left="25" w:right="93" w:hanging="10"/>
    </w:pPr>
    <w:rPr>
      <w:rFonts w:ascii="Arial" w:eastAsia="Arial" w:hAnsi="Arial" w:cs="Arial"/>
      <w:color w:val="000000"/>
    </w:rPr>
  </w:style>
  <w:style w:type="paragraph" w:styleId="Sommario2">
    <w:name w:val="toc 2"/>
    <w:hidden/>
    <w:uiPriority w:val="39"/>
    <w:pPr>
      <w:spacing w:after="51" w:line="252" w:lineRule="auto"/>
      <w:ind w:left="253" w:right="93" w:hanging="10"/>
    </w:pPr>
    <w:rPr>
      <w:rFonts w:ascii="Arial" w:eastAsia="Arial" w:hAnsi="Arial" w:cs="Arial"/>
      <w:color w:val="000000"/>
    </w:rPr>
  </w:style>
  <w:style w:type="paragraph" w:styleId="Sommario3">
    <w:name w:val="toc 3"/>
    <w:hidden/>
    <w:uiPriority w:val="39"/>
    <w:pPr>
      <w:spacing w:after="95" w:line="252" w:lineRule="auto"/>
      <w:ind w:left="253" w:right="93" w:hanging="10"/>
    </w:pPr>
    <w:rPr>
      <w:rFonts w:ascii="Arial" w:eastAsia="Arial" w:hAnsi="Arial" w:cs="Arial"/>
      <w:color w:val="000000"/>
    </w:rPr>
  </w:style>
  <w:style w:type="paragraph" w:styleId="Sommario4">
    <w:name w:val="toc 4"/>
    <w:hidden/>
    <w:uiPriority w:val="39"/>
    <w:pPr>
      <w:spacing w:after="7" w:line="252" w:lineRule="auto"/>
      <w:ind w:left="467" w:right="93"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Enfasigrassetto">
    <w:name w:val="Strong"/>
    <w:basedOn w:val="Carpredefinitoparagrafo"/>
    <w:uiPriority w:val="22"/>
    <w:qFormat/>
    <w:rsid w:val="00FC3DF9"/>
    <w:rPr>
      <w:b/>
      <w:bCs/>
    </w:rPr>
  </w:style>
  <w:style w:type="character" w:styleId="Collegamentoipertestuale">
    <w:name w:val="Hyperlink"/>
    <w:basedOn w:val="Carpredefinitoparagrafo"/>
    <w:uiPriority w:val="99"/>
    <w:unhideWhenUsed/>
    <w:rsid w:val="00FC3DF9"/>
    <w:rPr>
      <w:color w:val="0000FF"/>
      <w:u w:val="single"/>
    </w:rPr>
  </w:style>
  <w:style w:type="paragraph" w:styleId="Paragrafoelenco">
    <w:name w:val="List Paragraph"/>
    <w:basedOn w:val="Normale"/>
    <w:uiPriority w:val="34"/>
    <w:qFormat/>
    <w:rsid w:val="00550C87"/>
    <w:pPr>
      <w:ind w:left="720"/>
      <w:contextualSpacing/>
    </w:pPr>
  </w:style>
  <w:style w:type="character" w:styleId="Rimandocommento">
    <w:name w:val="annotation reference"/>
    <w:basedOn w:val="Carpredefinitoparagrafo"/>
    <w:uiPriority w:val="99"/>
    <w:semiHidden/>
    <w:unhideWhenUsed/>
    <w:rsid w:val="00AB0311"/>
    <w:rPr>
      <w:sz w:val="16"/>
      <w:szCs w:val="16"/>
    </w:rPr>
  </w:style>
  <w:style w:type="paragraph" w:styleId="Testocommento">
    <w:name w:val="annotation text"/>
    <w:basedOn w:val="Normale"/>
    <w:link w:val="TestocommentoCarattere"/>
    <w:uiPriority w:val="99"/>
    <w:unhideWhenUsed/>
    <w:rsid w:val="00AB0311"/>
    <w:pPr>
      <w:spacing w:line="240" w:lineRule="auto"/>
    </w:pPr>
    <w:rPr>
      <w:szCs w:val="20"/>
    </w:rPr>
  </w:style>
  <w:style w:type="character" w:customStyle="1" w:styleId="TestocommentoCarattere">
    <w:name w:val="Testo commento Carattere"/>
    <w:basedOn w:val="Carpredefinitoparagrafo"/>
    <w:link w:val="Testocommento"/>
    <w:uiPriority w:val="99"/>
    <w:rsid w:val="00AB0311"/>
    <w:rPr>
      <w:rFonts w:ascii="Arial" w:eastAsia="Arial" w:hAnsi="Arial" w:cs="Arial"/>
      <w:color w:val="000000"/>
      <w:sz w:val="20"/>
      <w:szCs w:val="20"/>
    </w:rPr>
  </w:style>
  <w:style w:type="paragraph" w:styleId="Soggettocommento">
    <w:name w:val="annotation subject"/>
    <w:basedOn w:val="Testocommento"/>
    <w:next w:val="Testocommento"/>
    <w:link w:val="SoggettocommentoCarattere"/>
    <w:uiPriority w:val="99"/>
    <w:semiHidden/>
    <w:unhideWhenUsed/>
    <w:rsid w:val="00AB0311"/>
    <w:rPr>
      <w:b/>
      <w:bCs/>
    </w:rPr>
  </w:style>
  <w:style w:type="character" w:customStyle="1" w:styleId="SoggettocommentoCarattere">
    <w:name w:val="Soggetto commento Carattere"/>
    <w:basedOn w:val="TestocommentoCarattere"/>
    <w:link w:val="Soggettocommento"/>
    <w:uiPriority w:val="99"/>
    <w:semiHidden/>
    <w:rsid w:val="00AB0311"/>
    <w:rPr>
      <w:rFonts w:ascii="Arial" w:eastAsia="Arial" w:hAnsi="Arial" w:cs="Arial"/>
      <w:b/>
      <w:bCs/>
      <w:color w:val="000000"/>
      <w:sz w:val="20"/>
      <w:szCs w:val="20"/>
    </w:rPr>
  </w:style>
  <w:style w:type="paragraph" w:styleId="Revisione">
    <w:name w:val="Revision"/>
    <w:hidden/>
    <w:uiPriority w:val="99"/>
    <w:semiHidden/>
    <w:rsid w:val="00082B49"/>
    <w:pPr>
      <w:spacing w:after="0" w:line="240" w:lineRule="auto"/>
    </w:pPr>
    <w:rPr>
      <w:rFonts w:ascii="Arial" w:eastAsia="Arial" w:hAnsi="Arial" w:cs="Arial"/>
      <w:color w:val="000000"/>
      <w:sz w:val="20"/>
    </w:rPr>
  </w:style>
  <w:style w:type="paragraph" w:styleId="Nessunaspaziatura">
    <w:name w:val="No Spacing"/>
    <w:uiPriority w:val="1"/>
    <w:qFormat/>
    <w:rsid w:val="005D7B95"/>
    <w:pPr>
      <w:spacing w:after="0" w:line="240" w:lineRule="auto"/>
      <w:ind w:left="294" w:hanging="10"/>
      <w:jc w:val="both"/>
    </w:pPr>
    <w:rPr>
      <w:rFonts w:ascii="Arial" w:eastAsia="Arial" w:hAnsi="Arial" w:cs="Arial"/>
      <w:color w:val="000000"/>
      <w:sz w:val="20"/>
    </w:rPr>
  </w:style>
  <w:style w:type="paragraph" w:styleId="Pidipagina">
    <w:name w:val="footer"/>
    <w:basedOn w:val="Normale"/>
    <w:link w:val="PidipaginaCarattere"/>
    <w:uiPriority w:val="99"/>
    <w:unhideWhenUsed/>
    <w:rsid w:val="0019101B"/>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PidipaginaCarattere">
    <w:name w:val="Piè di pagina Carattere"/>
    <w:basedOn w:val="Carpredefinitoparagrafo"/>
    <w:link w:val="Pidipagina"/>
    <w:uiPriority w:val="99"/>
    <w:rsid w:val="0019101B"/>
    <w:rPr>
      <w:rFonts w:cs="Times New Roman"/>
    </w:rPr>
  </w:style>
  <w:style w:type="table" w:styleId="Grigliatabella">
    <w:name w:val="Table Grid"/>
    <w:basedOn w:val="Tabellanormale"/>
    <w:rsid w:val="005843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E16926"/>
    <w:pPr>
      <w:spacing w:before="240" w:line="259" w:lineRule="auto"/>
      <w:ind w:left="0" w:firstLine="0"/>
      <w:outlineLvl w:val="9"/>
    </w:pPr>
    <w:rPr>
      <w:rFonts w:asciiTheme="majorHAnsi" w:eastAsiaTheme="majorEastAsia" w:hAnsiTheme="majorHAnsi" w:cstheme="majorBidi"/>
      <w:b w:val="0"/>
      <w:color w:val="2F5496" w:themeColor="accent1" w:themeShade="BF"/>
      <w:sz w:val="32"/>
      <w:szCs w:val="32"/>
    </w:rPr>
  </w:style>
  <w:style w:type="paragraph" w:styleId="Testofumetto">
    <w:name w:val="Balloon Text"/>
    <w:basedOn w:val="Normale"/>
    <w:link w:val="TestofumettoCarattere"/>
    <w:uiPriority w:val="99"/>
    <w:semiHidden/>
    <w:unhideWhenUsed/>
    <w:rsid w:val="004959E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959EC"/>
    <w:rPr>
      <w:rFonts w:ascii="Segoe UI" w:eastAsia="Arial" w:hAnsi="Segoe UI" w:cs="Segoe UI"/>
      <w:color w:val="000000"/>
      <w:sz w:val="18"/>
      <w:szCs w:val="18"/>
    </w:rPr>
  </w:style>
  <w:style w:type="table" w:customStyle="1" w:styleId="TableGrid1">
    <w:name w:val="TableGrid1"/>
    <w:rsid w:val="008349C2"/>
    <w:pPr>
      <w:spacing w:after="0" w:line="240" w:lineRule="auto"/>
    </w:pPr>
    <w:tblPr>
      <w:tblCellMar>
        <w:top w:w="0" w:type="dxa"/>
        <w:left w:w="0" w:type="dxa"/>
        <w:bottom w:w="0" w:type="dxa"/>
        <w:right w:w="0" w:type="dxa"/>
      </w:tblCellMar>
    </w:tblPr>
  </w:style>
  <w:style w:type="paragraph" w:customStyle="1" w:styleId="Default">
    <w:name w:val="Default"/>
    <w:rsid w:val="009C003F"/>
    <w:pPr>
      <w:autoSpaceDE w:val="0"/>
      <w:autoSpaceDN w:val="0"/>
      <w:adjustRightInd w:val="0"/>
      <w:spacing w:after="0" w:line="240" w:lineRule="auto"/>
    </w:pPr>
    <w:rPr>
      <w:rFonts w:ascii="Courier New" w:hAnsi="Courier New" w:cs="Courier New"/>
      <w:color w:val="000000"/>
      <w:sz w:val="24"/>
      <w:szCs w:val="24"/>
    </w:rPr>
  </w:style>
  <w:style w:type="character" w:customStyle="1" w:styleId="corpodtLuciaCarattere">
    <w:name w:val="corpo d.t. Lucia Carattere"/>
    <w:basedOn w:val="Carpredefinitoparagrafo"/>
    <w:link w:val="corpodtLucia"/>
    <w:locked/>
    <w:rsid w:val="00E36BD0"/>
    <w:rPr>
      <w:rFonts w:ascii="Arial" w:eastAsia="Arial" w:hAnsi="Arial" w:cstheme="minorHAnsi"/>
      <w:color w:val="000000"/>
      <w:lang w:eastAsia="ar-SA"/>
    </w:rPr>
  </w:style>
  <w:style w:type="paragraph" w:customStyle="1" w:styleId="corpodtLucia">
    <w:name w:val="corpo d.t. Lucia"/>
    <w:basedOn w:val="Normale"/>
    <w:link w:val="corpodtLuciaCarattere"/>
    <w:qFormat/>
    <w:rsid w:val="00E36BD0"/>
    <w:pPr>
      <w:suppressAutoHyphens/>
      <w:autoSpaceDE w:val="0"/>
      <w:spacing w:after="0" w:line="276" w:lineRule="auto"/>
      <w:ind w:left="0" w:firstLine="0"/>
    </w:pPr>
    <w:rPr>
      <w:rFonts w:cstheme="minorHAnsi"/>
      <w:sz w:val="22"/>
      <w:lang w:eastAsia="ar-SA"/>
    </w:rPr>
  </w:style>
  <w:style w:type="character" w:styleId="Menzionenonrisolta">
    <w:name w:val="Unresolved Mention"/>
    <w:basedOn w:val="Carpredefinitoparagrafo"/>
    <w:uiPriority w:val="99"/>
    <w:semiHidden/>
    <w:unhideWhenUsed/>
    <w:rsid w:val="004F7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5267">
      <w:bodyDiv w:val="1"/>
      <w:marLeft w:val="0"/>
      <w:marRight w:val="0"/>
      <w:marTop w:val="0"/>
      <w:marBottom w:val="0"/>
      <w:divBdr>
        <w:top w:val="none" w:sz="0" w:space="0" w:color="auto"/>
        <w:left w:val="none" w:sz="0" w:space="0" w:color="auto"/>
        <w:bottom w:val="none" w:sz="0" w:space="0" w:color="auto"/>
        <w:right w:val="none" w:sz="0" w:space="0" w:color="auto"/>
      </w:divBdr>
    </w:div>
    <w:div w:id="87194269">
      <w:bodyDiv w:val="1"/>
      <w:marLeft w:val="0"/>
      <w:marRight w:val="0"/>
      <w:marTop w:val="0"/>
      <w:marBottom w:val="0"/>
      <w:divBdr>
        <w:top w:val="none" w:sz="0" w:space="0" w:color="auto"/>
        <w:left w:val="none" w:sz="0" w:space="0" w:color="auto"/>
        <w:bottom w:val="none" w:sz="0" w:space="0" w:color="auto"/>
        <w:right w:val="none" w:sz="0" w:space="0" w:color="auto"/>
      </w:divBdr>
    </w:div>
    <w:div w:id="133331077">
      <w:bodyDiv w:val="1"/>
      <w:marLeft w:val="0"/>
      <w:marRight w:val="0"/>
      <w:marTop w:val="0"/>
      <w:marBottom w:val="0"/>
      <w:divBdr>
        <w:top w:val="none" w:sz="0" w:space="0" w:color="auto"/>
        <w:left w:val="none" w:sz="0" w:space="0" w:color="auto"/>
        <w:bottom w:val="none" w:sz="0" w:space="0" w:color="auto"/>
        <w:right w:val="none" w:sz="0" w:space="0" w:color="auto"/>
      </w:divBdr>
    </w:div>
    <w:div w:id="161817769">
      <w:bodyDiv w:val="1"/>
      <w:marLeft w:val="0"/>
      <w:marRight w:val="0"/>
      <w:marTop w:val="0"/>
      <w:marBottom w:val="0"/>
      <w:divBdr>
        <w:top w:val="none" w:sz="0" w:space="0" w:color="auto"/>
        <w:left w:val="none" w:sz="0" w:space="0" w:color="auto"/>
        <w:bottom w:val="none" w:sz="0" w:space="0" w:color="auto"/>
        <w:right w:val="none" w:sz="0" w:space="0" w:color="auto"/>
      </w:divBdr>
    </w:div>
    <w:div w:id="260527098">
      <w:bodyDiv w:val="1"/>
      <w:marLeft w:val="0"/>
      <w:marRight w:val="0"/>
      <w:marTop w:val="0"/>
      <w:marBottom w:val="0"/>
      <w:divBdr>
        <w:top w:val="none" w:sz="0" w:space="0" w:color="auto"/>
        <w:left w:val="none" w:sz="0" w:space="0" w:color="auto"/>
        <w:bottom w:val="none" w:sz="0" w:space="0" w:color="auto"/>
        <w:right w:val="none" w:sz="0" w:space="0" w:color="auto"/>
      </w:divBdr>
    </w:div>
    <w:div w:id="298147389">
      <w:bodyDiv w:val="1"/>
      <w:marLeft w:val="0"/>
      <w:marRight w:val="0"/>
      <w:marTop w:val="0"/>
      <w:marBottom w:val="0"/>
      <w:divBdr>
        <w:top w:val="none" w:sz="0" w:space="0" w:color="auto"/>
        <w:left w:val="none" w:sz="0" w:space="0" w:color="auto"/>
        <w:bottom w:val="none" w:sz="0" w:space="0" w:color="auto"/>
        <w:right w:val="none" w:sz="0" w:space="0" w:color="auto"/>
      </w:divBdr>
    </w:div>
    <w:div w:id="413282762">
      <w:bodyDiv w:val="1"/>
      <w:marLeft w:val="0"/>
      <w:marRight w:val="0"/>
      <w:marTop w:val="0"/>
      <w:marBottom w:val="0"/>
      <w:divBdr>
        <w:top w:val="none" w:sz="0" w:space="0" w:color="auto"/>
        <w:left w:val="none" w:sz="0" w:space="0" w:color="auto"/>
        <w:bottom w:val="none" w:sz="0" w:space="0" w:color="auto"/>
        <w:right w:val="none" w:sz="0" w:space="0" w:color="auto"/>
      </w:divBdr>
    </w:div>
    <w:div w:id="461730507">
      <w:bodyDiv w:val="1"/>
      <w:marLeft w:val="0"/>
      <w:marRight w:val="0"/>
      <w:marTop w:val="0"/>
      <w:marBottom w:val="0"/>
      <w:divBdr>
        <w:top w:val="none" w:sz="0" w:space="0" w:color="auto"/>
        <w:left w:val="none" w:sz="0" w:space="0" w:color="auto"/>
        <w:bottom w:val="none" w:sz="0" w:space="0" w:color="auto"/>
        <w:right w:val="none" w:sz="0" w:space="0" w:color="auto"/>
      </w:divBdr>
    </w:div>
    <w:div w:id="511261975">
      <w:bodyDiv w:val="1"/>
      <w:marLeft w:val="0"/>
      <w:marRight w:val="0"/>
      <w:marTop w:val="0"/>
      <w:marBottom w:val="0"/>
      <w:divBdr>
        <w:top w:val="none" w:sz="0" w:space="0" w:color="auto"/>
        <w:left w:val="none" w:sz="0" w:space="0" w:color="auto"/>
        <w:bottom w:val="none" w:sz="0" w:space="0" w:color="auto"/>
        <w:right w:val="none" w:sz="0" w:space="0" w:color="auto"/>
      </w:divBdr>
    </w:div>
    <w:div w:id="549683055">
      <w:bodyDiv w:val="1"/>
      <w:marLeft w:val="0"/>
      <w:marRight w:val="0"/>
      <w:marTop w:val="0"/>
      <w:marBottom w:val="0"/>
      <w:divBdr>
        <w:top w:val="none" w:sz="0" w:space="0" w:color="auto"/>
        <w:left w:val="none" w:sz="0" w:space="0" w:color="auto"/>
        <w:bottom w:val="none" w:sz="0" w:space="0" w:color="auto"/>
        <w:right w:val="none" w:sz="0" w:space="0" w:color="auto"/>
      </w:divBdr>
    </w:div>
    <w:div w:id="568229776">
      <w:bodyDiv w:val="1"/>
      <w:marLeft w:val="0"/>
      <w:marRight w:val="0"/>
      <w:marTop w:val="0"/>
      <w:marBottom w:val="0"/>
      <w:divBdr>
        <w:top w:val="none" w:sz="0" w:space="0" w:color="auto"/>
        <w:left w:val="none" w:sz="0" w:space="0" w:color="auto"/>
        <w:bottom w:val="none" w:sz="0" w:space="0" w:color="auto"/>
        <w:right w:val="none" w:sz="0" w:space="0" w:color="auto"/>
      </w:divBdr>
    </w:div>
    <w:div w:id="668676666">
      <w:bodyDiv w:val="1"/>
      <w:marLeft w:val="0"/>
      <w:marRight w:val="0"/>
      <w:marTop w:val="0"/>
      <w:marBottom w:val="0"/>
      <w:divBdr>
        <w:top w:val="none" w:sz="0" w:space="0" w:color="auto"/>
        <w:left w:val="none" w:sz="0" w:space="0" w:color="auto"/>
        <w:bottom w:val="none" w:sz="0" w:space="0" w:color="auto"/>
        <w:right w:val="none" w:sz="0" w:space="0" w:color="auto"/>
      </w:divBdr>
    </w:div>
    <w:div w:id="756440412">
      <w:bodyDiv w:val="1"/>
      <w:marLeft w:val="0"/>
      <w:marRight w:val="0"/>
      <w:marTop w:val="0"/>
      <w:marBottom w:val="0"/>
      <w:divBdr>
        <w:top w:val="none" w:sz="0" w:space="0" w:color="auto"/>
        <w:left w:val="none" w:sz="0" w:space="0" w:color="auto"/>
        <w:bottom w:val="none" w:sz="0" w:space="0" w:color="auto"/>
        <w:right w:val="none" w:sz="0" w:space="0" w:color="auto"/>
      </w:divBdr>
    </w:div>
    <w:div w:id="872575565">
      <w:bodyDiv w:val="1"/>
      <w:marLeft w:val="0"/>
      <w:marRight w:val="0"/>
      <w:marTop w:val="0"/>
      <w:marBottom w:val="0"/>
      <w:divBdr>
        <w:top w:val="none" w:sz="0" w:space="0" w:color="auto"/>
        <w:left w:val="none" w:sz="0" w:space="0" w:color="auto"/>
        <w:bottom w:val="none" w:sz="0" w:space="0" w:color="auto"/>
        <w:right w:val="none" w:sz="0" w:space="0" w:color="auto"/>
      </w:divBdr>
    </w:div>
    <w:div w:id="949707016">
      <w:bodyDiv w:val="1"/>
      <w:marLeft w:val="0"/>
      <w:marRight w:val="0"/>
      <w:marTop w:val="0"/>
      <w:marBottom w:val="0"/>
      <w:divBdr>
        <w:top w:val="none" w:sz="0" w:space="0" w:color="auto"/>
        <w:left w:val="none" w:sz="0" w:space="0" w:color="auto"/>
        <w:bottom w:val="none" w:sz="0" w:space="0" w:color="auto"/>
        <w:right w:val="none" w:sz="0" w:space="0" w:color="auto"/>
      </w:divBdr>
    </w:div>
    <w:div w:id="956789069">
      <w:bodyDiv w:val="1"/>
      <w:marLeft w:val="0"/>
      <w:marRight w:val="0"/>
      <w:marTop w:val="0"/>
      <w:marBottom w:val="0"/>
      <w:divBdr>
        <w:top w:val="none" w:sz="0" w:space="0" w:color="auto"/>
        <w:left w:val="none" w:sz="0" w:space="0" w:color="auto"/>
        <w:bottom w:val="none" w:sz="0" w:space="0" w:color="auto"/>
        <w:right w:val="none" w:sz="0" w:space="0" w:color="auto"/>
      </w:divBdr>
    </w:div>
    <w:div w:id="1232277714">
      <w:bodyDiv w:val="1"/>
      <w:marLeft w:val="0"/>
      <w:marRight w:val="0"/>
      <w:marTop w:val="0"/>
      <w:marBottom w:val="0"/>
      <w:divBdr>
        <w:top w:val="none" w:sz="0" w:space="0" w:color="auto"/>
        <w:left w:val="none" w:sz="0" w:space="0" w:color="auto"/>
        <w:bottom w:val="none" w:sz="0" w:space="0" w:color="auto"/>
        <w:right w:val="none" w:sz="0" w:space="0" w:color="auto"/>
      </w:divBdr>
    </w:div>
    <w:div w:id="1486705165">
      <w:bodyDiv w:val="1"/>
      <w:marLeft w:val="0"/>
      <w:marRight w:val="0"/>
      <w:marTop w:val="0"/>
      <w:marBottom w:val="0"/>
      <w:divBdr>
        <w:top w:val="none" w:sz="0" w:space="0" w:color="auto"/>
        <w:left w:val="none" w:sz="0" w:space="0" w:color="auto"/>
        <w:bottom w:val="none" w:sz="0" w:space="0" w:color="auto"/>
        <w:right w:val="none" w:sz="0" w:space="0" w:color="auto"/>
      </w:divBdr>
    </w:div>
    <w:div w:id="1741829461">
      <w:bodyDiv w:val="1"/>
      <w:marLeft w:val="0"/>
      <w:marRight w:val="0"/>
      <w:marTop w:val="0"/>
      <w:marBottom w:val="0"/>
      <w:divBdr>
        <w:top w:val="none" w:sz="0" w:space="0" w:color="auto"/>
        <w:left w:val="none" w:sz="0" w:space="0" w:color="auto"/>
        <w:bottom w:val="none" w:sz="0" w:space="0" w:color="auto"/>
        <w:right w:val="none" w:sz="0" w:space="0" w:color="auto"/>
      </w:divBdr>
    </w:div>
    <w:div w:id="1794210690">
      <w:bodyDiv w:val="1"/>
      <w:marLeft w:val="0"/>
      <w:marRight w:val="0"/>
      <w:marTop w:val="0"/>
      <w:marBottom w:val="0"/>
      <w:divBdr>
        <w:top w:val="none" w:sz="0" w:space="0" w:color="auto"/>
        <w:left w:val="none" w:sz="0" w:space="0" w:color="auto"/>
        <w:bottom w:val="none" w:sz="0" w:space="0" w:color="auto"/>
        <w:right w:val="none" w:sz="0" w:space="0" w:color="auto"/>
      </w:divBdr>
    </w:div>
    <w:div w:id="1935548449">
      <w:bodyDiv w:val="1"/>
      <w:marLeft w:val="0"/>
      <w:marRight w:val="0"/>
      <w:marTop w:val="0"/>
      <w:marBottom w:val="0"/>
      <w:divBdr>
        <w:top w:val="none" w:sz="0" w:space="0" w:color="auto"/>
        <w:left w:val="none" w:sz="0" w:space="0" w:color="auto"/>
        <w:bottom w:val="none" w:sz="0" w:space="0" w:color="auto"/>
        <w:right w:val="none" w:sz="0" w:space="0" w:color="auto"/>
      </w:divBdr>
    </w:div>
    <w:div w:id="2130052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a.tomasi@consorziodueparchi.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mune.angolo-terme.bs.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C7E8F-0591-48B2-B16D-BC1DD66EB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Pages>
  <Words>11471</Words>
  <Characters>65390</Characters>
  <Application>Microsoft Office Word</Application>
  <DocSecurity>0</DocSecurity>
  <Lines>544</Lines>
  <Paragraphs>153</Paragraphs>
  <ScaleCrop>false</ScaleCrop>
  <HeadingPairs>
    <vt:vector size="2" baseType="variant">
      <vt:variant>
        <vt:lpstr>Titolo</vt:lpstr>
      </vt:variant>
      <vt:variant>
        <vt:i4>1</vt:i4>
      </vt:variant>
    </vt:vector>
  </HeadingPairs>
  <TitlesOfParts>
    <vt:vector size="1" baseType="lpstr">
      <vt:lpstr>2020.Piano prevenzione corruzione draft rev._01_ 2020AF_17012020</vt:lpstr>
    </vt:vector>
  </TitlesOfParts>
  <Company/>
  <LinksUpToDate>false</LinksUpToDate>
  <CharactersWithSpaces>76708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2020.Piano prevenzione corruzione draft rev._01_ 2020AF_17012020</dc:title>
  <dc:subject/>
  <dc:creator>Alberto Garavaglia</dc:creator>
  <cp:keywords/>
  <cp:lastModifiedBy>Consorzio Due Parchi</cp:lastModifiedBy>
  <cp:revision>86</cp:revision>
  <dcterms:created xsi:type="dcterms:W3CDTF">2023-01-26T07:58:00Z</dcterms:created>
  <dcterms:modified xsi:type="dcterms:W3CDTF">2026-01-29T09:33:00Z</dcterms:modified>
</cp:coreProperties>
</file>