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A3" w:rsidRPr="00CD316D" w:rsidRDefault="00E367A8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fldChar w:fldCharType="begin"/>
      </w:r>
      <w:r>
        <w:instrText xml:space="preserve"> HYPERLINK "http://www.normattiva.it/atto/caricaDettaglioAtto?atto.dataPubblicazioneGazzetta=2016-06-08&amp;atto.codiceRedazionale=16G00108&amp;currentPage=1" </w:instrText>
      </w:r>
      <w:r>
        <w:fldChar w:fldCharType="separate"/>
      </w:r>
      <w:proofErr w:type="spellStart"/>
      <w:r w:rsidR="00410BA3" w:rsidRPr="00CD316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it-IT"/>
        </w:rPr>
        <w:t>D.Lgs.</w:t>
      </w:r>
      <w:proofErr w:type="spellEnd"/>
      <w:r w:rsidR="00410BA3" w:rsidRPr="00CD316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it-IT"/>
        </w:rPr>
        <w:t xml:space="preserve"> 97/2016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it-IT"/>
        </w:rPr>
        <w:fldChar w:fldCharType="end"/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Revisione e semplificazione delle disposizioni in materia di prevenzione della corruzione, pubblicità e trasparenza, correttivo della legge 6 novembre 2012, n. 190 e del decreto legislativo 14 marzo 2013, n. 33, ai sensi dell'articolo 7 della legge 7 agosto 2015, n. 124, in materia di riorganizzazione delle amministrazioni pubbliche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107/2015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Riforma del siste</w:t>
      </w:r>
      <w:bookmarkStart w:id="0" w:name="_GoBack"/>
      <w:bookmarkEnd w:id="0"/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 nazionale di istruzione e formazione e delega per il riordino delle disposizioni legislative vigenti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tooltip="Decreto Legislativo 33/2013, link esterno al sito Normattiva" w:history="1">
        <w:proofErr w:type="spellStart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D.Lgs.</w:t>
        </w:r>
        <w:proofErr w:type="spellEnd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33/2013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Riordino della disciplina riguardante gli obblighi di pubblicità, trasparenza e diffusione di informazioni da parte delle pubbliche amministrazioni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tooltip="Legge 221/2012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221/2012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Conversione in legge, con modificazioni, del decreto-legge 18 ottobre 2012, n. 179, recante ulteriori misure urgenti per la crescita del Paese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tooltip="Legge 190/2012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190/2012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Disposizioni per la prevenzione e la repressione della corruzione e dell’illegalità nella pubblica amministrazione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0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D.L. 179/2012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Ulteriori misure urgenti per la crescita del Paese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1" w:tooltip="Legge 134/2012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134/2012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Conversione in legge, con modificazioni, del decreto-legge 22 giugno 2012, n. 83, recante misure urgenti per la crescita del Paese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2" w:tooltip="Decreto-Legge 95/2012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D.L. 95/2012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Disposizioni urgenti per la revisione della spesa pubblica con invarianza dei servizi ai cittadini (nonché misure di rafforzamento patrimoniale delle imprese del settore bancario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3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D.L. 83/2012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Misure urgenti per la crescita del Paese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4" w:tooltip="Legge 183/2011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183/2011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Disposizioni per la formazione del bilancio annuale e pluriennale dello Stato (Legge di stabilità 2012)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5" w:tooltip="Decreto Legislativo 235/2010, link esterno al sito Normattiva" w:history="1">
        <w:proofErr w:type="spellStart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D.Lgs.</w:t>
        </w:r>
        <w:proofErr w:type="spellEnd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235/2010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Modifiche ed integrazioni al decreto legislativo 7 marzo 2005, n. 82, recante Codice dell'amministrazione digitale, a norma dell'articolo 33 della legge 18 giugno 2009, n. 69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6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170/2010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Nuove norme in materia di disturbi specifici di apprendimento in ambito scolastico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7" w:tooltip="Decreto Legislativo 150/2009, link esterno al sito Normattiva" w:history="1">
        <w:proofErr w:type="spellStart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D.Lgs.</w:t>
        </w:r>
        <w:proofErr w:type="spellEnd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150/2009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Attuazione della legge 4 marzo 2009, n. 15, in materia di ottimizzazione della produttività del lavoro pubblico e di efficienza e trasparenza delle pubbliche amministrazioni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8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D.P.R. 89/2009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Revisione dell'assetto ordinamentale, organizzativo e didattico della scuola dell'infanzia e del primo ciclo di istruzione ai sensi dell'articolo 64, comma 4, del decreto-legge 25 giugno 2008, n. 112, convertito, con modificazioni, dalla legge 6 agosto 2008, n. 133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9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D.P.R. 81/2009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Norme per la riorganizzazione della rete scolastica e il razionale ed efficace utilizzo delle risorse umane della scuola, ai sensi dell'articolo 64, comma 4, del decreto-legge 25 giugno 2008, n. 112, convertito, con modificazioni, dalla legge 6 agosto 2008, n. 133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0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69/2009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Disposizioni per lo sviluppo economico, la semplificazione, la competitività nonché in materia di processo civile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1" w:tooltip="Legge 169/2008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169/2008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Conversione in legge, con modificazioni, del decreto-legge 1° settembre 2008, n. 137, recante disposizioni urgenti in materia di istruzione e università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2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D.L. 137/2008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Disposizioni urgenti in materia di istruzione e università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3" w:tooltip="Legge 133/2008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133/2008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Conversione in legge, con modificazioni, del decreto-legge 25 giugno 2008, n. 112, recante disposizioni urgenti per lo sviluppo economico, la semplificazione, la competitività, la stabilizzazione della finanza pubblica e la perequazione tributaria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4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D.L. 112/2008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Disposizioni urgenti per lo sviluppo economico, la semplificazione, la competitività, la stabilizzazione della finanza pubblica e la perequazione Tributaria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5" w:tooltip="Decreto Legislativo 81/2008, link esterno al sito Normattiva" w:history="1">
        <w:proofErr w:type="spellStart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D.Lgs.</w:t>
        </w:r>
        <w:proofErr w:type="spellEnd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81/2008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Attuazione dell’articolo 1 della L. 23/2007, in materia di tutela della salute e della sicurezza nei luoghi di lavoro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6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D.P.R. 235/2007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Regolamento recante modifiche ed integrazioni al decreto del Presidente della Repubblica 24 giugno 1998, n. 249, concernente lo statuto delle studentesse e degli studenti della scuola secondaria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7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296/2006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Disposizioni per la formazione del bilancio annuale e pluriennale dello Stato - Legge finanziaria 2007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in particolare, l'art. 1, c. 622, concernente le </w:t>
      </w:r>
      <w:proofErr w:type="spellStart"/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modalita</w:t>
      </w:r>
      <w:proofErr w:type="spellEnd"/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assolvimento dell'obbligo di istruzione decennale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8" w:tooltip="Decreto Legislativo 82/2005, link esterno al sito Normattiva" w:history="1">
        <w:proofErr w:type="spellStart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D.Lgs.</w:t>
        </w:r>
        <w:proofErr w:type="spellEnd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82/2005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Codice dell’amministrazione digitale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29" w:history="1">
        <w:proofErr w:type="spellStart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D.Lgs.</w:t>
        </w:r>
        <w:proofErr w:type="spellEnd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76/2005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Definizione delle norme generali sul diritto-dovere all'istruzione e alla formazione, a norma dell'articolo 2, comma 1, lettera c), della legge 28 marzo 2003, n. 53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0" w:tooltip="Decreto Legislativo 196/2003, link esterno al sito Normattiva" w:history="1">
        <w:proofErr w:type="spellStart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D.Lgs.</w:t>
        </w:r>
        <w:proofErr w:type="spellEnd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196/2003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Codice in materia di protezione dei dati personali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1" w:tooltip="Legge 53/2003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53/2003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Delega al Governo per la definizione delle norme generali sull'istruzione e dei livelli essenziali delle prestazioni in materia di istruzione e formazione professionale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2" w:tooltip="Decreto Ministeriale 44/2001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D.M. 44/2001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Regolamento concernente le "Istruzioni generali sulla gestione amministrativo-contabile delle istituzioni scolastiche"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3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D.P.R. 394/1999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Regolamento recante norme di attuazione del testo unico delle disposizioni concernenti la disciplina dell'immigrazione e norme sulla condizione dello straniero, a norma dell'articolo 1, comma 6, del decreto legislativo 25 luglio 1998, n. 286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4" w:tooltip="Decreto del Presidente della Repubblica 275/1999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D.P.R. 275/1999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Regolamento recante norme in materia di autonomia delle istituzioni scolastiche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5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D.P.R. 249/1998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Regolamento recante lo statuto delle studentesse e degli studenti della scuola secondaria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6" w:tooltip="Legge 59/1997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59/1997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Delega al Governo per il conferimento di funzioni e compiti alle regioni ed enti locali, per la riforma della pubblica amministrazione e per la semplificazione amministrativa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7" w:tooltip="Decreto Legislativo 297/1994, link esterno al sito Normattiva" w:history="1">
        <w:proofErr w:type="spellStart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D.Lgs.</w:t>
        </w:r>
        <w:proofErr w:type="spellEnd"/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297/1994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Approvazione del testo unico delle disposizioni legislative vigenti in materia di istruzione, relative alle scuole di ogni ordine e grado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8" w:tooltip="Legge 104/1992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104/1992</w:t>
        </w:r>
      </w:hyperlink>
      <w:r w:rsidR="00410BA3" w:rsidRPr="00CD31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Legge-quadro per l’assistenza, l’integrazione sociale e i diritti delle persone diversamente abili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Pr="00CD316D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39" w:tooltip="Legge 241/1990, link esterno al sito Normattiva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241/1990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Nuove norme in materia di procedimento amministrativo e di diritto di accesso ai documenti amministrativi</w:t>
      </w:r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10BA3" w:rsidRDefault="007C212A" w:rsidP="00A5778A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hyperlink r:id="rId40" w:history="1">
        <w:r w:rsidR="00410BA3" w:rsidRPr="00CD316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L. 121/1985</w:t>
        </w:r>
      </w:hyperlink>
      <w:r w:rsidR="00410BA3" w:rsidRPr="00CD31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10BA3" w:rsidRPr="00CD316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Ratifica ed esecuzione dell'accordo, con protocollo addizionale, firmato a Roma il 18 febbraio 1984, che apporta modificazioni al Concordato lateranense dell'11 febbraio 1929, tra la Repubblica italiana e la Santa Sede</w:t>
      </w:r>
    </w:p>
    <w:p w:rsidR="00E367A8" w:rsidRPr="00E367A8" w:rsidRDefault="00E367A8" w:rsidP="00E367A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    </w:t>
      </w:r>
      <w:hyperlink r:id="rId41" w:history="1">
        <w:r w:rsidRPr="00E367A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it-IT"/>
          </w:rPr>
          <w:t>DECRETO LEGISLATIVO 30 marzo 2001, n. 165 - Gazzetta Ufficiale</w:t>
        </w:r>
      </w:hyperlink>
    </w:p>
    <w:p w:rsidR="00657C36" w:rsidRDefault="00657C36" w:rsidP="00657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7C36" w:rsidRDefault="00657C36" w:rsidP="00657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7C36" w:rsidRDefault="00657C36" w:rsidP="00657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7C36" w:rsidRDefault="00657C36" w:rsidP="00657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7C36" w:rsidRDefault="00657C36" w:rsidP="00657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0BA3" w:rsidRPr="00410BA3" w:rsidRDefault="00410BA3" w:rsidP="00410B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1F2D1A" w:rsidRDefault="001F2D1A"/>
    <w:sectPr w:rsidR="001F2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7D50"/>
    <w:multiLevelType w:val="multilevel"/>
    <w:tmpl w:val="902A0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DC"/>
    <w:rsid w:val="001F2D1A"/>
    <w:rsid w:val="00410BA3"/>
    <w:rsid w:val="00657C36"/>
    <w:rsid w:val="007C212A"/>
    <w:rsid w:val="00A5778A"/>
    <w:rsid w:val="00CD316D"/>
    <w:rsid w:val="00E367A8"/>
    <w:rsid w:val="00F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0BA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0B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0BA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0B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legge:2012-12-17;221" TargetMode="External"/><Relationship Id="rId13" Type="http://schemas.openxmlformats.org/officeDocument/2006/relationships/hyperlink" Target="http://www.normattiva.it/atto/caricaDettaglioAtto?atto.dataPubblicazioneGazzetta=2012-06-26&amp;atto.codiceRedazionale=012G0109&amp;currentPage=1" TargetMode="External"/><Relationship Id="rId18" Type="http://schemas.openxmlformats.org/officeDocument/2006/relationships/hyperlink" Target="http://www.normattiva.it/atto/caricaDettaglioAtto?atto.dataPubblicazioneGazzetta=2009-07-15&amp;atto.codiceRedazionale=009G0099&amp;currentPage=1" TargetMode="External"/><Relationship Id="rId26" Type="http://schemas.openxmlformats.org/officeDocument/2006/relationships/hyperlink" Target="http://www.normattiva.it/atto/caricaDettaglioAtto?atto.dataPubblicazioneGazzetta=2007-12-18&amp;atto.codiceRedazionale=007G0251&amp;currentPage=1" TargetMode="External"/><Relationship Id="rId39" Type="http://schemas.openxmlformats.org/officeDocument/2006/relationships/hyperlink" Target="http://www.normattiva.it/uri-res/N2Ls?urn:nir:stato:legge:1990-08-07;24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ormattiva.it/uri-res/N2Ls?urn:nir:stato:legge:2008-10-30;169%21vig=" TargetMode="External"/><Relationship Id="rId34" Type="http://schemas.openxmlformats.org/officeDocument/2006/relationships/hyperlink" Target="http://www.normattiva.it/uri-res/N2Ls?urn:nir:stato:decreto.del.presidente.della.repubblica:1999-03-08;275%21vig=2013-04-1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normattiva.it/uri-res/N2Ls?urn:nir:stato:decreto.legislativo:2013-03-14;33" TargetMode="External"/><Relationship Id="rId12" Type="http://schemas.openxmlformats.org/officeDocument/2006/relationships/hyperlink" Target="http://www.normattiva.it/uri-res/N2Ls?urn:nir:stato:decreto.legge:2012-07-06;95%21vig=2013-04-13" TargetMode="External"/><Relationship Id="rId17" Type="http://schemas.openxmlformats.org/officeDocument/2006/relationships/hyperlink" Target="http://www.normattiva.it/uri-res/N2Ls?urn:nir:stato:decreto.legislativo:2009-10-27;150" TargetMode="External"/><Relationship Id="rId25" Type="http://schemas.openxmlformats.org/officeDocument/2006/relationships/hyperlink" Target="http://www.normattiva.it/uri-res/N2Ls?urn:nir:stato:decreto.legislativo:2008-04-09;81%21vig=2013-04-13" TargetMode="External"/><Relationship Id="rId33" Type="http://schemas.openxmlformats.org/officeDocument/2006/relationships/hyperlink" Target="http://www.normattiva.it/atto/caricaDettaglioAtto?atto.dataPubblicazioneGazzetta=1999-11-03&amp;atto.codiceRedazionale=099G0265&amp;currentPage=1" TargetMode="External"/><Relationship Id="rId38" Type="http://schemas.openxmlformats.org/officeDocument/2006/relationships/hyperlink" Target="http://www.normattiva.it/uri-res/N2Ls?urn:nir:stato:legge:1992-02-05;104%21vig=2013-04-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rmattiva.it/atto/caricaDettaglioAtto?atto.dataPubblicazioneGazzetta=2010-10-18&amp;atto.codiceRedazionale=010G0192&amp;currentPage=1" TargetMode="External"/><Relationship Id="rId20" Type="http://schemas.openxmlformats.org/officeDocument/2006/relationships/hyperlink" Target="http://www.normattiva.it/atto/caricaDettaglioAtto?atto.dataPubblicazioneGazzetta=2009-06-19&amp;atto.codiceRedazionale=009G0069&amp;currentPage=1" TargetMode="External"/><Relationship Id="rId29" Type="http://schemas.openxmlformats.org/officeDocument/2006/relationships/hyperlink" Target="http://www.normattiva.it/atto/caricaDettaglioAtto?atto.dataPubblicazioneGazzetta=2005-05-05&amp;atto.codiceRedazionale=005G0100&amp;currentPage=1" TargetMode="External"/><Relationship Id="rId41" Type="http://schemas.openxmlformats.org/officeDocument/2006/relationships/hyperlink" Target="https://www.google.it/url?sa=t&amp;rct=j&amp;q=&amp;esrc=s&amp;source=web&amp;cd=2&amp;cad=rja&amp;uact=8&amp;ved=0ahUKEwizoKHXkofbAhVBQMAKHQiND0IQFgg1MAE&amp;url=http%3A%2F%2Fwww.gazzettaufficiale.it%2Feli%2Fid%2F2001%2F05%2F09%2F001G0219%2Fsg&amp;usg=AOvVaw2KFwqUeKD4I0P98j_w2Z7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ormattiva.it/atto/caricaDettaglioAtto?atto.dataPubblicazioneGazzetta=2015-07-15&amp;atto.codiceRedazionale=15G00122&amp;currentPage=1" TargetMode="External"/><Relationship Id="rId11" Type="http://schemas.openxmlformats.org/officeDocument/2006/relationships/hyperlink" Target="http://www.normattiva.it/uri-res/N2Ls?urn:nir:stato:legge:2012-08-07;134" TargetMode="External"/><Relationship Id="rId24" Type="http://schemas.openxmlformats.org/officeDocument/2006/relationships/hyperlink" Target="http://www.normattiva.it/atto/caricaDettaglioAtto?atto.dataPubblicazioneGazzetta=2008-06-25&amp;atto.codiceRedazionale=008G0135&amp;currentPage=1" TargetMode="External"/><Relationship Id="rId32" Type="http://schemas.openxmlformats.org/officeDocument/2006/relationships/hyperlink" Target="http://www.normattiva.it/uri-res/N2Ls?urn:nir:ministero.pubblica.istruzione:decreto:2001-02-01;44%21vig=" TargetMode="External"/><Relationship Id="rId37" Type="http://schemas.openxmlformats.org/officeDocument/2006/relationships/hyperlink" Target="http://www.normattiva.it/uri-res/N2Ls?urn:nir:stato:decreto.legislativo:1994-04-16;297" TargetMode="External"/><Relationship Id="rId40" Type="http://schemas.openxmlformats.org/officeDocument/2006/relationships/hyperlink" Target="http://www.normattiva.it/atto/caricaDettaglioAtto?atto.dataPubblicazioneGazzetta=1985-04-10&amp;atto.codiceRedazionale=085U0121&amp;currentPag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rmattiva.it/uri-res/N2Ls?urn:nir:stato:decreto.legislativo:2010-12-30;235%21vig=2013-04-13" TargetMode="External"/><Relationship Id="rId23" Type="http://schemas.openxmlformats.org/officeDocument/2006/relationships/hyperlink" Target="http://www.normattiva.it/uri-res/N2Ls?urn:nir:stato:legge:2008-08-06;133" TargetMode="External"/><Relationship Id="rId28" Type="http://schemas.openxmlformats.org/officeDocument/2006/relationships/hyperlink" Target="http://www.normattiva.it/uri-res/N2Ls?urn:nir:stato:decreto.legislativo:2005-03-07;82" TargetMode="External"/><Relationship Id="rId36" Type="http://schemas.openxmlformats.org/officeDocument/2006/relationships/hyperlink" Target="http://www.normattiva.it/uri-res/N2Ls?urn:nir:stato:legge:1997-03-15;59" TargetMode="External"/><Relationship Id="rId10" Type="http://schemas.openxmlformats.org/officeDocument/2006/relationships/hyperlink" Target="http://www.normattiva.it/atto/caricaDettaglioAtto?atto.dataPubblicazioneGazzetta=2012-10-19&amp;atto.codiceRedazionale=012G0201&amp;currentPage=1" TargetMode="External"/><Relationship Id="rId19" Type="http://schemas.openxmlformats.org/officeDocument/2006/relationships/hyperlink" Target="http://www.normattiva.it/atto/caricaDettaglioAtto?atto.dataPubblicazioneGazzetta=2009-07-02&amp;atto.codiceRedazionale=009G0089&amp;currentPage=1" TargetMode="External"/><Relationship Id="rId31" Type="http://schemas.openxmlformats.org/officeDocument/2006/relationships/hyperlink" Target="http://www.normattiva.it/uri-res/N2Ls?urn:nir:stato:legge:2003-03-28;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legge:2012-11-06;190" TargetMode="External"/><Relationship Id="rId14" Type="http://schemas.openxmlformats.org/officeDocument/2006/relationships/hyperlink" Target="http://www.normattiva.it/uri-res/N2Ls?urn:nir:stato:legge:2011-11-12;183" TargetMode="External"/><Relationship Id="rId22" Type="http://schemas.openxmlformats.org/officeDocument/2006/relationships/hyperlink" Target="http://www.normattiva.it/atto/caricaDettaglioAtto?atto.dataPubblicazioneGazzetta=2008-09-01&amp;atto.codiceRedazionale=008G0163&amp;currentPage=1" TargetMode="External"/><Relationship Id="rId27" Type="http://schemas.openxmlformats.org/officeDocument/2006/relationships/hyperlink" Target="http://www.normattiva.it/atto/caricaDettaglioAtto?atto.dataPubblicazioneGazzetta=2006-12-27&amp;atto.codiceRedazionale=006G0318&amp;currentPage=1" TargetMode="External"/><Relationship Id="rId30" Type="http://schemas.openxmlformats.org/officeDocument/2006/relationships/hyperlink" Target="http://www.normattiva.it/uri-res/N2Ls?urn:nir:stato:decreto.legislativo:2003-06-30;196" TargetMode="External"/><Relationship Id="rId35" Type="http://schemas.openxmlformats.org/officeDocument/2006/relationships/hyperlink" Target="http://www.normattiva.it/atto/caricaDettaglioAtto?atto.dataPubblicazioneGazzetta=1998-07-29&amp;atto.codiceRedazionale=098G0305&amp;currentPage=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1773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    DECRETO LEGISLATIVO 30 marzo 2001, n. 165 - Gazzetta Ufficiale</vt:lpstr>
      <vt:lpstr>        </vt:lpstr>
    </vt:vector>
  </TitlesOfParts>
  <Company/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UfficioUno</dc:creator>
  <cp:lastModifiedBy>UfficioUno</cp:lastModifiedBy>
  <cp:revision>2</cp:revision>
  <dcterms:created xsi:type="dcterms:W3CDTF">2018-05-15T07:21:00Z</dcterms:created>
  <dcterms:modified xsi:type="dcterms:W3CDTF">2018-05-15T07:21:00Z</dcterms:modified>
</cp:coreProperties>
</file>