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48BB1" w14:textId="77777777" w:rsidR="003B1851" w:rsidRDefault="003B1851" w:rsidP="003B1851">
      <w:pPr>
        <w:tabs>
          <w:tab w:val="center" w:pos="4933"/>
          <w:tab w:val="right" w:pos="9441"/>
        </w:tabs>
        <w:jc w:val="center"/>
        <w:rPr>
          <w:rFonts w:ascii="Verdana" w:hAnsi="Verdana" w:cs="Tahoma"/>
          <w:b/>
        </w:rPr>
      </w:pPr>
      <w:r>
        <w:rPr>
          <w:noProof/>
        </w:rPr>
        <w:drawing>
          <wp:inline distT="0" distB="0" distL="0" distR="0" wp14:anchorId="33690B08" wp14:editId="5608A9F3">
            <wp:extent cx="447675" cy="504825"/>
            <wp:effectExtent l="0" t="0" r="0" b="0"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FE668" w14:textId="77777777" w:rsidR="003B1851" w:rsidRDefault="003B1851" w:rsidP="003B1851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Ministero dell’Istruzione e del Merito</w:t>
      </w:r>
    </w:p>
    <w:p w14:paraId="299718AC" w14:textId="77777777" w:rsidR="003B1851" w:rsidRDefault="003B1851" w:rsidP="003B1851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Istituto d’Istruzione Superiore Statale “F. Meneghini”</w:t>
      </w:r>
    </w:p>
    <w:p w14:paraId="249A3FC0" w14:textId="77777777" w:rsidR="003B1851" w:rsidRDefault="003B1851" w:rsidP="003B1851">
      <w:pPr>
        <w:tabs>
          <w:tab w:val="center" w:pos="4933"/>
          <w:tab w:val="right" w:pos="9441"/>
        </w:tabs>
        <w:jc w:val="center"/>
      </w:pPr>
      <w:r>
        <w:t>Via A. Morino, 5 - 25048 Edolo (</w:t>
      </w:r>
      <w:proofErr w:type="spellStart"/>
      <w:r>
        <w:t>Bs</w:t>
      </w:r>
      <w:proofErr w:type="spellEnd"/>
      <w:r>
        <w:t>)</w:t>
      </w:r>
    </w:p>
    <w:p w14:paraId="4C8C643E" w14:textId="77777777" w:rsidR="003B1851" w:rsidRDefault="003B1851" w:rsidP="003B1851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Tel. 0364 71033 - Fax 0364 73175</w:t>
      </w:r>
    </w:p>
    <w:p w14:paraId="40EE80E8" w14:textId="77777777" w:rsidR="003B1851" w:rsidRDefault="003B1851" w:rsidP="003B1851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C.F.: 81006200174   –   CODICE UNIVOCO: UFLIPE</w:t>
      </w:r>
    </w:p>
    <w:p w14:paraId="18D40AB7" w14:textId="77777777" w:rsidR="003B1851" w:rsidRDefault="003B1851" w:rsidP="003B1851">
      <w:pPr>
        <w:tabs>
          <w:tab w:val="right" w:pos="9441"/>
        </w:tabs>
        <w:jc w:val="center"/>
        <w:rPr>
          <w:rFonts w:ascii="Calibri" w:hAnsi="Calibri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3569"/>
        <w:gridCol w:w="3268"/>
      </w:tblGrid>
      <w:tr w:rsidR="003B1851" w14:paraId="44457A83" w14:textId="77777777" w:rsidTr="00EE7B22"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ABDE6E" w14:textId="77777777" w:rsidR="003B1851" w:rsidRDefault="003B1851" w:rsidP="00EE7B22">
            <w:pPr>
              <w:tabs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 w:cs="Arial"/>
                <w:color w:val="4472C4"/>
              </w:rPr>
            </w:pPr>
            <w:r>
              <w:rPr>
                <w:rFonts w:ascii="Calibri" w:hAnsi="Calibri"/>
                <w:color w:val="4472C4"/>
              </w:rPr>
              <w:t>www.istitutomeneghini.edu.it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80F487" w14:textId="77777777" w:rsidR="003B1851" w:rsidRDefault="003B1851" w:rsidP="00EE7B22">
            <w:pPr>
              <w:tabs>
                <w:tab w:val="left" w:pos="354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bsis007008@istruzione.it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31E5B0" w14:textId="77777777" w:rsidR="003B1851" w:rsidRDefault="003B1851" w:rsidP="00EE7B22">
            <w:pPr>
              <w:tabs>
                <w:tab w:val="left" w:pos="3540"/>
                <w:tab w:val="left" w:pos="4248"/>
                <w:tab w:val="center" w:pos="4820"/>
                <w:tab w:val="left" w:pos="4956"/>
                <w:tab w:val="left" w:pos="5664"/>
                <w:tab w:val="left" w:pos="6372"/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bsis007008@pec.istruzione.it</w:t>
            </w:r>
          </w:p>
        </w:tc>
      </w:tr>
    </w:tbl>
    <w:p w14:paraId="399EE20E" w14:textId="77777777" w:rsidR="003B1851" w:rsidRDefault="003B1851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</w:pPr>
    </w:p>
    <w:p w14:paraId="004CB074" w14:textId="77777777" w:rsidR="00A60659" w:rsidRPr="003D0975" w:rsidRDefault="003D0975" w:rsidP="00A60659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>ALLEGATO C</w:t>
      </w:r>
      <w:r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: </w:t>
      </w:r>
      <w:r w:rsidR="00A60659" w:rsidRPr="003D0975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DICHIARAZIONE SULL’INSUSSISTENZA DI SITUAZIONI DI CONFLITTO DI INTERESSE E DI CAUSE DI INCONFERIBILITÀ E INCOMPATIBILITÀ (ai sensi dell’art. 53, comma 14 del D.Lgs. 165/2001 come modificato dall’art. 1 comma 42 lettera h L. 190/2012 e dall’art. 20 del D.Lgs. 39/2013)</w:t>
      </w:r>
    </w:p>
    <w:p w14:paraId="66ECD231" w14:textId="71F287B2" w:rsid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CD21339" w14:textId="77777777" w:rsidR="00A60659" w:rsidRDefault="00A60659" w:rsidP="00A60659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6EE00AF9" w14:textId="77777777" w:rsidR="00A444A7" w:rsidRDefault="00A444A7" w:rsidP="00A444A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F61B1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Avviso di selezione interna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mediante procedura comparativa dei curricula vitae e professionali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per il conferimento incarichi individuali di docenti esperti </w:t>
      </w:r>
      <w:r>
        <w:rPr>
          <w:rFonts w:ascii="Calibri" w:hAnsi="Calibri" w:cs="Calibri"/>
          <w:b/>
          <w:sz w:val="22"/>
          <w:szCs w:val="22"/>
        </w:rPr>
        <w:t>per la realizzazione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dei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“Percorsi di potenziamento delle competenze di base, di motivazione e accompagnamento”</w:t>
      </w:r>
      <w:r>
        <w:rPr>
          <w:rFonts w:ascii="Calibri" w:hAnsi="Calibri" w:cs="Calibri"/>
          <w:b/>
          <w:sz w:val="22"/>
          <w:szCs w:val="22"/>
        </w:rPr>
        <w:t xml:space="preserve"> afferenti al progetto AD HOC 2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CUP: B24D21000100006 Identificativo progetto: M4C1I1.4-2024-1322-P-47373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18275C">
        <w:rPr>
          <w:rFonts w:ascii="Calibri" w:hAnsi="Calibri" w:cs="Calibri"/>
          <w:b/>
          <w:bCs/>
          <w:sz w:val="22"/>
          <w:szCs w:val="22"/>
        </w:rPr>
        <w:t xml:space="preserve">PIANO NAZIONALE DI RIPRESA E RESILIENZA MISSIONE 4: ISTRUZIONE E RICERCA </w:t>
      </w:r>
      <w:r w:rsidRPr="0018275C"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</w:t>
      </w:r>
    </w:p>
    <w:p w14:paraId="2F61FA74" w14:textId="375D8B1C" w:rsidR="00A60659" w:rsidRPr="00A60659" w:rsidRDefault="00A60659" w:rsidP="00EF4CBF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bCs/>
          <w:sz w:val="22"/>
          <w:szCs w:val="22"/>
          <w:lang w:eastAsia="en-US" w:bidi="it-IT"/>
        </w:rPr>
      </w:pPr>
    </w:p>
    <w:p w14:paraId="59F24B21" w14:textId="77777777" w:rsidR="00A60659" w:rsidRPr="003D0975" w:rsidRDefault="00A60659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769F69F8" w14:textId="77777777" w:rsidR="00A60659" w:rsidRPr="003D0975" w:rsidRDefault="00A60659" w:rsidP="00A60659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AL DIRIGENTE SCOLASTICO</w:t>
      </w:r>
    </w:p>
    <w:p w14:paraId="5CB13824" w14:textId="77777777" w:rsidR="00A60659" w:rsidRPr="003D0975" w:rsidRDefault="00A60659" w:rsidP="00A60659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IIS MENEGHINI EDOLO (BS)</w:t>
      </w:r>
    </w:p>
    <w:p w14:paraId="144C163B" w14:textId="77777777" w:rsidR="00A60659" w:rsidRDefault="00A60659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A136EF4" w14:textId="77777777" w:rsidR="003D0975" w:rsidRP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2CBF6E6" w14:textId="277D8385" w:rsidR="003D0975" w:rsidRPr="00ED4B5A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nato/a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proofErr w:type="spell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codice fiscale </w:t>
      </w:r>
      <w:proofErr w:type="gram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</w:t>
      </w:r>
      <w:proofErr w:type="gramEnd"/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</w:t>
      </w:r>
      <w:proofErr w:type="spellStart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cell</w:t>
      </w:r>
      <w:proofErr w:type="spellEnd"/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.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 servizio presso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con la qualifica di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584ED12D" w14:textId="77777777" w:rsidR="003D0975" w:rsidRP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573D0B5" w14:textId="1C7FC7BF" w:rsidR="00A60659" w:rsidRPr="00F92F55" w:rsidRDefault="003D0975" w:rsidP="00A60659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avendo preso visione dell’Avviso di selezione indetto dal Dirigente Scolastico di codesta istituzione scolastica a valere sul </w:t>
      </w:r>
      <w:r w:rsidR="00A60659" w:rsidRPr="00A60659">
        <w:rPr>
          <w:rFonts w:ascii="Calibri" w:eastAsia="Calibri" w:hAnsi="Calibri" w:cs="Calibri"/>
          <w:sz w:val="22"/>
          <w:szCs w:val="22"/>
          <w:lang w:eastAsia="en-US" w:bidi="it-IT"/>
        </w:rPr>
        <w:t>progetto AD HOC 2</w:t>
      </w:r>
      <w:r w:rsidR="00A60659" w:rsidRPr="00A60659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</w:t>
      </w:r>
      <w:r w:rsidR="00A60659" w:rsidRPr="00A60659">
        <w:rPr>
          <w:rFonts w:ascii="Calibri" w:eastAsia="Calibri" w:hAnsi="Calibri" w:cs="Calibri"/>
          <w:sz w:val="22"/>
          <w:szCs w:val="22"/>
          <w:lang w:eastAsia="en-US" w:bidi="it-IT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 e alla lotta alla dispersione scolastica Interventi di tutoraggio e formazione per la riduzione dei divari negli apprendimenti e il contrasto alla dispersione scolastica (D.M. 2 febbraio 2024, n. 19)</w:t>
      </w:r>
      <w:r w:rsidR="00F92F55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 </w:t>
      </w:r>
      <w:r w:rsidR="00A60659" w:rsidRPr="00F605D9">
        <w:rPr>
          <w:rFonts w:ascii="Calibri" w:eastAsia="Calibri" w:hAnsi="Calibri" w:cs="Calibri"/>
          <w:sz w:val="22"/>
          <w:szCs w:val="22"/>
          <w:lang w:eastAsia="en-US" w:bidi="it-IT"/>
        </w:rPr>
        <w:t>CUP: B24D21000100006 Identificativo progetto: M4C1I1.4-2024-1322-P-47373</w:t>
      </w:r>
    </w:p>
    <w:p w14:paraId="12C17AC0" w14:textId="74C94D3A" w:rsidR="000C0884" w:rsidRDefault="000C0884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5CB8BF3" w14:textId="32BE13EC" w:rsidR="003D0975" w:rsidRDefault="003D0975" w:rsidP="000C0884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  <w:r w:rsidR="000C0884"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698DD367" w14:textId="77777777" w:rsidR="000C0884" w:rsidRPr="003D0975" w:rsidRDefault="000C0884" w:rsidP="000C0884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4CC4E489" w14:textId="7BE9E8D4" w:rsidR="003D0975" w:rsidRDefault="003D0975" w:rsidP="005B1A76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</w:t>
      </w:r>
    </w:p>
    <w:p w14:paraId="7AB04F1B" w14:textId="77777777" w:rsidR="000C0884" w:rsidRPr="003D0975" w:rsidRDefault="000C0884" w:rsidP="005B1A76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1CDD396A" w14:textId="30C58344" w:rsidR="003D0975" w:rsidRPr="003D0975" w:rsidRDefault="005B1A76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>i sensi degli articoli 46 e 47 del D.P.R. 445/2000:</w:t>
      </w:r>
    </w:p>
    <w:p w14:paraId="6DF05732" w14:textId="77FA85E6" w:rsidR="003D0975" w:rsidRPr="003D0975" w:rsidRDefault="00406B23" w:rsidP="003D0975">
      <w:pPr>
        <w:widowControl w:val="0"/>
        <w:numPr>
          <w:ilvl w:val="0"/>
          <w:numId w:val="3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c</w:t>
      </w:r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he non sussistono situazioni, anche potenziali, di conflitto di interesse con l’Istituto di Istruzione Superiore IIS MENEGHINI-EDOLO (BS), ai sensi dell’art. 53, comma 14, del </w:t>
      </w:r>
      <w:proofErr w:type="spellStart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>D.Lgs</w:t>
      </w:r>
      <w:proofErr w:type="spellEnd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 165/2001, come modificato dalla legge n. 190/2012</w:t>
      </w:r>
      <w:r w:rsidR="000C0884"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384E0224" w14:textId="65F63A43" w:rsidR="003D0975" w:rsidRPr="003D0975" w:rsidRDefault="00406B23" w:rsidP="003D0975">
      <w:pPr>
        <w:widowControl w:val="0"/>
        <w:numPr>
          <w:ilvl w:val="0"/>
          <w:numId w:val="3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c</w:t>
      </w:r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he non sussistono cause di incompatibilità o inconferibilità, ai sensi dell’art. 20 del </w:t>
      </w:r>
      <w:proofErr w:type="spellStart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>D.Lgs</w:t>
      </w:r>
      <w:proofErr w:type="spellEnd"/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 39/2013, a svolgere incarichi nell’interesse dell’Istituto di Istruzione Superiore MENEGHINI EDOLO (BS)</w:t>
      </w:r>
      <w:r w:rsidR="000C0884"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23B4E4FD" w14:textId="399EFC3E" w:rsidR="003D0975" w:rsidRDefault="00406B23" w:rsidP="003D0975">
      <w:pPr>
        <w:widowControl w:val="0"/>
        <w:numPr>
          <w:ilvl w:val="0"/>
          <w:numId w:val="31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i</w:t>
      </w:r>
      <w:r w:rsidR="003D0975" w:rsidRPr="003D0975">
        <w:rPr>
          <w:rFonts w:ascii="Calibri" w:eastAsia="Calibri" w:hAnsi="Calibri" w:cs="Calibri"/>
          <w:sz w:val="22"/>
          <w:szCs w:val="22"/>
          <w:lang w:eastAsia="en-US" w:bidi="it-IT"/>
        </w:rPr>
        <w:t>l sottoscritto si impegna, altresì, a comunicare tempestivamente eventuali variazioni del contenuto della presente dichiarazione e a rendere nel caso, una nuova dichiarazione sostitutiva</w:t>
      </w:r>
      <w:r w:rsidR="00F92F55">
        <w:rPr>
          <w:rFonts w:ascii="Calibri" w:eastAsia="Calibri" w:hAnsi="Calibri" w:cs="Calibri"/>
          <w:sz w:val="22"/>
          <w:szCs w:val="22"/>
          <w:lang w:eastAsia="en-US" w:bidi="it-IT"/>
        </w:rPr>
        <w:t>.</w:t>
      </w:r>
    </w:p>
    <w:p w14:paraId="2BDFD8F6" w14:textId="77777777" w:rsidR="003D0975" w:rsidRPr="003D0975" w:rsidRDefault="003D0975" w:rsidP="003D0975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1C0B6337" w14:textId="77777777" w:rsidR="005B1A76" w:rsidRDefault="005B1A76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06E54976" w14:textId="4F6A925D" w:rsidR="00892C6E" w:rsidRPr="00687049" w:rsidRDefault="003E1AE1" w:rsidP="003D0975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sectPr w:rsidR="00892C6E" w:rsidRPr="00687049" w:rsidSect="00892C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C93DE" w14:textId="77777777" w:rsidR="003950B8" w:rsidRDefault="003950B8">
      <w:r>
        <w:separator/>
      </w:r>
    </w:p>
  </w:endnote>
  <w:endnote w:type="continuationSeparator" w:id="0">
    <w:p w14:paraId="7A8648C2" w14:textId="77777777" w:rsidR="003950B8" w:rsidRDefault="003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F4CBF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07B43FF" w14:textId="77777777" w:rsidR="003950B8" w:rsidRDefault="003950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4080C" w14:textId="77777777" w:rsidR="00217BC6" w:rsidRDefault="00217B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F67BD" w14:textId="77777777" w:rsidR="003950B8" w:rsidRDefault="003950B8">
      <w:r>
        <w:separator/>
      </w:r>
    </w:p>
  </w:footnote>
  <w:footnote w:type="continuationSeparator" w:id="0">
    <w:p w14:paraId="6A2BC23A" w14:textId="77777777" w:rsidR="003950B8" w:rsidRDefault="0039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59AD2" w14:textId="77777777" w:rsidR="00217BC6" w:rsidRDefault="00217B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20AC" w14:textId="32055D45" w:rsidR="003950B8" w:rsidRDefault="003950B8" w:rsidP="00217BC6">
    <w:pPr>
      <w:pStyle w:val="Intestazione"/>
      <w:jc w:val="center"/>
    </w:pPr>
    <w:r>
      <w:rPr>
        <w:noProof/>
      </w:rPr>
      <w:drawing>
        <wp:inline distT="0" distB="0" distL="0" distR="0" wp14:anchorId="64DC1E23" wp14:editId="440C38DB">
          <wp:extent cx="5503545" cy="774877"/>
          <wp:effectExtent l="0" t="0" r="0" b="0"/>
          <wp:docPr id="849728611" name="Immagine 84972861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774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699B0" w14:textId="77777777" w:rsidR="003950B8" w:rsidRDefault="003950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C97CA" w14:textId="77777777" w:rsidR="00217BC6" w:rsidRDefault="00217B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7A3B84"/>
    <w:multiLevelType w:val="hybridMultilevel"/>
    <w:tmpl w:val="F55A328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35B3A"/>
    <w:multiLevelType w:val="hybridMultilevel"/>
    <w:tmpl w:val="DA2A18C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36DFC"/>
    <w:multiLevelType w:val="hybridMultilevel"/>
    <w:tmpl w:val="562E889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456FD"/>
    <w:multiLevelType w:val="hybridMultilevel"/>
    <w:tmpl w:val="F12CE0C4"/>
    <w:lvl w:ilvl="0" w:tplc="4CE8D0D4">
      <w:start w:val="1"/>
      <w:numFmt w:val="decimal"/>
      <w:lvlText w:val="%1."/>
      <w:lvlJc w:val="left"/>
      <w:pPr>
        <w:ind w:left="424" w:hanging="317"/>
      </w:pPr>
      <w:rPr>
        <w:rFonts w:hint="default"/>
        <w:w w:val="100"/>
        <w:lang w:val="it-IT" w:eastAsia="en-US" w:bidi="ar-SA"/>
      </w:rPr>
    </w:lvl>
    <w:lvl w:ilvl="1" w:tplc="E828E41C">
      <w:numFmt w:val="bullet"/>
      <w:lvlText w:val="•"/>
      <w:lvlJc w:val="left"/>
      <w:pPr>
        <w:ind w:left="1114" w:hanging="317"/>
      </w:pPr>
      <w:rPr>
        <w:rFonts w:hint="default"/>
        <w:lang w:val="it-IT" w:eastAsia="en-US" w:bidi="ar-SA"/>
      </w:rPr>
    </w:lvl>
    <w:lvl w:ilvl="2" w:tplc="8B6E6C7A">
      <w:numFmt w:val="bullet"/>
      <w:lvlText w:val="•"/>
      <w:lvlJc w:val="left"/>
      <w:pPr>
        <w:ind w:left="1808" w:hanging="317"/>
      </w:pPr>
      <w:rPr>
        <w:rFonts w:hint="default"/>
        <w:lang w:val="it-IT" w:eastAsia="en-US" w:bidi="ar-SA"/>
      </w:rPr>
    </w:lvl>
    <w:lvl w:ilvl="3" w:tplc="F356F12E">
      <w:numFmt w:val="bullet"/>
      <w:lvlText w:val="•"/>
      <w:lvlJc w:val="left"/>
      <w:pPr>
        <w:ind w:left="2502" w:hanging="317"/>
      </w:pPr>
      <w:rPr>
        <w:rFonts w:hint="default"/>
        <w:lang w:val="it-IT" w:eastAsia="en-US" w:bidi="ar-SA"/>
      </w:rPr>
    </w:lvl>
    <w:lvl w:ilvl="4" w:tplc="3606EEF8">
      <w:numFmt w:val="bullet"/>
      <w:lvlText w:val="•"/>
      <w:lvlJc w:val="left"/>
      <w:pPr>
        <w:ind w:left="3196" w:hanging="317"/>
      </w:pPr>
      <w:rPr>
        <w:rFonts w:hint="default"/>
        <w:lang w:val="it-IT" w:eastAsia="en-US" w:bidi="ar-SA"/>
      </w:rPr>
    </w:lvl>
    <w:lvl w:ilvl="5" w:tplc="2D465C6E">
      <w:numFmt w:val="bullet"/>
      <w:lvlText w:val="•"/>
      <w:lvlJc w:val="left"/>
      <w:pPr>
        <w:ind w:left="3891" w:hanging="317"/>
      </w:pPr>
      <w:rPr>
        <w:rFonts w:hint="default"/>
        <w:lang w:val="it-IT" w:eastAsia="en-US" w:bidi="ar-SA"/>
      </w:rPr>
    </w:lvl>
    <w:lvl w:ilvl="6" w:tplc="6A90A3B2">
      <w:numFmt w:val="bullet"/>
      <w:lvlText w:val="•"/>
      <w:lvlJc w:val="left"/>
      <w:pPr>
        <w:ind w:left="4585" w:hanging="317"/>
      </w:pPr>
      <w:rPr>
        <w:rFonts w:hint="default"/>
        <w:lang w:val="it-IT" w:eastAsia="en-US" w:bidi="ar-SA"/>
      </w:rPr>
    </w:lvl>
    <w:lvl w:ilvl="7" w:tplc="7FA8E61A">
      <w:numFmt w:val="bullet"/>
      <w:lvlText w:val="•"/>
      <w:lvlJc w:val="left"/>
      <w:pPr>
        <w:ind w:left="5279" w:hanging="317"/>
      </w:pPr>
      <w:rPr>
        <w:rFonts w:hint="default"/>
        <w:lang w:val="it-IT" w:eastAsia="en-US" w:bidi="ar-SA"/>
      </w:rPr>
    </w:lvl>
    <w:lvl w:ilvl="8" w:tplc="14CC383A">
      <w:numFmt w:val="bullet"/>
      <w:lvlText w:val="•"/>
      <w:lvlJc w:val="left"/>
      <w:pPr>
        <w:ind w:left="5973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22D0B6D"/>
    <w:multiLevelType w:val="hybridMultilevel"/>
    <w:tmpl w:val="1A4E9C7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232"/>
    <w:multiLevelType w:val="hybridMultilevel"/>
    <w:tmpl w:val="0E7035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E7C17"/>
    <w:multiLevelType w:val="hybridMultilevel"/>
    <w:tmpl w:val="2BB4F824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3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1B6C46FA"/>
    <w:multiLevelType w:val="hybridMultilevel"/>
    <w:tmpl w:val="6C7C29A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0667F"/>
    <w:multiLevelType w:val="hybridMultilevel"/>
    <w:tmpl w:val="A0A0B2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716CE"/>
    <w:multiLevelType w:val="hybridMultilevel"/>
    <w:tmpl w:val="46929B4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061CF"/>
    <w:multiLevelType w:val="hybridMultilevel"/>
    <w:tmpl w:val="2E58480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7280D"/>
    <w:multiLevelType w:val="hybridMultilevel"/>
    <w:tmpl w:val="46DCE73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1136A"/>
    <w:multiLevelType w:val="hybridMultilevel"/>
    <w:tmpl w:val="0382F3D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D4843"/>
    <w:multiLevelType w:val="hybridMultilevel"/>
    <w:tmpl w:val="77F20B40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6" w15:restartNumberingAfterBreak="0">
    <w:nsid w:val="4D643D75"/>
    <w:multiLevelType w:val="hybridMultilevel"/>
    <w:tmpl w:val="D6CE286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A1190"/>
    <w:multiLevelType w:val="hybridMultilevel"/>
    <w:tmpl w:val="F0E2C3A6"/>
    <w:lvl w:ilvl="0" w:tplc="2A22A09E">
      <w:numFmt w:val="bullet"/>
      <w:lvlText w:val="•"/>
      <w:lvlJc w:val="left"/>
      <w:pPr>
        <w:ind w:left="352" w:hanging="140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56EE8080">
      <w:numFmt w:val="bullet"/>
      <w:lvlText w:val="•"/>
      <w:lvlJc w:val="left"/>
      <w:pPr>
        <w:ind w:left="1420" w:hanging="140"/>
      </w:pPr>
      <w:rPr>
        <w:rFonts w:hint="default"/>
        <w:lang w:val="it-IT" w:eastAsia="en-US" w:bidi="ar-SA"/>
      </w:rPr>
    </w:lvl>
    <w:lvl w:ilvl="2" w:tplc="44EECD9A">
      <w:numFmt w:val="bullet"/>
      <w:lvlText w:val="•"/>
      <w:lvlJc w:val="left"/>
      <w:pPr>
        <w:ind w:left="2481" w:hanging="140"/>
      </w:pPr>
      <w:rPr>
        <w:rFonts w:hint="default"/>
        <w:lang w:val="it-IT" w:eastAsia="en-US" w:bidi="ar-SA"/>
      </w:rPr>
    </w:lvl>
    <w:lvl w:ilvl="3" w:tplc="2758DCFE">
      <w:numFmt w:val="bullet"/>
      <w:lvlText w:val="•"/>
      <w:lvlJc w:val="left"/>
      <w:pPr>
        <w:ind w:left="3541" w:hanging="140"/>
      </w:pPr>
      <w:rPr>
        <w:rFonts w:hint="default"/>
        <w:lang w:val="it-IT" w:eastAsia="en-US" w:bidi="ar-SA"/>
      </w:rPr>
    </w:lvl>
    <w:lvl w:ilvl="4" w:tplc="BE88F2D8">
      <w:numFmt w:val="bullet"/>
      <w:lvlText w:val="•"/>
      <w:lvlJc w:val="left"/>
      <w:pPr>
        <w:ind w:left="4602" w:hanging="140"/>
      </w:pPr>
      <w:rPr>
        <w:rFonts w:hint="default"/>
        <w:lang w:val="it-IT" w:eastAsia="en-US" w:bidi="ar-SA"/>
      </w:rPr>
    </w:lvl>
    <w:lvl w:ilvl="5" w:tplc="E52A393A">
      <w:numFmt w:val="bullet"/>
      <w:lvlText w:val="•"/>
      <w:lvlJc w:val="left"/>
      <w:pPr>
        <w:ind w:left="5663" w:hanging="140"/>
      </w:pPr>
      <w:rPr>
        <w:rFonts w:hint="default"/>
        <w:lang w:val="it-IT" w:eastAsia="en-US" w:bidi="ar-SA"/>
      </w:rPr>
    </w:lvl>
    <w:lvl w:ilvl="6" w:tplc="E3D27D2A">
      <w:numFmt w:val="bullet"/>
      <w:lvlText w:val="•"/>
      <w:lvlJc w:val="left"/>
      <w:pPr>
        <w:ind w:left="6723" w:hanging="140"/>
      </w:pPr>
      <w:rPr>
        <w:rFonts w:hint="default"/>
        <w:lang w:val="it-IT" w:eastAsia="en-US" w:bidi="ar-SA"/>
      </w:rPr>
    </w:lvl>
    <w:lvl w:ilvl="7" w:tplc="39C80204">
      <w:numFmt w:val="bullet"/>
      <w:lvlText w:val="•"/>
      <w:lvlJc w:val="left"/>
      <w:pPr>
        <w:ind w:left="7784" w:hanging="140"/>
      </w:pPr>
      <w:rPr>
        <w:rFonts w:hint="default"/>
        <w:lang w:val="it-IT" w:eastAsia="en-US" w:bidi="ar-SA"/>
      </w:rPr>
    </w:lvl>
    <w:lvl w:ilvl="8" w:tplc="AD2059E6">
      <w:numFmt w:val="bullet"/>
      <w:lvlText w:val="•"/>
      <w:lvlJc w:val="left"/>
      <w:pPr>
        <w:ind w:left="8845" w:hanging="140"/>
      </w:pPr>
      <w:rPr>
        <w:rFonts w:hint="default"/>
        <w:lang w:val="it-IT" w:eastAsia="en-US" w:bidi="ar-SA"/>
      </w:rPr>
    </w:lvl>
  </w:abstractNum>
  <w:abstractNum w:abstractNumId="29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4117B"/>
    <w:multiLevelType w:val="hybridMultilevel"/>
    <w:tmpl w:val="AE42C7F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973E7"/>
    <w:multiLevelType w:val="hybridMultilevel"/>
    <w:tmpl w:val="8A5A209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671DF"/>
    <w:multiLevelType w:val="hybridMultilevel"/>
    <w:tmpl w:val="81727DB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649671">
    <w:abstractNumId w:val="30"/>
  </w:num>
  <w:num w:numId="2" w16cid:durableId="389622632">
    <w:abstractNumId w:val="5"/>
  </w:num>
  <w:num w:numId="3" w16cid:durableId="1396469402">
    <w:abstractNumId w:val="29"/>
  </w:num>
  <w:num w:numId="4" w16cid:durableId="449396807">
    <w:abstractNumId w:val="7"/>
  </w:num>
  <w:num w:numId="5" w16cid:durableId="1676421681">
    <w:abstractNumId w:val="9"/>
  </w:num>
  <w:num w:numId="6" w16cid:durableId="2044818275">
    <w:abstractNumId w:val="16"/>
  </w:num>
  <w:num w:numId="7" w16cid:durableId="898052863">
    <w:abstractNumId w:val="19"/>
  </w:num>
  <w:num w:numId="8" w16cid:durableId="1088768870">
    <w:abstractNumId w:val="13"/>
  </w:num>
  <w:num w:numId="9" w16cid:durableId="26954813">
    <w:abstractNumId w:val="8"/>
  </w:num>
  <w:num w:numId="10" w16cid:durableId="657270474">
    <w:abstractNumId w:val="18"/>
  </w:num>
  <w:num w:numId="11" w16cid:durableId="1381516546">
    <w:abstractNumId w:val="12"/>
  </w:num>
  <w:num w:numId="12" w16cid:durableId="2030258975">
    <w:abstractNumId w:val="23"/>
  </w:num>
  <w:num w:numId="13" w16cid:durableId="267353981">
    <w:abstractNumId w:val="32"/>
  </w:num>
  <w:num w:numId="14" w16cid:durableId="913314725">
    <w:abstractNumId w:val="33"/>
  </w:num>
  <w:num w:numId="15" w16cid:durableId="1598324364">
    <w:abstractNumId w:val="25"/>
  </w:num>
  <w:num w:numId="16" w16cid:durableId="1277253093">
    <w:abstractNumId w:val="14"/>
  </w:num>
  <w:num w:numId="17" w16cid:durableId="1898281845">
    <w:abstractNumId w:val="27"/>
  </w:num>
  <w:num w:numId="18" w16cid:durableId="812061066">
    <w:abstractNumId w:val="26"/>
  </w:num>
  <w:num w:numId="19" w16cid:durableId="406155094">
    <w:abstractNumId w:val="11"/>
  </w:num>
  <w:num w:numId="20" w16cid:durableId="1607230802">
    <w:abstractNumId w:val="22"/>
  </w:num>
  <w:num w:numId="21" w16cid:durableId="368334245">
    <w:abstractNumId w:val="6"/>
  </w:num>
  <w:num w:numId="22" w16cid:durableId="1002010194">
    <w:abstractNumId w:val="21"/>
  </w:num>
  <w:num w:numId="23" w16cid:durableId="57091616">
    <w:abstractNumId w:val="4"/>
  </w:num>
  <w:num w:numId="24" w16cid:durableId="935357849">
    <w:abstractNumId w:val="10"/>
  </w:num>
  <w:num w:numId="25" w16cid:durableId="565411628">
    <w:abstractNumId w:val="20"/>
  </w:num>
  <w:num w:numId="26" w16cid:durableId="477579115">
    <w:abstractNumId w:val="15"/>
  </w:num>
  <w:num w:numId="27" w16cid:durableId="1529373882">
    <w:abstractNumId w:val="17"/>
  </w:num>
  <w:num w:numId="28" w16cid:durableId="1102068101">
    <w:abstractNumId w:val="31"/>
  </w:num>
  <w:num w:numId="29" w16cid:durableId="153884371">
    <w:abstractNumId w:val="24"/>
  </w:num>
  <w:num w:numId="30" w16cid:durableId="1204518462">
    <w:abstractNumId w:val="34"/>
  </w:num>
  <w:num w:numId="31" w16cid:durableId="240608124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74CB"/>
    <w:rsid w:val="000B12C5"/>
    <w:rsid w:val="000B23D3"/>
    <w:rsid w:val="000B480F"/>
    <w:rsid w:val="000B6C44"/>
    <w:rsid w:val="000C0039"/>
    <w:rsid w:val="000C0884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F0CA0"/>
    <w:rsid w:val="000F20C1"/>
    <w:rsid w:val="000F2156"/>
    <w:rsid w:val="000F4537"/>
    <w:rsid w:val="000F47C5"/>
    <w:rsid w:val="000F4D89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33E4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14A0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BC6"/>
    <w:rsid w:val="00217C76"/>
    <w:rsid w:val="00222A56"/>
    <w:rsid w:val="002247FE"/>
    <w:rsid w:val="00225146"/>
    <w:rsid w:val="00226CB3"/>
    <w:rsid w:val="0023284B"/>
    <w:rsid w:val="0023285D"/>
    <w:rsid w:val="00233E90"/>
    <w:rsid w:val="00240337"/>
    <w:rsid w:val="0024391D"/>
    <w:rsid w:val="002528C0"/>
    <w:rsid w:val="00252DF3"/>
    <w:rsid w:val="0025352F"/>
    <w:rsid w:val="002539BB"/>
    <w:rsid w:val="0025456B"/>
    <w:rsid w:val="00255CE2"/>
    <w:rsid w:val="0025698C"/>
    <w:rsid w:val="0026467A"/>
    <w:rsid w:val="00265864"/>
    <w:rsid w:val="002708A6"/>
    <w:rsid w:val="00276AE3"/>
    <w:rsid w:val="00276B90"/>
    <w:rsid w:val="002772BD"/>
    <w:rsid w:val="00281E56"/>
    <w:rsid w:val="00282A21"/>
    <w:rsid w:val="00283E20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1851"/>
    <w:rsid w:val="003B2B29"/>
    <w:rsid w:val="003B79E2"/>
    <w:rsid w:val="003C0DE3"/>
    <w:rsid w:val="003C60F6"/>
    <w:rsid w:val="003C690F"/>
    <w:rsid w:val="003C7A75"/>
    <w:rsid w:val="003D0975"/>
    <w:rsid w:val="003D4352"/>
    <w:rsid w:val="003E0AF7"/>
    <w:rsid w:val="003E18F4"/>
    <w:rsid w:val="003E1AE1"/>
    <w:rsid w:val="003E2DA4"/>
    <w:rsid w:val="003E2E35"/>
    <w:rsid w:val="003E443C"/>
    <w:rsid w:val="003E5C47"/>
    <w:rsid w:val="003F2D21"/>
    <w:rsid w:val="003F5439"/>
    <w:rsid w:val="0040575E"/>
    <w:rsid w:val="00405A43"/>
    <w:rsid w:val="00406B2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D17"/>
    <w:rsid w:val="004914CB"/>
    <w:rsid w:val="00492050"/>
    <w:rsid w:val="00492773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D18E3"/>
    <w:rsid w:val="004D1AD8"/>
    <w:rsid w:val="004D1C0F"/>
    <w:rsid w:val="004D364A"/>
    <w:rsid w:val="004D44D6"/>
    <w:rsid w:val="004D5175"/>
    <w:rsid w:val="004D539A"/>
    <w:rsid w:val="004D724B"/>
    <w:rsid w:val="004E105E"/>
    <w:rsid w:val="004E2CF9"/>
    <w:rsid w:val="004E6955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369C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7E09"/>
    <w:rsid w:val="005A4B10"/>
    <w:rsid w:val="005A5AB6"/>
    <w:rsid w:val="005A7F30"/>
    <w:rsid w:val="005B1025"/>
    <w:rsid w:val="005B1A76"/>
    <w:rsid w:val="005B3FBC"/>
    <w:rsid w:val="005B65B5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3354"/>
    <w:rsid w:val="005E387E"/>
    <w:rsid w:val="005E53CE"/>
    <w:rsid w:val="005E721D"/>
    <w:rsid w:val="005F5051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7049"/>
    <w:rsid w:val="00691032"/>
    <w:rsid w:val="00692070"/>
    <w:rsid w:val="006A149B"/>
    <w:rsid w:val="006A2228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4DC7"/>
    <w:rsid w:val="00716591"/>
    <w:rsid w:val="00717756"/>
    <w:rsid w:val="0072474A"/>
    <w:rsid w:val="00725408"/>
    <w:rsid w:val="00725C14"/>
    <w:rsid w:val="0072785A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80B3C"/>
    <w:rsid w:val="0098483C"/>
    <w:rsid w:val="00986B21"/>
    <w:rsid w:val="00990253"/>
    <w:rsid w:val="00990966"/>
    <w:rsid w:val="00990DB4"/>
    <w:rsid w:val="009944D6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362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1940"/>
    <w:rsid w:val="00A41BEA"/>
    <w:rsid w:val="00A444A7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0659"/>
    <w:rsid w:val="00A6127E"/>
    <w:rsid w:val="00A62F2B"/>
    <w:rsid w:val="00A6464D"/>
    <w:rsid w:val="00A65DF8"/>
    <w:rsid w:val="00A727A8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419CF"/>
    <w:rsid w:val="00B4439D"/>
    <w:rsid w:val="00B448B3"/>
    <w:rsid w:val="00B46C03"/>
    <w:rsid w:val="00B47851"/>
    <w:rsid w:val="00B53156"/>
    <w:rsid w:val="00B57952"/>
    <w:rsid w:val="00B65801"/>
    <w:rsid w:val="00B671DC"/>
    <w:rsid w:val="00B721AC"/>
    <w:rsid w:val="00B72321"/>
    <w:rsid w:val="00B8109F"/>
    <w:rsid w:val="00B81B29"/>
    <w:rsid w:val="00B833F2"/>
    <w:rsid w:val="00B86824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95AEB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3FCF"/>
    <w:rsid w:val="00D24891"/>
    <w:rsid w:val="00D259D5"/>
    <w:rsid w:val="00D25E0F"/>
    <w:rsid w:val="00D26444"/>
    <w:rsid w:val="00D26501"/>
    <w:rsid w:val="00D3076B"/>
    <w:rsid w:val="00D3615C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91850"/>
    <w:rsid w:val="00D91878"/>
    <w:rsid w:val="00D920A3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4217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12A8"/>
    <w:rsid w:val="00EC2860"/>
    <w:rsid w:val="00EC303F"/>
    <w:rsid w:val="00EC3183"/>
    <w:rsid w:val="00EC5122"/>
    <w:rsid w:val="00ED03F7"/>
    <w:rsid w:val="00ED0ADE"/>
    <w:rsid w:val="00ED1016"/>
    <w:rsid w:val="00ED4B5A"/>
    <w:rsid w:val="00ED5317"/>
    <w:rsid w:val="00ED65F7"/>
    <w:rsid w:val="00EE2CF3"/>
    <w:rsid w:val="00EE54D6"/>
    <w:rsid w:val="00EF2B02"/>
    <w:rsid w:val="00EF30AB"/>
    <w:rsid w:val="00EF4CBF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1319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05D9"/>
    <w:rsid w:val="00F63DC3"/>
    <w:rsid w:val="00F63E0B"/>
    <w:rsid w:val="00F645F8"/>
    <w:rsid w:val="00F73B2D"/>
    <w:rsid w:val="00F74C9B"/>
    <w:rsid w:val="00F76286"/>
    <w:rsid w:val="00F800D7"/>
    <w:rsid w:val="00F8229C"/>
    <w:rsid w:val="00F87DFF"/>
    <w:rsid w:val="00F92F55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DD18C-4D78-4356-B443-868AC6CA5CF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B228B5-6D22-492E-8933-CC31B9939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79608-370A-4621-8978-E978AD834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VALERIA MANENTI</cp:lastModifiedBy>
  <cp:revision>69</cp:revision>
  <cp:lastPrinted>2023-08-09T15:27:00Z</cp:lastPrinted>
  <dcterms:created xsi:type="dcterms:W3CDTF">2023-09-19T14:32:00Z</dcterms:created>
  <dcterms:modified xsi:type="dcterms:W3CDTF">2025-02-23T17:34:00Z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