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82D" w:rsidRPr="003E30DB" w:rsidRDefault="003E30DB" w:rsidP="0074582D">
      <w:pPr>
        <w:pStyle w:val="Testonormale"/>
        <w:tabs>
          <w:tab w:val="right" w:leader="dot" w:pos="9639"/>
        </w:tabs>
        <w:jc w:val="center"/>
        <w:rPr>
          <w:rFonts w:ascii="Arial" w:eastAsia="MS Mincho" w:hAnsi="Arial"/>
          <w:i/>
          <w:iCs/>
          <w:sz w:val="40"/>
          <w:szCs w:val="32"/>
        </w:rPr>
      </w:pPr>
      <w:bookmarkStart w:id="0" w:name="_Hlk3470895"/>
      <w:r>
        <w:rPr>
          <w:rFonts w:ascii="Tahoma" w:hAnsi="Tahoma" w:cs="Tahoma"/>
          <w:noProof/>
          <w:sz w:val="32"/>
          <w:szCs w:val="32"/>
        </w:rPr>
        <w:drawing>
          <wp:anchor distT="0" distB="0" distL="114300" distR="114300" simplePos="0" relativeHeight="251657728" behindDoc="1" locked="0" layoutInCell="1" allowOverlap="1" wp14:anchorId="6648A877" wp14:editId="0C73BF17">
            <wp:simplePos x="0" y="0"/>
            <wp:positionH relativeFrom="column">
              <wp:posOffset>-85725</wp:posOffset>
            </wp:positionH>
            <wp:positionV relativeFrom="paragraph">
              <wp:posOffset>-370205</wp:posOffset>
            </wp:positionV>
            <wp:extent cx="1222318" cy="1128155"/>
            <wp:effectExtent l="0" t="0" r="0" b="0"/>
            <wp:wrapNone/>
            <wp:docPr id="1" name="Immagine 0" descr="Simbolo Ancora inseieme per SELL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 Ancora inseieme per SELLERO.jpg"/>
                    <pic:cNvPicPr/>
                  </pic:nvPicPr>
                  <pic:blipFill>
                    <a:blip r:embed="rId8" cstate="print"/>
                    <a:stretch>
                      <a:fillRect/>
                    </a:stretch>
                  </pic:blipFill>
                  <pic:spPr>
                    <a:xfrm>
                      <a:off x="0" y="0"/>
                      <a:ext cx="1222318" cy="1128155"/>
                    </a:xfrm>
                    <a:prstGeom prst="rect">
                      <a:avLst/>
                    </a:prstGeom>
                  </pic:spPr>
                </pic:pic>
              </a:graphicData>
            </a:graphic>
            <wp14:sizeRelH relativeFrom="margin">
              <wp14:pctWidth>0</wp14:pctWidth>
            </wp14:sizeRelH>
            <wp14:sizeRelV relativeFrom="margin">
              <wp14:pctHeight>0</wp14:pctHeight>
            </wp14:sizeRelV>
          </wp:anchor>
        </w:drawing>
      </w:r>
      <w:r w:rsidR="0074582D" w:rsidRPr="00D30D72">
        <w:rPr>
          <w:rFonts w:ascii="Arial" w:eastAsia="MS Mincho" w:hAnsi="Arial"/>
          <w:i/>
          <w:iCs/>
          <w:color w:val="FFFFFF" w:themeColor="background1"/>
          <w:sz w:val="32"/>
          <w:szCs w:val="32"/>
        </w:rPr>
        <w:fldChar w:fldCharType="begin">
          <w:ffData>
            <w:name w:val="__Logo__"/>
            <w:enabled/>
            <w:calcOnExit w:val="0"/>
            <w:textInput>
              <w:default w:val="l"/>
            </w:textInput>
          </w:ffData>
        </w:fldChar>
      </w:r>
      <w:bookmarkStart w:id="1" w:name="__Logo__"/>
      <w:r w:rsidR="0074582D" w:rsidRPr="00D30D72">
        <w:rPr>
          <w:rFonts w:ascii="Arial" w:eastAsia="MS Mincho" w:hAnsi="Arial"/>
          <w:i/>
          <w:iCs/>
          <w:color w:val="FFFFFF" w:themeColor="background1"/>
          <w:sz w:val="32"/>
          <w:szCs w:val="32"/>
        </w:rPr>
        <w:instrText xml:space="preserve"> FORMTEXT </w:instrText>
      </w:r>
      <w:r w:rsidR="0074582D" w:rsidRPr="00D30D72">
        <w:rPr>
          <w:rFonts w:ascii="Arial" w:eastAsia="MS Mincho" w:hAnsi="Arial"/>
          <w:i/>
          <w:iCs/>
          <w:color w:val="FFFFFF" w:themeColor="background1"/>
          <w:sz w:val="32"/>
          <w:szCs w:val="32"/>
        </w:rPr>
      </w:r>
      <w:r w:rsidR="0074582D" w:rsidRPr="00D30D72">
        <w:rPr>
          <w:rFonts w:ascii="Arial" w:eastAsia="MS Mincho" w:hAnsi="Arial"/>
          <w:i/>
          <w:iCs/>
          <w:color w:val="FFFFFF" w:themeColor="background1"/>
          <w:sz w:val="32"/>
          <w:szCs w:val="32"/>
        </w:rPr>
        <w:fldChar w:fldCharType="separate"/>
      </w:r>
      <w:r w:rsidR="0074582D" w:rsidRPr="00D30D72">
        <w:rPr>
          <w:rFonts w:ascii="Arial" w:eastAsia="MS Mincho" w:hAnsi="Arial"/>
          <w:i/>
          <w:iCs/>
          <w:noProof/>
          <w:color w:val="FFFFFF" w:themeColor="background1"/>
          <w:sz w:val="32"/>
          <w:szCs w:val="32"/>
        </w:rPr>
        <w:t>l</w:t>
      </w:r>
      <w:r w:rsidR="0074582D" w:rsidRPr="00D30D72">
        <w:rPr>
          <w:rFonts w:ascii="Arial" w:eastAsia="MS Mincho" w:hAnsi="Arial"/>
          <w:i/>
          <w:iCs/>
          <w:color w:val="FFFFFF" w:themeColor="background1"/>
          <w:sz w:val="32"/>
          <w:szCs w:val="32"/>
        </w:rPr>
        <w:fldChar w:fldCharType="end"/>
      </w:r>
      <w:bookmarkEnd w:id="1"/>
      <w:r w:rsidR="0074582D">
        <w:rPr>
          <w:rFonts w:ascii="Arial" w:eastAsia="MS Mincho" w:hAnsi="Arial"/>
          <w:i/>
          <w:iCs/>
          <w:sz w:val="32"/>
          <w:szCs w:val="32"/>
        </w:rPr>
        <w:t xml:space="preserve"> </w:t>
      </w:r>
      <w:r w:rsidR="0074582D" w:rsidRPr="003E30DB">
        <w:rPr>
          <w:rFonts w:ascii="Arial" w:eastAsia="MS Mincho" w:hAnsi="Arial"/>
          <w:i/>
          <w:iCs/>
          <w:sz w:val="40"/>
          <w:szCs w:val="32"/>
        </w:rPr>
        <w:t xml:space="preserve">Comune di </w:t>
      </w:r>
      <w:r w:rsidR="00077985" w:rsidRPr="003E30DB">
        <w:rPr>
          <w:rFonts w:ascii="Arial" w:eastAsia="MS Mincho" w:hAnsi="Arial"/>
          <w:i/>
          <w:iCs/>
          <w:sz w:val="40"/>
          <w:szCs w:val="15"/>
        </w:rPr>
        <w:t>Sellero</w:t>
      </w:r>
    </w:p>
    <w:p w:rsidR="0074582D" w:rsidRPr="00EB5B22" w:rsidRDefault="0074582D" w:rsidP="0074582D">
      <w:pPr>
        <w:pStyle w:val="Testonormale"/>
        <w:tabs>
          <w:tab w:val="right" w:leader="dot" w:pos="1843"/>
        </w:tabs>
        <w:spacing w:before="240" w:after="240"/>
        <w:jc w:val="center"/>
        <w:rPr>
          <w:rFonts w:ascii="Arial" w:eastAsia="MS Mincho" w:hAnsi="Arial"/>
          <w:iCs/>
          <w:sz w:val="32"/>
          <w:szCs w:val="32"/>
        </w:rPr>
      </w:pPr>
      <w:r w:rsidRPr="00EB5B22">
        <w:rPr>
          <w:rFonts w:ascii="Arial" w:eastAsia="MS Mincho" w:hAnsi="Arial"/>
          <w:i/>
          <w:iCs/>
          <w:sz w:val="32"/>
          <w:szCs w:val="32"/>
        </w:rPr>
        <w:t>Prov</w:t>
      </w:r>
      <w:r>
        <w:rPr>
          <w:rFonts w:ascii="Arial" w:eastAsia="MS Mincho" w:hAnsi="Arial"/>
          <w:i/>
          <w:iCs/>
          <w:sz w:val="32"/>
          <w:szCs w:val="32"/>
        </w:rPr>
        <w:t xml:space="preserve">incia di </w:t>
      </w:r>
      <w:r w:rsidR="00077985">
        <w:rPr>
          <w:rFonts w:ascii="Arial" w:eastAsia="MS Mincho" w:hAnsi="Arial"/>
          <w:i/>
          <w:iCs/>
          <w:sz w:val="32"/>
          <w:szCs w:val="15"/>
        </w:rPr>
        <w:t>Brescia</w:t>
      </w:r>
    </w:p>
    <w:bookmarkEnd w:id="0"/>
    <w:p w:rsidR="003E30DB" w:rsidRDefault="003E30DB" w:rsidP="00616072">
      <w:pPr>
        <w:pStyle w:val="Corpotesto"/>
        <w:widowControl w:val="0"/>
        <w:rPr>
          <w:sz w:val="30"/>
        </w:rPr>
      </w:pPr>
    </w:p>
    <w:p w:rsidR="00616072" w:rsidRPr="00B20386" w:rsidRDefault="00616072" w:rsidP="00616072">
      <w:pPr>
        <w:pStyle w:val="Corpotesto"/>
        <w:widowControl w:val="0"/>
        <w:rPr>
          <w:b w:val="0"/>
          <w:sz w:val="30"/>
        </w:rPr>
      </w:pPr>
      <w:r w:rsidRPr="00B20386">
        <w:rPr>
          <w:sz w:val="30"/>
        </w:rPr>
        <w:t>ELEZIONE DIRETTA DEL SINDACO E DEL CONSIGLIO COMUNALE</w:t>
      </w:r>
    </w:p>
    <w:p w:rsidR="00616072" w:rsidRPr="00B20386" w:rsidRDefault="00020364" w:rsidP="00616072">
      <w:pPr>
        <w:widowControl w:val="0"/>
        <w:autoSpaceDE w:val="0"/>
        <w:autoSpaceDN w:val="0"/>
        <w:adjustRightInd w:val="0"/>
        <w:spacing w:before="120" w:line="360" w:lineRule="auto"/>
        <w:jc w:val="center"/>
        <w:rPr>
          <w:rFonts w:ascii="Arial" w:hAnsi="Arial" w:cs="Arial"/>
          <w:bCs/>
          <w:sz w:val="28"/>
          <w:szCs w:val="34"/>
        </w:rPr>
      </w:pPr>
      <w:r>
        <w:rPr>
          <w:rFonts w:ascii="Arial" w:hAnsi="Arial" w:cs="Arial"/>
          <w:bCs/>
          <w:noProof/>
          <w:sz w:val="20"/>
          <w:szCs w:val="20"/>
        </w:rPr>
        <mc:AlternateContent>
          <mc:Choice Requires="wps">
            <w:drawing>
              <wp:anchor distT="0" distB="0" distL="114300" distR="114300" simplePos="0" relativeHeight="251656704" behindDoc="0" locked="0" layoutInCell="1" allowOverlap="1">
                <wp:simplePos x="0" y="0"/>
                <wp:positionH relativeFrom="margin">
                  <wp:posOffset>-84455</wp:posOffset>
                </wp:positionH>
                <wp:positionV relativeFrom="paragraph">
                  <wp:posOffset>527050</wp:posOffset>
                </wp:positionV>
                <wp:extent cx="6224905" cy="732155"/>
                <wp:effectExtent l="6985" t="5080" r="73660" b="72390"/>
                <wp:wrapTopAndBottom/>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05" cy="73215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616072" w:rsidRPr="00CA6915" w:rsidRDefault="00616072" w:rsidP="00616072">
                            <w:pPr>
                              <w:spacing w:before="140"/>
                              <w:jc w:val="center"/>
                              <w:rPr>
                                <w:rFonts w:ascii="Arial Black" w:hAnsi="Arial Black"/>
                                <w:b/>
                                <w:spacing w:val="20"/>
                                <w:sz w:val="48"/>
                              </w:rPr>
                            </w:pPr>
                            <w:r w:rsidRPr="00616072">
                              <w:rPr>
                                <w:rFonts w:ascii="Arial" w:hAnsi="Arial" w:cs="Arial"/>
                                <w:b/>
                                <w:sz w:val="32"/>
                              </w:rPr>
                              <w:t xml:space="preserve">PRESENTAZIONE DELLE LINEE PROGRAMMATICHE </w:t>
                            </w:r>
                            <w:r>
                              <w:rPr>
                                <w:rFonts w:ascii="Arial" w:hAnsi="Arial" w:cs="Arial"/>
                                <w:b/>
                                <w:sz w:val="32"/>
                              </w:rPr>
                              <w:br/>
                            </w:r>
                            <w:r w:rsidRPr="00616072">
                              <w:rPr>
                                <w:rFonts w:ascii="Arial" w:hAnsi="Arial" w:cs="Arial"/>
                                <w:b/>
                                <w:sz w:val="32"/>
                              </w:rPr>
                              <w:t>DI MANDATO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6.65pt;margin-top:41.5pt;width:490.15pt;height:57.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">
                <v:shadow on="t" opacity=".5" offset="6pt,6pt"/>
                <v:textbox>
                  <w:txbxContent>
                    <w:p w:rsidR="00616072" w:rsidRPr="00CA6915" w:rsidRDefault="00616072" w:rsidP="00616072">
                      <w:pPr>
                        <w:spacing w:before="140"/>
                        <w:jc w:val="center"/>
                        <w:rPr>
                          <w:rFonts w:ascii="Arial Black" w:hAnsi="Arial Black"/>
                          <w:b/>
                          <w:spacing w:val="20"/>
                          <w:sz w:val="48"/>
                        </w:rPr>
                      </w:pPr>
                      <w:r w:rsidRPr="00616072">
                        <w:rPr>
                          <w:rFonts w:ascii="Arial" w:hAnsi="Arial" w:cs="Arial"/>
                          <w:b/>
                          <w:sz w:val="32"/>
                        </w:rPr>
                        <w:t xml:space="preserve">PRESENTAZIONE DELLE LINEE PROGRAMMATICHE </w:t>
                      </w:r>
                      <w:r>
                        <w:rPr>
                          <w:rFonts w:ascii="Arial" w:hAnsi="Arial" w:cs="Arial"/>
                          <w:b/>
                          <w:sz w:val="32"/>
                        </w:rPr>
                        <w:br/>
                      </w:r>
                      <w:r w:rsidRPr="00616072">
                        <w:rPr>
                          <w:rFonts w:ascii="Arial" w:hAnsi="Arial" w:cs="Arial"/>
                          <w:b/>
                          <w:sz w:val="32"/>
                        </w:rPr>
                        <w:t>DI MANDATO</w:t>
                      </w:r>
                    </w:p>
                  </w:txbxContent>
                </v:textbox>
                <w10:wrap type="topAndBottom" anchorx="margin"/>
              </v:shape>
            </w:pict>
          </mc:Fallback>
        </mc:AlternateContent>
      </w:r>
      <w:r w:rsidR="00616072" w:rsidRPr="00B20386">
        <w:rPr>
          <w:rFonts w:ascii="Arial" w:hAnsi="Arial" w:cs="Arial"/>
          <w:b/>
          <w:bCs/>
          <w:sz w:val="28"/>
          <w:szCs w:val="34"/>
        </w:rPr>
        <w:t xml:space="preserve">votazioni del giorno </w:t>
      </w:r>
      <w:r w:rsidR="00077985">
        <w:rPr>
          <w:rFonts w:ascii="Arial" w:hAnsi="Arial" w:cs="Arial"/>
          <w:b/>
          <w:bCs/>
          <w:sz w:val="28"/>
          <w:szCs w:val="28"/>
        </w:rPr>
        <w:t>26/05/2019</w:t>
      </w:r>
    </w:p>
    <w:p w:rsidR="0056023A" w:rsidRPr="00B60D2E" w:rsidRDefault="0056023A" w:rsidP="00B60D2E">
      <w:pPr>
        <w:widowControl w:val="0"/>
        <w:autoSpaceDE w:val="0"/>
        <w:autoSpaceDN w:val="0"/>
        <w:adjustRightInd w:val="0"/>
        <w:spacing w:line="360" w:lineRule="auto"/>
        <w:jc w:val="center"/>
        <w:rPr>
          <w:rFonts w:ascii="Arial" w:hAnsi="Arial" w:cs="Arial"/>
          <w:iCs/>
          <w:szCs w:val="30"/>
        </w:rPr>
      </w:pPr>
    </w:p>
    <w:p w:rsidR="0056023A" w:rsidRPr="0074582D" w:rsidRDefault="0056023A" w:rsidP="00B60D2E">
      <w:pPr>
        <w:widowControl w:val="0"/>
        <w:autoSpaceDE w:val="0"/>
        <w:autoSpaceDN w:val="0"/>
        <w:adjustRightInd w:val="0"/>
        <w:spacing w:line="432" w:lineRule="auto"/>
        <w:rPr>
          <w:rFonts w:ascii="Arial" w:hAnsi="Arial" w:cs="Arial"/>
          <w:bCs/>
          <w:sz w:val="20"/>
          <w:szCs w:val="20"/>
        </w:rPr>
      </w:pPr>
      <w:r w:rsidRPr="0074582D">
        <w:rPr>
          <w:rFonts w:ascii="Arial" w:hAnsi="Arial" w:cs="Arial"/>
          <w:i/>
          <w:iCs/>
          <w:sz w:val="20"/>
          <w:szCs w:val="20"/>
        </w:rPr>
        <w:t xml:space="preserve">ALLEGATO </w:t>
      </w:r>
      <w:r w:rsidR="00BC2516" w:rsidRPr="0074582D">
        <w:rPr>
          <w:rFonts w:ascii="Arial" w:hAnsi="Arial" w:cs="Arial"/>
          <w:i/>
          <w:iCs/>
          <w:sz w:val="20"/>
          <w:szCs w:val="20"/>
        </w:rPr>
        <w:t xml:space="preserve">AL </w:t>
      </w:r>
      <w:r w:rsidR="00646DA6" w:rsidRPr="0074582D">
        <w:rPr>
          <w:rFonts w:ascii="Arial" w:hAnsi="Arial" w:cs="Arial"/>
          <w:i/>
          <w:iCs/>
          <w:sz w:val="20"/>
          <w:szCs w:val="20"/>
        </w:rPr>
        <w:t>VERBALE DEL CONSIGLIO COMUNALE</w:t>
      </w:r>
      <w:r w:rsidRPr="0074582D">
        <w:rPr>
          <w:rFonts w:ascii="Arial" w:hAnsi="Arial" w:cs="Arial"/>
          <w:i/>
          <w:iCs/>
          <w:sz w:val="20"/>
          <w:szCs w:val="20"/>
        </w:rPr>
        <w:t xml:space="preserve"> </w:t>
      </w:r>
      <w:r w:rsidR="00616072" w:rsidRPr="0074582D">
        <w:rPr>
          <w:rFonts w:ascii="Arial" w:hAnsi="Arial" w:cs="Arial"/>
          <w:i/>
          <w:iCs/>
          <w:sz w:val="20"/>
          <w:szCs w:val="20"/>
        </w:rPr>
        <w:t xml:space="preserve">N. …………… IN DATA </w:t>
      </w:r>
      <w:r w:rsidR="00077985">
        <w:rPr>
          <w:rFonts w:ascii="Arial" w:hAnsi="Arial" w:cs="Arial"/>
          <w:i/>
          <w:iCs/>
          <w:sz w:val="20"/>
          <w:szCs w:val="20"/>
        </w:rPr>
        <w:t>11/06/2019</w:t>
      </w:r>
    </w:p>
    <w:p w:rsidR="00077985" w:rsidRDefault="00077985" w:rsidP="00077985">
      <w:pPr>
        <w:widowControl w:val="0"/>
        <w:autoSpaceDE w:val="0"/>
        <w:autoSpaceDN w:val="0"/>
        <w:adjustRightInd w:val="0"/>
        <w:spacing w:before="240"/>
        <w:jc w:val="both"/>
        <w:rPr>
          <w:rFonts w:ascii="Arial" w:hAnsi="Arial" w:cs="Arial"/>
          <w:sz w:val="20"/>
          <w:szCs w:val="20"/>
        </w:rPr>
      </w:pPr>
      <w:r>
        <w:rPr>
          <w:rFonts w:ascii="Arial" w:hAnsi="Arial" w:cs="Arial"/>
          <w:sz w:val="20"/>
          <w:szCs w:val="20"/>
        </w:rPr>
        <w:t xml:space="preserve">Io sottoscritto Bressanelli Giampiero nato a Sellero il 14/11/1954, sindaco </w:t>
      </w:r>
      <w:r w:rsidR="00FC6E82" w:rsidRPr="0074582D">
        <w:rPr>
          <w:rFonts w:ascii="Arial" w:hAnsi="Arial" w:cs="Arial"/>
          <w:sz w:val="20"/>
          <w:szCs w:val="20"/>
        </w:rPr>
        <w:t>eletto direttamente dai cittadini a seguito delle votazioni del giorno</w:t>
      </w:r>
      <w:r w:rsidR="00FC6E82" w:rsidRPr="0074582D">
        <w:rPr>
          <w:rFonts w:ascii="Arial" w:hAnsi="Arial" w:cs="Arial"/>
          <w:bCs/>
          <w:sz w:val="20"/>
          <w:szCs w:val="20"/>
        </w:rPr>
        <w:t xml:space="preserve"> </w:t>
      </w:r>
      <w:r>
        <w:rPr>
          <w:rFonts w:ascii="Arial" w:hAnsi="Arial" w:cs="Arial"/>
          <w:bCs/>
          <w:sz w:val="20"/>
          <w:szCs w:val="20"/>
        </w:rPr>
        <w:t>26/05/2019</w:t>
      </w:r>
      <w:r w:rsidR="00FC6E82" w:rsidRPr="0074582D">
        <w:rPr>
          <w:rFonts w:ascii="Arial" w:hAnsi="Arial" w:cs="Arial"/>
          <w:sz w:val="20"/>
          <w:szCs w:val="20"/>
        </w:rPr>
        <w:t>, in relazione al disposto dell</w:t>
      </w:r>
      <w:r w:rsidR="00FE6115" w:rsidRPr="0074582D">
        <w:rPr>
          <w:rFonts w:ascii="Arial" w:hAnsi="Arial" w:cs="Arial"/>
          <w:sz w:val="20"/>
          <w:szCs w:val="20"/>
        </w:rPr>
        <w:t>’</w:t>
      </w:r>
      <w:r w:rsidR="00FC6E82" w:rsidRPr="0074582D">
        <w:rPr>
          <w:rFonts w:ascii="Arial" w:hAnsi="Arial" w:cs="Arial"/>
          <w:sz w:val="20"/>
          <w:szCs w:val="20"/>
        </w:rPr>
        <w:t>art. 46 del D.Lgs. 18 agosto 2000, n. 267 che testualmente recita:</w:t>
      </w:r>
    </w:p>
    <w:p w:rsidR="00D9471E" w:rsidRPr="0074582D" w:rsidRDefault="00D9471E" w:rsidP="00077985">
      <w:pPr>
        <w:widowControl w:val="0"/>
        <w:autoSpaceDE w:val="0"/>
        <w:autoSpaceDN w:val="0"/>
        <w:adjustRightInd w:val="0"/>
        <w:spacing w:before="240"/>
        <w:jc w:val="both"/>
        <w:rPr>
          <w:rFonts w:ascii="Arial" w:hAnsi="Arial" w:cs="Arial"/>
          <w:sz w:val="20"/>
          <w:szCs w:val="20"/>
        </w:rPr>
      </w:pPr>
    </w:p>
    <w:p w:rsidR="0056023A" w:rsidRPr="00B60D2E" w:rsidRDefault="0056023A" w:rsidP="006A701E">
      <w:pPr>
        <w:widowControl w:val="0"/>
        <w:autoSpaceDE w:val="0"/>
        <w:autoSpaceDN w:val="0"/>
        <w:adjustRightInd w:val="0"/>
        <w:ind w:left="567" w:right="567"/>
        <w:jc w:val="both"/>
        <w:rPr>
          <w:rFonts w:ascii="Arial" w:hAnsi="Arial" w:cs="Arial"/>
          <w:iCs/>
          <w:sz w:val="17"/>
          <w:szCs w:val="17"/>
        </w:rPr>
      </w:pPr>
      <w:r w:rsidRPr="00B60D2E">
        <w:rPr>
          <w:rFonts w:ascii="Arial" w:hAnsi="Arial" w:cs="Arial"/>
          <w:b/>
          <w:i/>
          <w:iCs/>
          <w:sz w:val="17"/>
          <w:szCs w:val="17"/>
        </w:rPr>
        <w:t xml:space="preserve">Art. 46 </w:t>
      </w:r>
      <w:r w:rsidR="00173F6D">
        <w:rPr>
          <w:rFonts w:ascii="Arial" w:hAnsi="Arial" w:cs="Arial"/>
          <w:b/>
          <w:i/>
          <w:iCs/>
          <w:sz w:val="17"/>
          <w:szCs w:val="17"/>
        </w:rPr>
        <w:t>–</w:t>
      </w:r>
      <w:r w:rsidRPr="00B60D2E">
        <w:rPr>
          <w:rFonts w:ascii="Arial" w:hAnsi="Arial" w:cs="Arial"/>
          <w:b/>
          <w:i/>
          <w:iCs/>
          <w:sz w:val="17"/>
          <w:szCs w:val="17"/>
        </w:rPr>
        <w:t xml:space="preserve"> Elezione del sindaco e del presidente della provincia - Nomina della giunta</w:t>
      </w:r>
      <w:r w:rsidR="00B60D2E">
        <w:rPr>
          <w:rFonts w:ascii="Arial" w:hAnsi="Arial" w:cs="Arial"/>
          <w:b/>
          <w:i/>
          <w:iCs/>
          <w:sz w:val="17"/>
          <w:szCs w:val="17"/>
        </w:rPr>
        <w:t>.</w:t>
      </w:r>
    </w:p>
    <w:p w:rsidR="005F5A80" w:rsidRPr="00616072" w:rsidRDefault="005F5A80" w:rsidP="006A701E">
      <w:pPr>
        <w:widowControl w:val="0"/>
        <w:numPr>
          <w:ilvl w:val="0"/>
          <w:numId w:val="1"/>
        </w:numPr>
        <w:autoSpaceDE w:val="0"/>
        <w:autoSpaceDN w:val="0"/>
        <w:adjustRightInd w:val="0"/>
        <w:ind w:left="1134" w:hanging="426"/>
        <w:jc w:val="both"/>
        <w:rPr>
          <w:rFonts w:ascii="Arial" w:hAnsi="Arial" w:cs="Arial"/>
          <w:i/>
          <w:iCs/>
          <w:sz w:val="17"/>
          <w:szCs w:val="17"/>
        </w:rPr>
      </w:pPr>
      <w:r w:rsidRPr="00616072">
        <w:rPr>
          <w:rFonts w:ascii="Arial" w:hAnsi="Arial" w:cs="Arial"/>
          <w:i/>
          <w:iCs/>
          <w:sz w:val="17"/>
          <w:szCs w:val="17"/>
        </w:rPr>
        <w:t>Il sindaco e il presidente della provincia sono eletti dai cittadini a suffragio universale e diretto secondo le disposizioni dettate dalla legge e sono membri dei rispettivi consigli.</w:t>
      </w:r>
    </w:p>
    <w:p w:rsidR="005F5A80" w:rsidRPr="00616072" w:rsidRDefault="005F5A80" w:rsidP="006A701E">
      <w:pPr>
        <w:widowControl w:val="0"/>
        <w:numPr>
          <w:ilvl w:val="0"/>
          <w:numId w:val="1"/>
        </w:numPr>
        <w:autoSpaceDE w:val="0"/>
        <w:autoSpaceDN w:val="0"/>
        <w:adjustRightInd w:val="0"/>
        <w:ind w:left="1134" w:hanging="426"/>
        <w:jc w:val="both"/>
        <w:rPr>
          <w:rFonts w:ascii="Arial" w:hAnsi="Arial" w:cs="Arial"/>
          <w:i/>
          <w:iCs/>
          <w:sz w:val="17"/>
          <w:szCs w:val="17"/>
        </w:rPr>
      </w:pPr>
      <w:r w:rsidRPr="00616072">
        <w:rPr>
          <w:rFonts w:ascii="Arial" w:hAnsi="Arial" w:cs="Arial"/>
          <w:i/>
          <w:iCs/>
          <w:sz w:val="17"/>
          <w:szCs w:val="17"/>
        </w:rPr>
        <w:t>Il sindaco e il presidente della provincia nominano, nel rispetto del principio di pari opportunità tra donne e uomini, garantendo la presenza di entrambi i sessi (1), i componenti della Giunta, tra cui un vicesindaco e un vicepresidente, e ne danno comunicazione al consiglio nella prima seduta successiva alla elezione.</w:t>
      </w:r>
    </w:p>
    <w:p w:rsidR="005F5A80" w:rsidRPr="00616072" w:rsidRDefault="005F5A80" w:rsidP="006A701E">
      <w:pPr>
        <w:widowControl w:val="0"/>
        <w:numPr>
          <w:ilvl w:val="0"/>
          <w:numId w:val="1"/>
        </w:numPr>
        <w:autoSpaceDE w:val="0"/>
        <w:autoSpaceDN w:val="0"/>
        <w:adjustRightInd w:val="0"/>
        <w:ind w:left="1134" w:hanging="426"/>
        <w:jc w:val="both"/>
        <w:rPr>
          <w:rFonts w:ascii="Arial" w:hAnsi="Arial" w:cs="Arial"/>
          <w:i/>
          <w:iCs/>
          <w:sz w:val="17"/>
          <w:szCs w:val="17"/>
        </w:rPr>
      </w:pPr>
      <w:r w:rsidRPr="00616072">
        <w:rPr>
          <w:rFonts w:ascii="Arial" w:hAnsi="Arial" w:cs="Arial"/>
          <w:i/>
          <w:iCs/>
          <w:sz w:val="17"/>
          <w:szCs w:val="17"/>
        </w:rPr>
        <w:t>Entro il termine fissato dallo statuto, il sindaco o il presidente della provincia, sentita la Giunta, presenta al consiglio le linee programmatiche relative alle azioni e ai progetti da realizzare nel corso del mandato.</w:t>
      </w:r>
    </w:p>
    <w:p w:rsidR="005F5A80" w:rsidRPr="00616072" w:rsidRDefault="005F5A80" w:rsidP="006A701E">
      <w:pPr>
        <w:widowControl w:val="0"/>
        <w:numPr>
          <w:ilvl w:val="0"/>
          <w:numId w:val="1"/>
        </w:numPr>
        <w:autoSpaceDE w:val="0"/>
        <w:autoSpaceDN w:val="0"/>
        <w:adjustRightInd w:val="0"/>
        <w:ind w:left="1134" w:hanging="426"/>
        <w:jc w:val="both"/>
        <w:rPr>
          <w:rFonts w:ascii="Arial" w:hAnsi="Arial" w:cs="Arial"/>
          <w:i/>
          <w:iCs/>
          <w:sz w:val="17"/>
          <w:szCs w:val="17"/>
        </w:rPr>
      </w:pPr>
      <w:r w:rsidRPr="00616072">
        <w:rPr>
          <w:rFonts w:ascii="Arial" w:hAnsi="Arial" w:cs="Arial"/>
          <w:i/>
          <w:iCs/>
          <w:sz w:val="17"/>
          <w:szCs w:val="17"/>
        </w:rPr>
        <w:t>Il sindaco e il presidente della provincia possono revocare uno o più assessori, dandone motivata comunicazione al consiglio</w:t>
      </w:r>
    </w:p>
    <w:p w:rsidR="00077985" w:rsidRDefault="0056023A" w:rsidP="00077985">
      <w:pPr>
        <w:widowControl w:val="0"/>
        <w:autoSpaceDE w:val="0"/>
        <w:autoSpaceDN w:val="0"/>
        <w:adjustRightInd w:val="0"/>
        <w:spacing w:before="180" w:after="240" w:line="360" w:lineRule="auto"/>
        <w:jc w:val="both"/>
        <w:rPr>
          <w:rFonts w:ascii="Arial" w:hAnsi="Arial" w:cs="Arial"/>
          <w:sz w:val="20"/>
          <w:szCs w:val="20"/>
        </w:rPr>
      </w:pPr>
      <w:r w:rsidRPr="0074582D">
        <w:rPr>
          <w:rFonts w:ascii="Arial" w:hAnsi="Arial" w:cs="Arial"/>
          <w:spacing w:val="2"/>
          <w:sz w:val="20"/>
          <w:szCs w:val="20"/>
        </w:rPr>
        <w:t>Fermo restando che tutta l</w:t>
      </w:r>
      <w:r w:rsidR="00FE6115" w:rsidRPr="0074582D">
        <w:rPr>
          <w:rFonts w:ascii="Arial" w:hAnsi="Arial" w:cs="Arial"/>
          <w:spacing w:val="2"/>
          <w:sz w:val="20"/>
          <w:szCs w:val="20"/>
        </w:rPr>
        <w:t>’</w:t>
      </w:r>
      <w:r w:rsidRPr="0074582D">
        <w:rPr>
          <w:rFonts w:ascii="Arial" w:hAnsi="Arial" w:cs="Arial"/>
          <w:spacing w:val="2"/>
          <w:sz w:val="20"/>
          <w:szCs w:val="20"/>
        </w:rPr>
        <w:t>attività amministrativa sarà svolta in modo che siano assicurati il buon andamento e la imparzialità dell</w:t>
      </w:r>
      <w:r w:rsidR="00FE6115" w:rsidRPr="0074582D">
        <w:rPr>
          <w:rFonts w:ascii="Arial" w:hAnsi="Arial" w:cs="Arial"/>
          <w:spacing w:val="2"/>
          <w:sz w:val="20"/>
          <w:szCs w:val="20"/>
        </w:rPr>
        <w:t>’</w:t>
      </w:r>
      <w:r w:rsidRPr="0074582D">
        <w:rPr>
          <w:rFonts w:ascii="Arial" w:hAnsi="Arial" w:cs="Arial"/>
          <w:spacing w:val="2"/>
          <w:sz w:val="20"/>
          <w:szCs w:val="20"/>
        </w:rPr>
        <w:t>amministrazione</w:t>
      </w:r>
      <w:r w:rsidR="006A701E" w:rsidRPr="0074582D">
        <w:rPr>
          <w:rFonts w:ascii="Arial" w:hAnsi="Arial" w:cs="Arial"/>
          <w:spacing w:val="2"/>
          <w:sz w:val="20"/>
          <w:szCs w:val="20"/>
        </w:rPr>
        <w:t>,</w:t>
      </w:r>
      <w:r w:rsidRPr="0074582D">
        <w:rPr>
          <w:rFonts w:ascii="Arial" w:hAnsi="Arial" w:cs="Arial"/>
          <w:spacing w:val="2"/>
          <w:sz w:val="20"/>
          <w:szCs w:val="20"/>
        </w:rPr>
        <w:t xml:space="preserve"> così come </w:t>
      </w:r>
      <w:r w:rsidR="006A701E" w:rsidRPr="0074582D">
        <w:rPr>
          <w:rFonts w:ascii="Arial" w:hAnsi="Arial" w:cs="Arial"/>
          <w:spacing w:val="2"/>
          <w:sz w:val="20"/>
          <w:szCs w:val="20"/>
        </w:rPr>
        <w:t>prescritto</w:t>
      </w:r>
      <w:r w:rsidRPr="0074582D">
        <w:rPr>
          <w:rFonts w:ascii="Arial" w:hAnsi="Arial" w:cs="Arial"/>
          <w:spacing w:val="2"/>
          <w:sz w:val="20"/>
          <w:szCs w:val="20"/>
        </w:rPr>
        <w:t xml:space="preserve"> </w:t>
      </w:r>
      <w:r w:rsidR="006A701E" w:rsidRPr="0074582D">
        <w:rPr>
          <w:rFonts w:ascii="Arial" w:hAnsi="Arial" w:cs="Arial"/>
          <w:spacing w:val="2"/>
          <w:sz w:val="20"/>
          <w:szCs w:val="20"/>
        </w:rPr>
        <w:t>dal</w:t>
      </w:r>
      <w:r w:rsidRPr="0074582D">
        <w:rPr>
          <w:rFonts w:ascii="Arial" w:hAnsi="Arial" w:cs="Arial"/>
          <w:spacing w:val="2"/>
          <w:sz w:val="20"/>
          <w:szCs w:val="20"/>
        </w:rPr>
        <w:t>l</w:t>
      </w:r>
      <w:r w:rsidR="00FE6115" w:rsidRPr="0074582D">
        <w:rPr>
          <w:rFonts w:ascii="Arial" w:hAnsi="Arial" w:cs="Arial"/>
          <w:spacing w:val="2"/>
          <w:sz w:val="20"/>
          <w:szCs w:val="20"/>
        </w:rPr>
        <w:t>’</w:t>
      </w:r>
      <w:r w:rsidRPr="0074582D">
        <w:rPr>
          <w:rFonts w:ascii="Arial" w:hAnsi="Arial" w:cs="Arial"/>
          <w:spacing w:val="2"/>
          <w:sz w:val="20"/>
          <w:szCs w:val="20"/>
        </w:rPr>
        <w:t>art. 97 della Costituzione</w:t>
      </w:r>
      <w:r w:rsidR="00646DA6" w:rsidRPr="0074582D">
        <w:rPr>
          <w:rFonts w:ascii="Arial" w:hAnsi="Arial" w:cs="Arial"/>
          <w:spacing w:val="2"/>
          <w:sz w:val="20"/>
          <w:szCs w:val="20"/>
        </w:rPr>
        <w:t>, per perseguire i fini determinati dalla legge e sarà retta da criteri di economicità, di</w:t>
      </w:r>
      <w:r w:rsidR="00646DA6" w:rsidRPr="0074582D">
        <w:rPr>
          <w:rFonts w:ascii="Arial" w:hAnsi="Arial" w:cs="Arial"/>
          <w:sz w:val="20"/>
          <w:szCs w:val="20"/>
        </w:rPr>
        <w:t xml:space="preserve"> efficienza, di imparzialità, di pubblicità e di trasparenza secondo le modalità previste dalla legge e dalle altre disposizioni che disciplinano singoli procedimenti, nonché dai principi dell</w:t>
      </w:r>
      <w:r w:rsidR="00FE6115" w:rsidRPr="0074582D">
        <w:rPr>
          <w:rFonts w:ascii="Arial" w:hAnsi="Arial" w:cs="Arial"/>
          <w:sz w:val="20"/>
          <w:szCs w:val="20"/>
        </w:rPr>
        <w:t>’</w:t>
      </w:r>
      <w:r w:rsidR="00646DA6" w:rsidRPr="0074582D">
        <w:rPr>
          <w:rFonts w:ascii="Arial" w:hAnsi="Arial" w:cs="Arial"/>
          <w:sz w:val="20"/>
          <w:szCs w:val="20"/>
        </w:rPr>
        <w:t xml:space="preserve">ordinamento comunitario </w:t>
      </w:r>
      <w:r w:rsidR="00646DA6" w:rsidRPr="0074582D">
        <w:rPr>
          <w:rFonts w:ascii="Arial" w:hAnsi="Arial" w:cs="Arial"/>
          <w:spacing w:val="2"/>
          <w:sz w:val="20"/>
          <w:szCs w:val="20"/>
        </w:rPr>
        <w:t>così come prescrive l</w:t>
      </w:r>
      <w:r w:rsidR="00FE6115" w:rsidRPr="0074582D">
        <w:rPr>
          <w:rFonts w:ascii="Arial" w:hAnsi="Arial" w:cs="Arial"/>
          <w:spacing w:val="2"/>
          <w:sz w:val="20"/>
          <w:szCs w:val="20"/>
        </w:rPr>
        <w:t>’</w:t>
      </w:r>
      <w:r w:rsidR="00646DA6" w:rsidRPr="0074582D">
        <w:rPr>
          <w:rFonts w:ascii="Arial" w:hAnsi="Arial" w:cs="Arial"/>
          <w:spacing w:val="2"/>
          <w:sz w:val="20"/>
          <w:szCs w:val="20"/>
        </w:rPr>
        <w:t>art. 1 della legge 7 agosto 1990, n. 241 e successive modificazioni</w:t>
      </w:r>
      <w:r w:rsidRPr="0074582D">
        <w:rPr>
          <w:rFonts w:ascii="Arial" w:hAnsi="Arial" w:cs="Arial"/>
          <w:spacing w:val="2"/>
          <w:sz w:val="20"/>
          <w:szCs w:val="20"/>
        </w:rPr>
        <w:t>, particolare</w:t>
      </w:r>
      <w:r w:rsidRPr="0074582D">
        <w:rPr>
          <w:rFonts w:ascii="Arial" w:hAnsi="Arial" w:cs="Arial"/>
          <w:sz w:val="20"/>
          <w:szCs w:val="20"/>
        </w:rPr>
        <w:t xml:space="preserve"> attenzione sarà riservata:</w:t>
      </w:r>
    </w:p>
    <w:p w:rsidR="008175C4" w:rsidRPr="00527432" w:rsidRDefault="008175C4" w:rsidP="008175C4">
      <w:pPr>
        <w:pStyle w:val="Standard"/>
        <w:jc w:val="both"/>
        <w:rPr>
          <w:rFonts w:ascii="Century Gothic" w:hAnsi="Century Gothic"/>
          <w:b/>
          <w:szCs w:val="26"/>
        </w:rPr>
      </w:pPr>
      <w:r w:rsidRPr="00527432">
        <w:rPr>
          <w:rFonts w:ascii="Century Gothic" w:hAnsi="Century Gothic"/>
          <w:b/>
          <w:szCs w:val="26"/>
        </w:rPr>
        <w:t>PRIORIT</w:t>
      </w:r>
      <w:r>
        <w:rPr>
          <w:rFonts w:ascii="Century Gothic" w:hAnsi="Century Gothic"/>
          <w:b/>
          <w:szCs w:val="26"/>
        </w:rPr>
        <w:t>À</w:t>
      </w:r>
    </w:p>
    <w:p w:rsidR="008175C4" w:rsidRPr="00527432" w:rsidRDefault="008175C4" w:rsidP="008175C4">
      <w:pPr>
        <w:pStyle w:val="Standard"/>
        <w:jc w:val="both"/>
        <w:rPr>
          <w:rFonts w:ascii="Century Gothic" w:hAnsi="Century Gothic"/>
        </w:rPr>
      </w:pPr>
      <w:r w:rsidRPr="00527432">
        <w:rPr>
          <w:rFonts w:ascii="Century Gothic" w:hAnsi="Century Gothic"/>
        </w:rPr>
        <w:t xml:space="preserve">Il calo demografico e lo spopolamento sono problemi che rivestono carattere nazionale e </w:t>
      </w:r>
      <w:r>
        <w:rPr>
          <w:rFonts w:ascii="Century Gothic" w:hAnsi="Century Gothic"/>
        </w:rPr>
        <w:t>vengono condivisi</w:t>
      </w:r>
      <w:r w:rsidRPr="00527432">
        <w:rPr>
          <w:rFonts w:ascii="Century Gothic" w:hAnsi="Century Gothic"/>
        </w:rPr>
        <w:t xml:space="preserve"> con t</w:t>
      </w:r>
      <w:r>
        <w:rPr>
          <w:rFonts w:ascii="Century Gothic" w:hAnsi="Century Gothic"/>
        </w:rPr>
        <w:t>utti i comuni a noi</w:t>
      </w:r>
      <w:r w:rsidRPr="00527432">
        <w:rPr>
          <w:rFonts w:ascii="Century Gothic" w:hAnsi="Century Gothic"/>
        </w:rPr>
        <w:t xml:space="preserve"> vicini.</w:t>
      </w:r>
      <w:r>
        <w:rPr>
          <w:rFonts w:ascii="Century Gothic" w:hAnsi="Century Gothic"/>
        </w:rPr>
        <w:t xml:space="preserve"> Tuttavia c</w:t>
      </w:r>
      <w:r w:rsidRPr="00527432">
        <w:rPr>
          <w:rFonts w:ascii="Century Gothic" w:hAnsi="Century Gothic"/>
        </w:rPr>
        <w:t>iò non ci esime</w:t>
      </w:r>
      <w:r>
        <w:rPr>
          <w:rFonts w:ascii="Century Gothic" w:hAnsi="Century Gothic"/>
        </w:rPr>
        <w:t>,</w:t>
      </w:r>
      <w:r w:rsidRPr="00527432">
        <w:rPr>
          <w:rFonts w:ascii="Century Gothic" w:hAnsi="Century Gothic"/>
        </w:rPr>
        <w:t xml:space="preserve"> </w:t>
      </w:r>
      <w:r>
        <w:rPr>
          <w:rFonts w:ascii="Century Gothic" w:hAnsi="Century Gothic"/>
        </w:rPr>
        <w:t>piuttosto</w:t>
      </w:r>
      <w:r w:rsidRPr="00527432">
        <w:rPr>
          <w:rFonts w:ascii="Century Gothic" w:hAnsi="Century Gothic"/>
        </w:rPr>
        <w:t xml:space="preserve"> ci sprona a cercare soluzioni.</w:t>
      </w:r>
    </w:p>
    <w:p w:rsidR="008175C4" w:rsidRPr="00527432" w:rsidRDefault="008175C4" w:rsidP="008175C4">
      <w:pPr>
        <w:pStyle w:val="Standard"/>
        <w:jc w:val="both"/>
        <w:rPr>
          <w:rFonts w:ascii="Century Gothic" w:hAnsi="Century Gothic"/>
          <w:b/>
        </w:rPr>
      </w:pPr>
      <w:r w:rsidRPr="00527432">
        <w:rPr>
          <w:rFonts w:ascii="Century Gothic" w:hAnsi="Century Gothic"/>
        </w:rPr>
        <w:t xml:space="preserve">Non serve essere </w:t>
      </w:r>
      <w:r>
        <w:rPr>
          <w:rFonts w:ascii="Century Gothic" w:hAnsi="Century Gothic"/>
        </w:rPr>
        <w:t>esperti</w:t>
      </w:r>
      <w:r w:rsidRPr="00527432">
        <w:rPr>
          <w:rFonts w:ascii="Century Gothic" w:hAnsi="Century Gothic"/>
        </w:rPr>
        <w:t xml:space="preserve"> per capire che una delle cause principali dello spopolamento dei paesi di montagna risiede nella difficoltà per i giovani di trovare un’occupazione stabile e commisurata al p</w:t>
      </w:r>
      <w:r>
        <w:rPr>
          <w:rFonts w:ascii="Century Gothic" w:hAnsi="Century Gothic"/>
        </w:rPr>
        <w:t>roprio corso di studi; nel dramma del 50enne</w:t>
      </w:r>
      <w:r w:rsidRPr="00527432">
        <w:rPr>
          <w:rFonts w:ascii="Century Gothic" w:hAnsi="Century Gothic"/>
        </w:rPr>
        <w:t xml:space="preserve"> </w:t>
      </w:r>
      <w:r>
        <w:rPr>
          <w:rFonts w:ascii="Century Gothic" w:hAnsi="Century Gothic"/>
        </w:rPr>
        <w:t xml:space="preserve">di </w:t>
      </w:r>
      <w:r w:rsidRPr="00527432">
        <w:rPr>
          <w:rFonts w:ascii="Century Gothic" w:hAnsi="Century Gothic"/>
        </w:rPr>
        <w:t>perdere il lavoro</w:t>
      </w:r>
      <w:r>
        <w:rPr>
          <w:rFonts w:ascii="Century Gothic" w:hAnsi="Century Gothic"/>
        </w:rPr>
        <w:t xml:space="preserve"> e nella preoccupazione di chi diventa </w:t>
      </w:r>
      <w:r w:rsidRPr="00527432">
        <w:rPr>
          <w:rFonts w:ascii="Century Gothic" w:hAnsi="Century Gothic"/>
        </w:rPr>
        <w:t xml:space="preserve">diversamente </w:t>
      </w:r>
      <w:r w:rsidRPr="00AF1B6E">
        <w:rPr>
          <w:rFonts w:ascii="Century Gothic" w:hAnsi="Century Gothic"/>
        </w:rPr>
        <w:t>giovane in una società individualista.</w:t>
      </w:r>
      <w:r w:rsidRPr="00AF1B6E">
        <w:rPr>
          <w:rFonts w:ascii="Century Gothic" w:hAnsi="Century Gothic"/>
          <w:b/>
        </w:rPr>
        <w:t xml:space="preserve"> L’impegno che abbiamo profuso e che caratterizzerà l’azione amministrativa</w:t>
      </w:r>
      <w:r w:rsidRPr="00527432">
        <w:rPr>
          <w:rFonts w:ascii="Century Gothic" w:hAnsi="Century Gothic"/>
          <w:b/>
        </w:rPr>
        <w:t xml:space="preserve"> nei prossimi anni sarà quello di favorire in tutti i modi soluzioni adeguate ad ogni età. Gli insediamenti produttivi </w:t>
      </w:r>
      <w:r>
        <w:rPr>
          <w:rFonts w:ascii="Century Gothic" w:hAnsi="Century Gothic"/>
          <w:b/>
        </w:rPr>
        <w:t xml:space="preserve">e la ricerca </w:t>
      </w:r>
      <w:r>
        <w:rPr>
          <w:rFonts w:ascii="Century Gothic" w:hAnsi="Century Gothic"/>
          <w:b/>
        </w:rPr>
        <w:lastRenderedPageBreak/>
        <w:t>di o</w:t>
      </w:r>
      <w:r w:rsidRPr="00527432">
        <w:rPr>
          <w:rFonts w:ascii="Century Gothic" w:hAnsi="Century Gothic"/>
          <w:b/>
        </w:rPr>
        <w:t>biettivi ambientali compatibili che contraddistinguono il nostro comune devono restare l’asse principale del pensiero amministrativo.</w:t>
      </w:r>
    </w:p>
    <w:p w:rsidR="008175C4" w:rsidRPr="00527432" w:rsidRDefault="008175C4" w:rsidP="008175C4">
      <w:pPr>
        <w:pStyle w:val="Standard"/>
        <w:jc w:val="both"/>
        <w:rPr>
          <w:rFonts w:ascii="Century Gothic" w:hAnsi="Century Gothic"/>
        </w:rPr>
      </w:pPr>
      <w:r w:rsidRPr="00527432">
        <w:rPr>
          <w:rFonts w:ascii="Century Gothic" w:hAnsi="Century Gothic"/>
        </w:rPr>
        <w:t xml:space="preserve">Il Comune non può certo diventare un imprenditore, (la legge lo impedisce e comunque in un sistema di economia di mercato l’attività imprenditoriale è libera e possibilmente privata), </w:t>
      </w:r>
      <w:r w:rsidRPr="00527432">
        <w:rPr>
          <w:rFonts w:ascii="Century Gothic" w:hAnsi="Century Gothic"/>
          <w:b/>
        </w:rPr>
        <w:t>può però</w:t>
      </w:r>
      <w:r w:rsidRPr="00527432">
        <w:rPr>
          <w:rFonts w:ascii="Century Gothic" w:hAnsi="Century Gothic"/>
        </w:rPr>
        <w:t xml:space="preserve"> cercare di favorire l’insediamento di imprese e attività produttive.</w:t>
      </w:r>
    </w:p>
    <w:p w:rsidR="008175C4" w:rsidRDefault="008175C4" w:rsidP="008175C4">
      <w:pPr>
        <w:pStyle w:val="Standard"/>
        <w:jc w:val="both"/>
        <w:rPr>
          <w:rFonts w:ascii="Century Gothic" w:hAnsi="Century Gothic"/>
        </w:rPr>
      </w:pPr>
      <w:r w:rsidRPr="00527432">
        <w:rPr>
          <w:rFonts w:ascii="Century Gothic" w:hAnsi="Century Gothic"/>
        </w:rPr>
        <w:t xml:space="preserve">In questa ottica devono essere visti, e acquistano oggi la loro giusta dimensione, l’intervento nell’area ex-Fucinati e l’operazione La Cam/Brembo che ha </w:t>
      </w:r>
      <w:r>
        <w:rPr>
          <w:rFonts w:ascii="Century Gothic" w:hAnsi="Century Gothic"/>
        </w:rPr>
        <w:t>permesso</w:t>
      </w:r>
      <w:r w:rsidRPr="00527432">
        <w:rPr>
          <w:rFonts w:ascii="Century Gothic" w:hAnsi="Century Gothic"/>
        </w:rPr>
        <w:t xml:space="preserve"> di mantenere sul territorio duecento posti di lavoro </w:t>
      </w:r>
      <w:r>
        <w:rPr>
          <w:rFonts w:ascii="Century Gothic" w:hAnsi="Century Gothic"/>
        </w:rPr>
        <w:t>(oltre che consentire alle</w:t>
      </w:r>
      <w:r w:rsidRPr="00527432">
        <w:rPr>
          <w:rFonts w:ascii="Century Gothic" w:hAnsi="Century Gothic"/>
        </w:rPr>
        <w:t xml:space="preserve"> casse del Comune </w:t>
      </w:r>
      <w:r>
        <w:rPr>
          <w:rFonts w:ascii="Century Gothic" w:hAnsi="Century Gothic"/>
        </w:rPr>
        <w:t>di ricevere nei prossimi anni</w:t>
      </w:r>
      <w:r w:rsidRPr="00527432">
        <w:rPr>
          <w:rFonts w:ascii="Century Gothic" w:hAnsi="Century Gothic"/>
        </w:rPr>
        <w:t xml:space="preserve"> un affitto raddoppiato </w:t>
      </w:r>
      <w:r>
        <w:rPr>
          <w:rFonts w:ascii="Century Gothic" w:hAnsi="Century Gothic"/>
        </w:rPr>
        <w:t xml:space="preserve">rispetto all’attuale </w:t>
      </w:r>
      <w:r w:rsidRPr="00527432">
        <w:rPr>
          <w:rFonts w:ascii="Century Gothic" w:hAnsi="Century Gothic"/>
        </w:rPr>
        <w:t xml:space="preserve">oltre ai proventi netti dell’impianto fotovoltaico). </w:t>
      </w:r>
    </w:p>
    <w:p w:rsidR="008175C4" w:rsidRPr="00527432" w:rsidRDefault="008175C4" w:rsidP="008175C4">
      <w:pPr>
        <w:pStyle w:val="Standard"/>
        <w:jc w:val="both"/>
        <w:rPr>
          <w:rFonts w:ascii="Century Gothic" w:hAnsi="Century Gothic"/>
        </w:rPr>
      </w:pPr>
      <w:r>
        <w:rPr>
          <w:rFonts w:ascii="Century Gothic" w:hAnsi="Century Gothic"/>
        </w:rPr>
        <w:t>In</w:t>
      </w:r>
      <w:r w:rsidRPr="00527432">
        <w:rPr>
          <w:rFonts w:ascii="Century Gothic" w:hAnsi="Century Gothic"/>
        </w:rPr>
        <w:t xml:space="preserve"> questi giorni </w:t>
      </w:r>
      <w:r>
        <w:rPr>
          <w:rFonts w:ascii="Century Gothic" w:hAnsi="Century Gothic"/>
        </w:rPr>
        <w:t xml:space="preserve">il </w:t>
      </w:r>
      <w:r w:rsidRPr="00527432">
        <w:rPr>
          <w:rFonts w:ascii="Century Gothic" w:hAnsi="Century Gothic"/>
        </w:rPr>
        <w:t xml:space="preserve">bando </w:t>
      </w:r>
      <w:r>
        <w:rPr>
          <w:rFonts w:ascii="Century Gothic" w:hAnsi="Century Gothic"/>
        </w:rPr>
        <w:t>ha assegnato</w:t>
      </w:r>
      <w:r w:rsidRPr="00527432">
        <w:rPr>
          <w:rFonts w:ascii="Century Gothic" w:hAnsi="Century Gothic"/>
        </w:rPr>
        <w:t xml:space="preserve"> al Gruppo Lucchini srl l’area ex Selca nel Comune di Berzo Demo che porterà beneficio anche alla nostra comunità con l’insediamento di 91 unità lavorative. Nell’operazione il nostro contributo è stato di supporto al grande lavoro di squadra </w:t>
      </w:r>
      <w:r>
        <w:rPr>
          <w:rFonts w:ascii="Century Gothic" w:hAnsi="Century Gothic"/>
        </w:rPr>
        <w:t>realizzato</w:t>
      </w:r>
      <w:r w:rsidRPr="00527432">
        <w:rPr>
          <w:rFonts w:ascii="Century Gothic" w:hAnsi="Century Gothic"/>
        </w:rPr>
        <w:t xml:space="preserve"> dall’Unione dei Comuni della Valsaviore, dalla Comunità Montana, dalla Provincia di Brescia, dalla Regione Lombardia e in particolare dal Comune di Berzo Demo.</w:t>
      </w:r>
    </w:p>
    <w:p w:rsidR="008175C4" w:rsidRPr="00527432" w:rsidRDefault="008175C4" w:rsidP="008175C4">
      <w:pPr>
        <w:pStyle w:val="Standard"/>
        <w:jc w:val="both"/>
        <w:rPr>
          <w:rFonts w:ascii="Century Gothic" w:hAnsi="Century Gothic"/>
        </w:rPr>
      </w:pPr>
      <w:r w:rsidRPr="00527432">
        <w:rPr>
          <w:rFonts w:ascii="Century Gothic" w:hAnsi="Century Gothic"/>
        </w:rPr>
        <w:t>Le imprese importanti non hanno problemi a trovare un luogo dove impiantare la propria produzione, ma indubbiamente tendono a investire dove si sentono bene accolte, dalle istituzioni pubbliche in primis.</w:t>
      </w:r>
    </w:p>
    <w:p w:rsidR="008175C4" w:rsidRPr="00527432" w:rsidRDefault="008175C4" w:rsidP="008175C4">
      <w:pPr>
        <w:pStyle w:val="Standard"/>
        <w:jc w:val="both"/>
        <w:rPr>
          <w:rFonts w:ascii="Century Gothic" w:hAnsi="Century Gothic"/>
        </w:rPr>
      </w:pPr>
      <w:r w:rsidRPr="00527432">
        <w:rPr>
          <w:rFonts w:ascii="Century Gothic" w:hAnsi="Century Gothic"/>
        </w:rPr>
        <w:t xml:space="preserve">Il lavoro è il primo problema, ma per contrastare lo spopolamento sono decisive anche le politiche sociali e di sostegno alle famiglie. L’attenzione a queste tematiche caratterizza da sempre in maniera speciale l’attività amministrativa della lista </w:t>
      </w:r>
      <w:r w:rsidRPr="00527432">
        <w:rPr>
          <w:rFonts w:ascii="Century Gothic" w:hAnsi="Century Gothic" w:cs="Tahoma"/>
          <w:b/>
          <w:color w:val="F79646"/>
        </w:rPr>
        <w:t>ANCORA INSIEME PER SELLERO E NOVELLE</w:t>
      </w:r>
      <w:r w:rsidRPr="00527432">
        <w:rPr>
          <w:rFonts w:ascii="Century Gothic" w:hAnsi="Century Gothic"/>
        </w:rPr>
        <w:t xml:space="preserve"> e saranno ampliamente illustrate nelle pagine che seguono.</w:t>
      </w:r>
    </w:p>
    <w:p w:rsidR="008175C4" w:rsidRPr="00527432" w:rsidRDefault="008175C4" w:rsidP="008175C4">
      <w:pPr>
        <w:pStyle w:val="Standard"/>
        <w:jc w:val="both"/>
        <w:rPr>
          <w:rFonts w:ascii="Century Gothic" w:hAnsi="Century Gothic"/>
        </w:rPr>
      </w:pPr>
      <w:r w:rsidRPr="00527432">
        <w:rPr>
          <w:rFonts w:ascii="Century Gothic" w:hAnsi="Century Gothic"/>
        </w:rPr>
        <w:t xml:space="preserve">Per concludere questa breve introduzione sottolineiamo </w:t>
      </w:r>
      <w:r w:rsidRPr="00527432">
        <w:rPr>
          <w:rFonts w:ascii="Century Gothic" w:hAnsi="Century Gothic" w:cs="Tahoma"/>
          <w:b/>
          <w:color w:val="F79646"/>
        </w:rPr>
        <w:t>ANCORA</w:t>
      </w:r>
      <w:r w:rsidRPr="00527432">
        <w:rPr>
          <w:rFonts w:ascii="Century Gothic" w:hAnsi="Century Gothic"/>
        </w:rPr>
        <w:t xml:space="preserve"> come il </w:t>
      </w:r>
      <w:r>
        <w:rPr>
          <w:rFonts w:ascii="Century Gothic" w:hAnsi="Century Gothic"/>
        </w:rPr>
        <w:t>nostro stare insieme ci permetta</w:t>
      </w:r>
      <w:r w:rsidRPr="00527432">
        <w:rPr>
          <w:rFonts w:ascii="Century Gothic" w:hAnsi="Century Gothic"/>
        </w:rPr>
        <w:t xml:space="preserve"> di vedere un orizzonte sereno e le nostre preoccupazioni personali saranno quelle di tutti, come </w:t>
      </w:r>
      <w:r>
        <w:rPr>
          <w:rFonts w:ascii="Century Gothic" w:hAnsi="Century Gothic"/>
        </w:rPr>
        <w:t>il buon contadino</w:t>
      </w:r>
      <w:r w:rsidRPr="00527432">
        <w:rPr>
          <w:rFonts w:ascii="Century Gothic" w:hAnsi="Century Gothic"/>
        </w:rPr>
        <w:t xml:space="preserve"> che “</w:t>
      </w:r>
      <w:r w:rsidRPr="00AF1B6E">
        <w:rPr>
          <w:rFonts w:ascii="Century Gothic" w:hAnsi="Century Gothic"/>
          <w:i/>
        </w:rPr>
        <w:t>si prende cura del grano e non perde la pace perché esiste l’erba cattiva</w:t>
      </w:r>
      <w:r w:rsidRPr="00527432">
        <w:rPr>
          <w:rFonts w:ascii="Century Gothic" w:hAnsi="Century Gothic"/>
        </w:rPr>
        <w:t>” e affronta con lo stesso spirito inondazioni e siccità.</w:t>
      </w:r>
    </w:p>
    <w:p w:rsidR="008175C4" w:rsidRPr="00527432" w:rsidRDefault="008175C4" w:rsidP="008175C4">
      <w:pPr>
        <w:pStyle w:val="Standard"/>
        <w:jc w:val="both"/>
        <w:rPr>
          <w:rFonts w:ascii="Century Gothic" w:hAnsi="Century Gothic"/>
        </w:rPr>
      </w:pPr>
      <w:r w:rsidRPr="00527432">
        <w:rPr>
          <w:rFonts w:ascii="Century Gothic" w:hAnsi="Century Gothic"/>
          <w:b/>
        </w:rPr>
        <w:t>Siamo pronti</w:t>
      </w:r>
      <w:r w:rsidRPr="00527432">
        <w:rPr>
          <w:rFonts w:ascii="Century Gothic" w:hAnsi="Century Gothic"/>
        </w:rPr>
        <w:t xml:space="preserve">, pur convivendo con tanti problemi, ad operare con ottimismo e fiducia per il bene del Comune e dei suoi cittadini. </w:t>
      </w:r>
    </w:p>
    <w:p w:rsidR="008175C4" w:rsidRPr="003F2AF2" w:rsidRDefault="008175C4" w:rsidP="008175C4">
      <w:pPr>
        <w:pStyle w:val="Standard"/>
        <w:jc w:val="both"/>
        <w:rPr>
          <w:rFonts w:ascii="Verdana" w:hAnsi="Verdana"/>
        </w:rPr>
      </w:pPr>
    </w:p>
    <w:p w:rsidR="008175C4" w:rsidRPr="00AF1B6E" w:rsidRDefault="008175C4" w:rsidP="008175C4">
      <w:pPr>
        <w:pStyle w:val="Standard"/>
        <w:jc w:val="both"/>
        <w:rPr>
          <w:rFonts w:ascii="Century Gothic" w:hAnsi="Century Gothic"/>
          <w:b/>
        </w:rPr>
      </w:pPr>
      <w:r w:rsidRPr="00AF1B6E">
        <w:rPr>
          <w:rFonts w:ascii="Century Gothic" w:hAnsi="Century Gothic"/>
          <w:b/>
        </w:rPr>
        <w:t>_LAVORI PUBBLICI</w:t>
      </w:r>
    </w:p>
    <w:p w:rsidR="008175C4" w:rsidRPr="00AF1B6E" w:rsidRDefault="008175C4" w:rsidP="008175C4">
      <w:pPr>
        <w:pStyle w:val="Standard"/>
        <w:jc w:val="both"/>
        <w:rPr>
          <w:rFonts w:ascii="Century Gothic" w:hAnsi="Century Gothic"/>
        </w:rPr>
      </w:pPr>
      <w:r w:rsidRPr="00AF1B6E">
        <w:rPr>
          <w:rFonts w:ascii="Century Gothic" w:hAnsi="Century Gothic"/>
        </w:rPr>
        <w:t>Nei prossimi mesi si concretizzeranno la riqualificazione della ex.</w:t>
      </w:r>
      <w:r>
        <w:rPr>
          <w:rFonts w:ascii="Century Gothic" w:hAnsi="Century Gothic"/>
        </w:rPr>
        <w:t xml:space="preserve"> </w:t>
      </w:r>
      <w:r w:rsidRPr="00AF1B6E">
        <w:rPr>
          <w:rFonts w:ascii="Century Gothic" w:hAnsi="Century Gothic"/>
        </w:rPr>
        <w:t>SS42 che prevede l’inserimento di una semicurva al termine del rettilineo della Scianica, la creazione di una zona verde a lato delle abitazioni, il completamento dei marciapiedi sino al confine con il Comune di Capo di Ponte e la realizzazione di un nuovo marciapiede sino alla casa Gazzoli/Oasi del Pescatore</w:t>
      </w:r>
      <w:r>
        <w:rPr>
          <w:rFonts w:ascii="Century Gothic" w:hAnsi="Century Gothic"/>
        </w:rPr>
        <w:t>. O</w:t>
      </w:r>
      <w:r w:rsidRPr="00AF1B6E">
        <w:rPr>
          <w:rFonts w:ascii="Century Gothic" w:hAnsi="Century Gothic"/>
        </w:rPr>
        <w:t>pere tutte f</w:t>
      </w:r>
      <w:r>
        <w:rPr>
          <w:rFonts w:ascii="Century Gothic" w:hAnsi="Century Gothic"/>
        </w:rPr>
        <w:t xml:space="preserve">inanziate </w:t>
      </w:r>
      <w:r w:rsidRPr="00AF1B6E">
        <w:rPr>
          <w:rFonts w:ascii="Century Gothic" w:hAnsi="Century Gothic"/>
        </w:rPr>
        <w:t>dalla Provincia di Brescia</w:t>
      </w:r>
      <w:r>
        <w:rPr>
          <w:rFonts w:ascii="Century Gothic" w:hAnsi="Century Gothic"/>
        </w:rPr>
        <w:t xml:space="preserve"> per un importo di 500.</w:t>
      </w:r>
      <w:r w:rsidRPr="00AF1B6E">
        <w:rPr>
          <w:rFonts w:ascii="Century Gothic" w:hAnsi="Century Gothic"/>
        </w:rPr>
        <w:t>000</w:t>
      </w:r>
      <w:r>
        <w:rPr>
          <w:rFonts w:ascii="Century Gothic" w:hAnsi="Century Gothic"/>
        </w:rPr>
        <w:t>,00</w:t>
      </w:r>
      <w:r w:rsidRPr="00AF1B6E">
        <w:rPr>
          <w:rFonts w:ascii="Century Gothic" w:hAnsi="Century Gothic"/>
        </w:rPr>
        <w:t>€.</w:t>
      </w:r>
    </w:p>
    <w:p w:rsidR="008175C4" w:rsidRPr="00AF1B6E" w:rsidRDefault="008175C4" w:rsidP="008175C4">
      <w:pPr>
        <w:pStyle w:val="Standard"/>
        <w:jc w:val="both"/>
        <w:rPr>
          <w:rFonts w:ascii="Century Gothic" w:hAnsi="Century Gothic"/>
        </w:rPr>
      </w:pPr>
      <w:r w:rsidRPr="00AF1B6E">
        <w:rPr>
          <w:rFonts w:ascii="Century Gothic" w:hAnsi="Century Gothic"/>
        </w:rPr>
        <w:t xml:space="preserve">Un’altra importante opera sarà il completamento del collettore per la depurazione delle acque fognarie da Sellero sud, dove il condotto è già ultimato, sino a Cedegolo e Berzo Demo per un importo già finanziato di </w:t>
      </w:r>
      <w:r>
        <w:rPr>
          <w:rFonts w:ascii="Century Gothic" w:hAnsi="Century Gothic"/>
        </w:rPr>
        <w:t>4.200.</w:t>
      </w:r>
      <w:r w:rsidRPr="00AF1B6E">
        <w:rPr>
          <w:rFonts w:ascii="Century Gothic" w:hAnsi="Century Gothic"/>
        </w:rPr>
        <w:t>000</w:t>
      </w:r>
      <w:r>
        <w:rPr>
          <w:rFonts w:ascii="Century Gothic" w:hAnsi="Century Gothic"/>
        </w:rPr>
        <w:t>,00</w:t>
      </w:r>
      <w:r w:rsidRPr="00AF1B6E">
        <w:rPr>
          <w:rFonts w:ascii="Century Gothic" w:hAnsi="Century Gothic"/>
        </w:rPr>
        <w:t>€.</w:t>
      </w:r>
    </w:p>
    <w:p w:rsidR="008175C4" w:rsidRPr="004129C5" w:rsidRDefault="008175C4" w:rsidP="008175C4">
      <w:pPr>
        <w:pStyle w:val="Standard"/>
        <w:jc w:val="both"/>
        <w:rPr>
          <w:rFonts w:ascii="Century Gothic" w:hAnsi="Century Gothic"/>
        </w:rPr>
      </w:pPr>
      <w:r w:rsidRPr="004129C5">
        <w:rPr>
          <w:rFonts w:ascii="Century Gothic" w:hAnsi="Century Gothic"/>
        </w:rPr>
        <w:t>Inoltre verrà realizzato l’ampliamento del cimitero di</w:t>
      </w:r>
      <w:r>
        <w:rPr>
          <w:rFonts w:ascii="Century Gothic" w:hAnsi="Century Gothic"/>
        </w:rPr>
        <w:t xml:space="preserve"> Novelle con la formazione di una nuova area</w:t>
      </w:r>
      <w:r w:rsidRPr="004129C5">
        <w:rPr>
          <w:rFonts w:ascii="Century Gothic" w:hAnsi="Century Gothic"/>
        </w:rPr>
        <w:t xml:space="preserve"> pa</w:t>
      </w:r>
      <w:r>
        <w:rPr>
          <w:rFonts w:ascii="Century Gothic" w:hAnsi="Century Gothic"/>
        </w:rPr>
        <w:t>rcheggio, per un importo di 220.</w:t>
      </w:r>
      <w:r w:rsidRPr="004129C5">
        <w:rPr>
          <w:rFonts w:ascii="Century Gothic" w:hAnsi="Century Gothic"/>
        </w:rPr>
        <w:t>000</w:t>
      </w:r>
      <w:r>
        <w:rPr>
          <w:rFonts w:ascii="Century Gothic" w:hAnsi="Century Gothic"/>
        </w:rPr>
        <w:t>,00</w:t>
      </w:r>
      <w:r w:rsidRPr="004129C5">
        <w:rPr>
          <w:rFonts w:ascii="Century Gothic" w:hAnsi="Century Gothic"/>
        </w:rPr>
        <w:t>€.</w:t>
      </w:r>
    </w:p>
    <w:p w:rsidR="008175C4" w:rsidRDefault="008175C4" w:rsidP="008175C4">
      <w:pPr>
        <w:pStyle w:val="Standard"/>
        <w:jc w:val="both"/>
        <w:rPr>
          <w:rFonts w:ascii="Century Gothic" w:hAnsi="Century Gothic"/>
        </w:rPr>
      </w:pPr>
    </w:p>
    <w:p w:rsidR="008175C4" w:rsidRDefault="008175C4" w:rsidP="008175C4">
      <w:pPr>
        <w:pStyle w:val="Standard"/>
        <w:jc w:val="both"/>
        <w:rPr>
          <w:rFonts w:ascii="Century Gothic" w:hAnsi="Century Gothic"/>
        </w:rPr>
      </w:pPr>
      <w:r w:rsidRPr="00AF1B6E">
        <w:rPr>
          <w:rFonts w:ascii="Century Gothic" w:hAnsi="Century Gothic"/>
        </w:rPr>
        <w:t>Gli interventi che si vanno a proporre per i</w:t>
      </w:r>
      <w:r>
        <w:rPr>
          <w:rFonts w:ascii="Century Gothic" w:hAnsi="Century Gothic"/>
        </w:rPr>
        <w:t>l prossimo</w:t>
      </w:r>
      <w:r w:rsidRPr="00AF1B6E">
        <w:rPr>
          <w:rFonts w:ascii="Century Gothic" w:hAnsi="Century Gothic"/>
        </w:rPr>
        <w:t xml:space="preserve"> </w:t>
      </w:r>
      <w:r>
        <w:rPr>
          <w:rFonts w:ascii="Century Gothic" w:hAnsi="Century Gothic"/>
        </w:rPr>
        <w:t>quinquennio</w:t>
      </w:r>
      <w:r w:rsidRPr="00AF1B6E">
        <w:rPr>
          <w:rFonts w:ascii="Century Gothic" w:hAnsi="Century Gothic"/>
        </w:rPr>
        <w:t xml:space="preserve"> sono frutto di una </w:t>
      </w:r>
      <w:r w:rsidRPr="00424E22">
        <w:rPr>
          <w:rFonts w:ascii="Century Gothic" w:hAnsi="Century Gothic"/>
        </w:rPr>
        <w:t>programmazione che</w:t>
      </w:r>
      <w:r>
        <w:rPr>
          <w:rFonts w:ascii="Century Gothic" w:hAnsi="Century Gothic"/>
        </w:rPr>
        <w:t xml:space="preserve"> si è sviluppata in questi anni tenendo conto delle</w:t>
      </w:r>
      <w:r w:rsidRPr="00424E22">
        <w:rPr>
          <w:rFonts w:ascii="Century Gothic" w:hAnsi="Century Gothic"/>
        </w:rPr>
        <w:t xml:space="preserve"> difficoltà </w:t>
      </w:r>
      <w:r w:rsidRPr="00424E22">
        <w:rPr>
          <w:rFonts w:ascii="Century Gothic" w:hAnsi="Century Gothic"/>
        </w:rPr>
        <w:lastRenderedPageBreak/>
        <w:t xml:space="preserve">burocratiche </w:t>
      </w:r>
      <w:r>
        <w:rPr>
          <w:rFonts w:ascii="Century Gothic" w:hAnsi="Century Gothic"/>
        </w:rPr>
        <w:t xml:space="preserve">che </w:t>
      </w:r>
      <w:r w:rsidRPr="00424E22">
        <w:rPr>
          <w:rFonts w:ascii="Century Gothic" w:hAnsi="Century Gothic"/>
        </w:rPr>
        <w:t>oggi prevedono tempi lunghissimi per l’assegnazion</w:t>
      </w:r>
      <w:r>
        <w:rPr>
          <w:rFonts w:ascii="Century Gothic" w:hAnsi="Century Gothic"/>
        </w:rPr>
        <w:t>e delle progettazioni approvate:</w:t>
      </w:r>
    </w:p>
    <w:p w:rsidR="008175C4" w:rsidRPr="00492D25" w:rsidRDefault="008175C4" w:rsidP="008175C4">
      <w:pPr>
        <w:pStyle w:val="Standard"/>
        <w:jc w:val="both"/>
        <w:rPr>
          <w:rFonts w:ascii="Century Gothic" w:hAnsi="Century Gothic"/>
          <w:sz w:val="18"/>
        </w:rPr>
      </w:pPr>
    </w:p>
    <w:p w:rsidR="008175C4" w:rsidRDefault="008175C4" w:rsidP="008175C4">
      <w:pPr>
        <w:pStyle w:val="Standard"/>
        <w:numPr>
          <w:ilvl w:val="0"/>
          <w:numId w:val="5"/>
        </w:numPr>
        <w:jc w:val="both"/>
        <w:rPr>
          <w:rFonts w:ascii="Century Gothic" w:hAnsi="Century Gothic"/>
        </w:rPr>
      </w:pPr>
      <w:r>
        <w:rPr>
          <w:rFonts w:ascii="Century Gothic" w:hAnsi="Century Gothic"/>
        </w:rPr>
        <w:t>V</w:t>
      </w:r>
      <w:r w:rsidRPr="00AF1B6E">
        <w:rPr>
          <w:rFonts w:ascii="Century Gothic" w:hAnsi="Century Gothic"/>
        </w:rPr>
        <w:t>alorizzazione del</w:t>
      </w:r>
      <w:r>
        <w:rPr>
          <w:rFonts w:ascii="Century Gothic" w:hAnsi="Century Gothic"/>
        </w:rPr>
        <w:t xml:space="preserve">le </w:t>
      </w:r>
      <w:r w:rsidRPr="00FE4765">
        <w:rPr>
          <w:rFonts w:ascii="Century Gothic" w:hAnsi="Century Gothic"/>
          <w:b/>
        </w:rPr>
        <w:t>Infrastrutture Abitative</w:t>
      </w:r>
      <w:r>
        <w:rPr>
          <w:rFonts w:ascii="Century Gothic" w:hAnsi="Century Gothic"/>
          <w:b/>
        </w:rPr>
        <w:t xml:space="preserve"> </w:t>
      </w:r>
      <w:r w:rsidRPr="00AF1B6E">
        <w:rPr>
          <w:rFonts w:ascii="Century Gothic" w:hAnsi="Century Gothic"/>
        </w:rPr>
        <w:t>esistent</w:t>
      </w:r>
      <w:r>
        <w:rPr>
          <w:rFonts w:ascii="Century Gothic" w:hAnsi="Century Gothic"/>
        </w:rPr>
        <w:t>i</w:t>
      </w:r>
      <w:r w:rsidRPr="00AF1B6E">
        <w:rPr>
          <w:rFonts w:ascii="Century Gothic" w:hAnsi="Century Gothic"/>
        </w:rPr>
        <w:t xml:space="preserve"> in Novelle </w:t>
      </w:r>
      <w:r w:rsidRPr="00FE4765">
        <w:rPr>
          <w:rFonts w:ascii="Century Gothic" w:hAnsi="Century Gothic"/>
          <w:b/>
        </w:rPr>
        <w:t>per un abitare sociale</w:t>
      </w:r>
      <w:r w:rsidRPr="00AF1B6E">
        <w:rPr>
          <w:rFonts w:ascii="Century Gothic" w:hAnsi="Century Gothic"/>
        </w:rPr>
        <w:t xml:space="preserve"> (casa Gistrì) </w:t>
      </w:r>
      <w:r>
        <w:rPr>
          <w:rFonts w:ascii="Century Gothic" w:hAnsi="Century Gothic"/>
        </w:rPr>
        <w:t>con</w:t>
      </w:r>
      <w:r w:rsidRPr="00AF1B6E">
        <w:rPr>
          <w:rFonts w:ascii="Century Gothic" w:hAnsi="Century Gothic"/>
        </w:rPr>
        <w:t xml:space="preserve"> la creazi</w:t>
      </w:r>
      <w:r>
        <w:rPr>
          <w:rFonts w:ascii="Century Gothic" w:hAnsi="Century Gothic"/>
        </w:rPr>
        <w:t xml:space="preserve">one di otto unità abitative, </w:t>
      </w:r>
      <w:r w:rsidRPr="00AF1B6E">
        <w:rPr>
          <w:rFonts w:ascii="Century Gothic" w:hAnsi="Century Gothic"/>
        </w:rPr>
        <w:t>una sala polifunzionale al piano terra con adiacenti servizi igienici e</w:t>
      </w:r>
      <w:r>
        <w:rPr>
          <w:rFonts w:ascii="Century Gothic" w:hAnsi="Century Gothic"/>
        </w:rPr>
        <w:t>d</w:t>
      </w:r>
      <w:r w:rsidRPr="00AF1B6E">
        <w:rPr>
          <w:rFonts w:ascii="Century Gothic" w:hAnsi="Century Gothic"/>
        </w:rPr>
        <w:t xml:space="preserve"> un locale da destinare a negozio di a</w:t>
      </w:r>
      <w:r>
        <w:rPr>
          <w:rFonts w:ascii="Century Gothic" w:hAnsi="Century Gothic"/>
        </w:rPr>
        <w:t>limentari per un importo di 561.527,00€ di cui 300.</w:t>
      </w:r>
      <w:r w:rsidRPr="00AF1B6E">
        <w:rPr>
          <w:rFonts w:ascii="Century Gothic" w:hAnsi="Century Gothic"/>
        </w:rPr>
        <w:t>000</w:t>
      </w:r>
      <w:r>
        <w:rPr>
          <w:rFonts w:ascii="Century Gothic" w:hAnsi="Century Gothic"/>
        </w:rPr>
        <w:t>,00</w:t>
      </w:r>
      <w:r w:rsidRPr="00AF1B6E">
        <w:rPr>
          <w:rFonts w:ascii="Century Gothic" w:hAnsi="Century Gothic"/>
        </w:rPr>
        <w:t>€ a fondo perduto</w:t>
      </w:r>
      <w:r>
        <w:rPr>
          <w:rFonts w:ascii="Century Gothic" w:hAnsi="Century Gothic"/>
        </w:rPr>
        <w:t xml:space="preserve"> provenienti</w:t>
      </w:r>
      <w:r w:rsidRPr="00AF1B6E">
        <w:rPr>
          <w:rFonts w:ascii="Century Gothic" w:hAnsi="Century Gothic"/>
        </w:rPr>
        <w:t xml:space="preserve"> dalla fondazione Cariplo e</w:t>
      </w:r>
      <w:r>
        <w:rPr>
          <w:rFonts w:ascii="Century Gothic" w:hAnsi="Century Gothic"/>
        </w:rPr>
        <w:t>d</w:t>
      </w:r>
      <w:r w:rsidRPr="00AF1B6E">
        <w:rPr>
          <w:rFonts w:ascii="Century Gothic" w:hAnsi="Century Gothic"/>
        </w:rPr>
        <w:t xml:space="preserve"> i restanti con fondi propri del Comune.</w:t>
      </w:r>
    </w:p>
    <w:p w:rsidR="008175C4" w:rsidRPr="00492D25" w:rsidRDefault="008175C4" w:rsidP="008175C4">
      <w:pPr>
        <w:pStyle w:val="Standard"/>
        <w:ind w:left="720"/>
        <w:jc w:val="both"/>
        <w:rPr>
          <w:rFonts w:ascii="Century Gothic" w:hAnsi="Century Gothic"/>
          <w:sz w:val="18"/>
        </w:rPr>
      </w:pPr>
    </w:p>
    <w:p w:rsidR="008175C4" w:rsidRDefault="008175C4" w:rsidP="008175C4">
      <w:pPr>
        <w:pStyle w:val="Standard"/>
        <w:numPr>
          <w:ilvl w:val="0"/>
          <w:numId w:val="5"/>
        </w:numPr>
        <w:jc w:val="both"/>
        <w:rPr>
          <w:rFonts w:ascii="Century Gothic" w:hAnsi="Century Gothic"/>
        </w:rPr>
      </w:pPr>
      <w:r>
        <w:rPr>
          <w:rFonts w:ascii="Century Gothic" w:hAnsi="Century Gothic"/>
        </w:rPr>
        <w:t xml:space="preserve">Sempre a Novelle </w:t>
      </w:r>
      <w:r w:rsidRPr="00AF1B6E">
        <w:rPr>
          <w:rFonts w:ascii="Century Gothic" w:hAnsi="Century Gothic"/>
        </w:rPr>
        <w:t>manutenzione del fabbricato donato dagli eredi Gazzoli Carlo al Comune di Sellero, sito in Via Stretta, per la creazione di un miniapp</w:t>
      </w:r>
      <w:r>
        <w:rPr>
          <w:rFonts w:ascii="Century Gothic" w:hAnsi="Century Gothic"/>
        </w:rPr>
        <w:t>artamento per un importo di 100.</w:t>
      </w:r>
      <w:r w:rsidRPr="00AF1B6E">
        <w:rPr>
          <w:rFonts w:ascii="Century Gothic" w:hAnsi="Century Gothic"/>
        </w:rPr>
        <w:t>000</w:t>
      </w:r>
      <w:r>
        <w:rPr>
          <w:rFonts w:ascii="Century Gothic" w:hAnsi="Century Gothic"/>
        </w:rPr>
        <w:t>,00</w:t>
      </w:r>
      <w:r w:rsidRPr="00AF1B6E">
        <w:rPr>
          <w:rFonts w:ascii="Century Gothic" w:hAnsi="Century Gothic"/>
        </w:rPr>
        <w:t>€.</w:t>
      </w:r>
      <w:r>
        <w:rPr>
          <w:rFonts w:ascii="Century Gothic" w:hAnsi="Century Gothic"/>
        </w:rPr>
        <w:t xml:space="preserve"> </w:t>
      </w:r>
      <w:r w:rsidRPr="00AF1B6E">
        <w:rPr>
          <w:rFonts w:ascii="Century Gothic" w:hAnsi="Century Gothic"/>
        </w:rPr>
        <w:t>Al piano terra la ex osteria verrà utilizzata per manifestazioni.</w:t>
      </w:r>
    </w:p>
    <w:p w:rsidR="008175C4" w:rsidRPr="00492D25" w:rsidRDefault="008175C4" w:rsidP="008175C4">
      <w:pPr>
        <w:pStyle w:val="Paragrafoelenco"/>
        <w:rPr>
          <w:rFonts w:ascii="Century Gothic" w:hAnsi="Century Gothic"/>
          <w:sz w:val="18"/>
        </w:rPr>
      </w:pPr>
    </w:p>
    <w:p w:rsidR="008175C4" w:rsidRDefault="008175C4" w:rsidP="008175C4">
      <w:pPr>
        <w:pStyle w:val="Standard"/>
        <w:numPr>
          <w:ilvl w:val="0"/>
          <w:numId w:val="5"/>
        </w:numPr>
        <w:jc w:val="both"/>
        <w:rPr>
          <w:rFonts w:ascii="Century Gothic" w:hAnsi="Century Gothic"/>
        </w:rPr>
      </w:pPr>
      <w:r>
        <w:rPr>
          <w:rFonts w:ascii="Century Gothic" w:hAnsi="Century Gothic"/>
        </w:rPr>
        <w:t>C</w:t>
      </w:r>
      <w:r w:rsidRPr="00AF1B6E">
        <w:rPr>
          <w:rFonts w:ascii="Century Gothic" w:hAnsi="Century Gothic"/>
        </w:rPr>
        <w:t>ompletamento della casa donata dalla famiglia Bressanelli (Meche) che prevede la realizzazione di tre appartamenti</w:t>
      </w:r>
      <w:r>
        <w:rPr>
          <w:rFonts w:ascii="Century Gothic" w:hAnsi="Century Gothic"/>
        </w:rPr>
        <w:t xml:space="preserve"> per un importo di 150.</w:t>
      </w:r>
      <w:r w:rsidRPr="00AF1B6E">
        <w:rPr>
          <w:rFonts w:ascii="Century Gothic" w:hAnsi="Century Gothic"/>
        </w:rPr>
        <w:t>000</w:t>
      </w:r>
      <w:r>
        <w:rPr>
          <w:rFonts w:ascii="Century Gothic" w:hAnsi="Century Gothic"/>
        </w:rPr>
        <w:t>,00</w:t>
      </w:r>
      <w:r w:rsidRPr="00AF1B6E">
        <w:rPr>
          <w:rFonts w:ascii="Century Gothic" w:hAnsi="Century Gothic"/>
        </w:rPr>
        <w:t>€ e la manutenzione di Via Pinigarolo e Via Piazzola.</w:t>
      </w:r>
    </w:p>
    <w:p w:rsidR="008175C4" w:rsidRPr="00492D25" w:rsidRDefault="008175C4" w:rsidP="008175C4">
      <w:pPr>
        <w:pStyle w:val="Standard"/>
        <w:ind w:left="720"/>
        <w:jc w:val="both"/>
        <w:rPr>
          <w:rFonts w:ascii="Century Gothic" w:hAnsi="Century Gothic"/>
          <w:sz w:val="18"/>
        </w:rPr>
      </w:pPr>
    </w:p>
    <w:p w:rsidR="008175C4" w:rsidRDefault="008175C4" w:rsidP="008175C4">
      <w:pPr>
        <w:pStyle w:val="Standard"/>
        <w:numPr>
          <w:ilvl w:val="0"/>
          <w:numId w:val="5"/>
        </w:numPr>
        <w:jc w:val="both"/>
        <w:rPr>
          <w:rFonts w:ascii="Century Gothic" w:hAnsi="Century Gothic"/>
        </w:rPr>
      </w:pPr>
      <w:r>
        <w:rPr>
          <w:rFonts w:ascii="Century Gothic" w:hAnsi="Century Gothic"/>
        </w:rPr>
        <w:t>A</w:t>
      </w:r>
      <w:r w:rsidRPr="00AF1B6E">
        <w:rPr>
          <w:rFonts w:ascii="Century Gothic" w:hAnsi="Century Gothic"/>
        </w:rPr>
        <w:t>llargamento a Sellero d</w:t>
      </w:r>
      <w:r>
        <w:rPr>
          <w:rFonts w:ascii="Century Gothic" w:hAnsi="Century Gothic"/>
        </w:rPr>
        <w:t>i Via Roma per un importo di 67.</w:t>
      </w:r>
      <w:r w:rsidRPr="00AF1B6E">
        <w:rPr>
          <w:rFonts w:ascii="Century Gothic" w:hAnsi="Century Gothic"/>
        </w:rPr>
        <w:t>000</w:t>
      </w:r>
      <w:r>
        <w:rPr>
          <w:rFonts w:ascii="Century Gothic" w:hAnsi="Century Gothic"/>
        </w:rPr>
        <w:t>,00</w:t>
      </w:r>
      <w:r w:rsidRPr="00AF1B6E">
        <w:rPr>
          <w:rFonts w:ascii="Century Gothic" w:hAnsi="Century Gothic"/>
        </w:rPr>
        <w:t>€ grazie alla collaborazione scaturita dalla donazione dei fratelli Damiolini Martino, Stefa</w:t>
      </w:r>
      <w:r>
        <w:rPr>
          <w:rFonts w:ascii="Century Gothic" w:hAnsi="Century Gothic"/>
        </w:rPr>
        <w:t>no e nipoti</w:t>
      </w:r>
      <w:r w:rsidRPr="00AF1B6E">
        <w:rPr>
          <w:rFonts w:ascii="Century Gothic" w:hAnsi="Century Gothic"/>
        </w:rPr>
        <w:t xml:space="preserve"> Marisa e Daniela.</w:t>
      </w:r>
    </w:p>
    <w:p w:rsidR="008175C4" w:rsidRPr="00492D25" w:rsidRDefault="008175C4" w:rsidP="008175C4">
      <w:pPr>
        <w:pStyle w:val="Paragrafoelenco"/>
        <w:rPr>
          <w:rFonts w:ascii="Century Gothic" w:hAnsi="Century Gothic"/>
          <w:sz w:val="18"/>
        </w:rPr>
      </w:pPr>
    </w:p>
    <w:p w:rsidR="008175C4" w:rsidRDefault="008175C4" w:rsidP="008175C4">
      <w:pPr>
        <w:pStyle w:val="Standard"/>
        <w:numPr>
          <w:ilvl w:val="0"/>
          <w:numId w:val="5"/>
        </w:numPr>
        <w:jc w:val="both"/>
        <w:rPr>
          <w:rFonts w:ascii="Century Gothic" w:hAnsi="Century Gothic"/>
        </w:rPr>
      </w:pPr>
      <w:r>
        <w:rPr>
          <w:rFonts w:ascii="Century Gothic" w:hAnsi="Century Gothic"/>
        </w:rPr>
        <w:t>C</w:t>
      </w:r>
      <w:r w:rsidRPr="00AF1B6E">
        <w:rPr>
          <w:rFonts w:ascii="Century Gothic" w:hAnsi="Century Gothic"/>
        </w:rPr>
        <w:t>ompletamento della copertura della palestra comunale d</w:t>
      </w:r>
      <w:r>
        <w:rPr>
          <w:rFonts w:ascii="Century Gothic" w:hAnsi="Century Gothic"/>
        </w:rPr>
        <w:t>i Sellero per un importo di 100.</w:t>
      </w:r>
      <w:r w:rsidRPr="00AF1B6E">
        <w:rPr>
          <w:rFonts w:ascii="Century Gothic" w:hAnsi="Century Gothic"/>
        </w:rPr>
        <w:t>000</w:t>
      </w:r>
      <w:r>
        <w:rPr>
          <w:rFonts w:ascii="Century Gothic" w:hAnsi="Century Gothic"/>
        </w:rPr>
        <w:t>,00</w:t>
      </w:r>
      <w:r w:rsidRPr="00AF1B6E">
        <w:rPr>
          <w:rFonts w:ascii="Century Gothic" w:hAnsi="Century Gothic"/>
        </w:rPr>
        <w:t xml:space="preserve">€. </w:t>
      </w:r>
    </w:p>
    <w:p w:rsidR="008175C4" w:rsidRPr="00492D25" w:rsidRDefault="008175C4" w:rsidP="008175C4">
      <w:pPr>
        <w:pStyle w:val="Paragrafoelenco"/>
        <w:rPr>
          <w:rFonts w:ascii="Century Gothic" w:hAnsi="Century Gothic"/>
          <w:sz w:val="18"/>
        </w:rPr>
      </w:pPr>
    </w:p>
    <w:p w:rsidR="008175C4" w:rsidRDefault="008175C4" w:rsidP="008175C4">
      <w:pPr>
        <w:pStyle w:val="Standard"/>
        <w:numPr>
          <w:ilvl w:val="0"/>
          <w:numId w:val="5"/>
        </w:numPr>
        <w:jc w:val="both"/>
        <w:rPr>
          <w:rFonts w:ascii="Century Gothic" w:hAnsi="Century Gothic"/>
        </w:rPr>
      </w:pPr>
      <w:r w:rsidRPr="00AF1B6E">
        <w:rPr>
          <w:rFonts w:ascii="Century Gothic" w:hAnsi="Century Gothic"/>
        </w:rPr>
        <w:t xml:space="preserve">Sono stati impegnati fondi per la manutenzione del manto stradale delle vie </w:t>
      </w:r>
      <w:r>
        <w:rPr>
          <w:rFonts w:ascii="Century Gothic" w:hAnsi="Century Gothic"/>
        </w:rPr>
        <w:t>pubbliche per un importo di 230.</w:t>
      </w:r>
      <w:r w:rsidRPr="00AF1B6E">
        <w:rPr>
          <w:rFonts w:ascii="Century Gothic" w:hAnsi="Century Gothic"/>
        </w:rPr>
        <w:t>000</w:t>
      </w:r>
      <w:r>
        <w:rPr>
          <w:rFonts w:ascii="Century Gothic" w:hAnsi="Century Gothic"/>
        </w:rPr>
        <w:t>,00€,</w:t>
      </w:r>
      <w:r w:rsidRPr="00AF1B6E">
        <w:rPr>
          <w:rFonts w:ascii="Century Gothic" w:hAnsi="Century Gothic"/>
        </w:rPr>
        <w:t xml:space="preserve"> verranno rispettati gli impegni per le asfal</w:t>
      </w:r>
      <w:r>
        <w:rPr>
          <w:rFonts w:ascii="Century Gothic" w:hAnsi="Century Gothic"/>
        </w:rPr>
        <w:t>tature delle strade di montagna e completato il fondo della strada che collega Roncàif con Quàrzanico.</w:t>
      </w:r>
    </w:p>
    <w:p w:rsidR="008175C4" w:rsidRPr="00492D25" w:rsidRDefault="008175C4" w:rsidP="008175C4">
      <w:pPr>
        <w:pStyle w:val="Paragrafoelenco"/>
        <w:rPr>
          <w:rFonts w:ascii="Century Gothic" w:hAnsi="Century Gothic"/>
          <w:sz w:val="18"/>
        </w:rPr>
      </w:pPr>
    </w:p>
    <w:p w:rsidR="008175C4" w:rsidRDefault="008175C4" w:rsidP="008175C4">
      <w:pPr>
        <w:pStyle w:val="Standard"/>
        <w:numPr>
          <w:ilvl w:val="0"/>
          <w:numId w:val="5"/>
        </w:numPr>
        <w:jc w:val="both"/>
        <w:rPr>
          <w:rFonts w:ascii="Century Gothic" w:hAnsi="Century Gothic"/>
        </w:rPr>
      </w:pPr>
      <w:r>
        <w:rPr>
          <w:rFonts w:ascii="Century Gothic" w:hAnsi="Century Gothic"/>
        </w:rPr>
        <w:t>R</w:t>
      </w:r>
      <w:r w:rsidRPr="00AF1B6E">
        <w:rPr>
          <w:rFonts w:ascii="Century Gothic" w:hAnsi="Century Gothic"/>
        </w:rPr>
        <w:t>ealizzazione di autorimesse in Via Zocca a Novelle con soprastante parcheggio accessibile da Via Cornelli, parcheggio in Via Sauriti per otto p</w:t>
      </w:r>
      <w:r>
        <w:rPr>
          <w:rFonts w:ascii="Century Gothic" w:hAnsi="Century Gothic"/>
        </w:rPr>
        <w:t>osti auto per un importo di 150.</w:t>
      </w:r>
      <w:r w:rsidRPr="00AF1B6E">
        <w:rPr>
          <w:rFonts w:ascii="Century Gothic" w:hAnsi="Century Gothic"/>
        </w:rPr>
        <w:t>000</w:t>
      </w:r>
      <w:r>
        <w:rPr>
          <w:rFonts w:ascii="Century Gothic" w:hAnsi="Century Gothic"/>
        </w:rPr>
        <w:t>,00</w:t>
      </w:r>
      <w:r w:rsidRPr="00AF1B6E">
        <w:rPr>
          <w:rFonts w:ascii="Century Gothic" w:hAnsi="Century Gothic"/>
        </w:rPr>
        <w:t>€.</w:t>
      </w:r>
    </w:p>
    <w:p w:rsidR="008175C4" w:rsidRPr="00492D25" w:rsidRDefault="008175C4" w:rsidP="008175C4">
      <w:pPr>
        <w:pStyle w:val="Paragrafoelenco"/>
        <w:rPr>
          <w:rFonts w:ascii="Century Gothic" w:hAnsi="Century Gothic"/>
          <w:sz w:val="18"/>
        </w:rPr>
      </w:pPr>
    </w:p>
    <w:p w:rsidR="008175C4" w:rsidRDefault="008175C4" w:rsidP="008175C4">
      <w:pPr>
        <w:pStyle w:val="Standard"/>
        <w:numPr>
          <w:ilvl w:val="0"/>
          <w:numId w:val="5"/>
        </w:numPr>
        <w:jc w:val="both"/>
        <w:rPr>
          <w:rFonts w:ascii="Century Gothic" w:hAnsi="Century Gothic"/>
        </w:rPr>
      </w:pPr>
      <w:r w:rsidRPr="00AF1B6E">
        <w:rPr>
          <w:rFonts w:ascii="Century Gothic" w:hAnsi="Century Gothic"/>
        </w:rPr>
        <w:t>A Sellero in Via Piazzola, l’acquisizione della proprietà privata (casa Tiritiello) per il risanamento e bonifica della copertura con la realizzazione di parcheggi coperti per i</w:t>
      </w:r>
      <w:r>
        <w:rPr>
          <w:rFonts w:ascii="Century Gothic" w:hAnsi="Century Gothic"/>
        </w:rPr>
        <w:t xml:space="preserve"> residenti per un importo di 75.</w:t>
      </w:r>
      <w:r w:rsidRPr="00AF1B6E">
        <w:rPr>
          <w:rFonts w:ascii="Century Gothic" w:hAnsi="Century Gothic"/>
        </w:rPr>
        <w:t>000</w:t>
      </w:r>
      <w:r>
        <w:rPr>
          <w:rFonts w:ascii="Century Gothic" w:hAnsi="Century Gothic"/>
        </w:rPr>
        <w:t>,00</w:t>
      </w:r>
      <w:r w:rsidRPr="00AF1B6E">
        <w:rPr>
          <w:rFonts w:ascii="Century Gothic" w:hAnsi="Century Gothic"/>
        </w:rPr>
        <w:t>€.</w:t>
      </w:r>
    </w:p>
    <w:p w:rsidR="008175C4" w:rsidRPr="00492D25" w:rsidRDefault="008175C4" w:rsidP="008175C4">
      <w:pPr>
        <w:pStyle w:val="Paragrafoelenco"/>
        <w:rPr>
          <w:rFonts w:ascii="Century Gothic" w:hAnsi="Century Gothic"/>
          <w:sz w:val="18"/>
        </w:rPr>
      </w:pPr>
    </w:p>
    <w:p w:rsidR="008175C4" w:rsidRDefault="008175C4" w:rsidP="008175C4">
      <w:pPr>
        <w:pStyle w:val="Standard"/>
        <w:numPr>
          <w:ilvl w:val="0"/>
          <w:numId w:val="5"/>
        </w:numPr>
        <w:jc w:val="both"/>
        <w:rPr>
          <w:rFonts w:ascii="Century Gothic" w:hAnsi="Century Gothic"/>
        </w:rPr>
      </w:pPr>
      <w:r>
        <w:rPr>
          <w:rFonts w:ascii="Century Gothic" w:hAnsi="Century Gothic"/>
        </w:rPr>
        <w:t xml:space="preserve">In collaborazione con il Soccorso Alpino di Media Valle realizzazione di autorimessa interrata (in località Fornaci verso il campetto) adeguata alle esigenze e tempistiche degli interventi. </w:t>
      </w:r>
    </w:p>
    <w:p w:rsidR="008175C4" w:rsidRPr="00492D25" w:rsidRDefault="008175C4" w:rsidP="008175C4">
      <w:pPr>
        <w:pStyle w:val="Paragrafoelenco"/>
        <w:rPr>
          <w:rFonts w:ascii="Century Gothic" w:hAnsi="Century Gothic"/>
          <w:sz w:val="18"/>
        </w:rPr>
      </w:pPr>
    </w:p>
    <w:p w:rsidR="008175C4" w:rsidRDefault="008175C4" w:rsidP="008175C4">
      <w:pPr>
        <w:pStyle w:val="Standard"/>
        <w:numPr>
          <w:ilvl w:val="0"/>
          <w:numId w:val="5"/>
        </w:numPr>
        <w:jc w:val="both"/>
        <w:rPr>
          <w:rFonts w:ascii="Century Gothic" w:hAnsi="Century Gothic"/>
        </w:rPr>
      </w:pPr>
      <w:r>
        <w:rPr>
          <w:rFonts w:ascii="Century Gothic" w:hAnsi="Century Gothic"/>
        </w:rPr>
        <w:t>R</w:t>
      </w:r>
      <w:r w:rsidRPr="00AF1B6E">
        <w:rPr>
          <w:rFonts w:ascii="Century Gothic" w:hAnsi="Century Gothic"/>
        </w:rPr>
        <w:t>ealizzazione del parcheggio sotto la Chiesolina di No</w:t>
      </w:r>
      <w:r>
        <w:rPr>
          <w:rFonts w:ascii="Century Gothic" w:hAnsi="Century Gothic"/>
        </w:rPr>
        <w:t>velle per un importo di 35.</w:t>
      </w:r>
      <w:r w:rsidRPr="00AF1B6E">
        <w:rPr>
          <w:rFonts w:ascii="Century Gothic" w:hAnsi="Century Gothic"/>
        </w:rPr>
        <w:t>000</w:t>
      </w:r>
      <w:r>
        <w:rPr>
          <w:rFonts w:ascii="Century Gothic" w:hAnsi="Century Gothic"/>
        </w:rPr>
        <w:t>,00</w:t>
      </w:r>
      <w:r w:rsidRPr="00AF1B6E">
        <w:rPr>
          <w:rFonts w:ascii="Century Gothic" w:hAnsi="Century Gothic"/>
        </w:rPr>
        <w:t>€ e la conseguente asfaltatura di Via Nesso.</w:t>
      </w:r>
    </w:p>
    <w:p w:rsidR="008175C4" w:rsidRPr="00492D25" w:rsidRDefault="008175C4" w:rsidP="008175C4">
      <w:pPr>
        <w:pStyle w:val="Paragrafoelenco"/>
        <w:rPr>
          <w:rFonts w:ascii="Century Gothic" w:hAnsi="Century Gothic"/>
          <w:sz w:val="18"/>
        </w:rPr>
      </w:pPr>
    </w:p>
    <w:p w:rsidR="008175C4" w:rsidRPr="00AF1B6E" w:rsidRDefault="008175C4" w:rsidP="008175C4">
      <w:pPr>
        <w:pStyle w:val="Standard"/>
        <w:numPr>
          <w:ilvl w:val="0"/>
          <w:numId w:val="5"/>
        </w:numPr>
        <w:jc w:val="both"/>
        <w:rPr>
          <w:rFonts w:ascii="Century Gothic" w:hAnsi="Century Gothic"/>
        </w:rPr>
      </w:pPr>
      <w:r w:rsidRPr="00AF1B6E">
        <w:rPr>
          <w:rFonts w:ascii="Century Gothic" w:hAnsi="Century Gothic"/>
        </w:rPr>
        <w:t>Allargamento del bivio di Via Pas</w:t>
      </w:r>
      <w:r>
        <w:rPr>
          <w:rFonts w:ascii="Century Gothic" w:hAnsi="Century Gothic"/>
        </w:rPr>
        <w:t>chere per un importo di 10.</w:t>
      </w:r>
      <w:r w:rsidRPr="00AF1B6E">
        <w:rPr>
          <w:rFonts w:ascii="Century Gothic" w:hAnsi="Century Gothic"/>
        </w:rPr>
        <w:t>000</w:t>
      </w:r>
      <w:r>
        <w:rPr>
          <w:rFonts w:ascii="Century Gothic" w:hAnsi="Century Gothic"/>
        </w:rPr>
        <w:t>,00</w:t>
      </w:r>
      <w:r w:rsidRPr="00AF1B6E">
        <w:rPr>
          <w:rFonts w:ascii="Century Gothic" w:hAnsi="Century Gothic"/>
        </w:rPr>
        <w:t xml:space="preserve">€ e allargamento di Via </w:t>
      </w:r>
      <w:r>
        <w:rPr>
          <w:rFonts w:ascii="Century Gothic" w:hAnsi="Century Gothic"/>
        </w:rPr>
        <w:t>Zocca/Viti per un importo di 55.</w:t>
      </w:r>
      <w:r w:rsidRPr="00AF1B6E">
        <w:rPr>
          <w:rFonts w:ascii="Century Gothic" w:hAnsi="Century Gothic"/>
        </w:rPr>
        <w:t>000</w:t>
      </w:r>
      <w:r>
        <w:rPr>
          <w:rFonts w:ascii="Century Gothic" w:hAnsi="Century Gothic"/>
        </w:rPr>
        <w:t>,00</w:t>
      </w:r>
      <w:r w:rsidRPr="00AF1B6E">
        <w:rPr>
          <w:rFonts w:ascii="Century Gothic" w:hAnsi="Century Gothic"/>
        </w:rPr>
        <w:t>€.</w:t>
      </w:r>
    </w:p>
    <w:p w:rsidR="008175C4" w:rsidRPr="00492D25" w:rsidRDefault="008175C4" w:rsidP="008175C4">
      <w:pPr>
        <w:pStyle w:val="Standard"/>
        <w:ind w:left="720"/>
        <w:jc w:val="both"/>
        <w:rPr>
          <w:rFonts w:ascii="Century Gothic" w:hAnsi="Century Gothic"/>
          <w:sz w:val="18"/>
        </w:rPr>
      </w:pPr>
    </w:p>
    <w:p w:rsidR="008175C4" w:rsidRPr="00AF1B6E" w:rsidRDefault="008175C4" w:rsidP="008175C4">
      <w:pPr>
        <w:pStyle w:val="Standard"/>
        <w:numPr>
          <w:ilvl w:val="0"/>
          <w:numId w:val="5"/>
        </w:numPr>
        <w:jc w:val="both"/>
        <w:rPr>
          <w:rFonts w:ascii="Century Gothic" w:hAnsi="Century Gothic"/>
        </w:rPr>
      </w:pPr>
      <w:r>
        <w:rPr>
          <w:rFonts w:ascii="Century Gothic" w:hAnsi="Century Gothic"/>
        </w:rPr>
        <w:t xml:space="preserve">Rifacimento dei muri </w:t>
      </w:r>
      <w:r w:rsidRPr="00AF1B6E">
        <w:rPr>
          <w:rFonts w:ascii="Century Gothic" w:hAnsi="Century Gothic"/>
        </w:rPr>
        <w:t xml:space="preserve">di Via Rodella e messa in sicurezza con asfaltatura del tratto di strada e parcheggio antistante la scuola elementare </w:t>
      </w:r>
      <w:r>
        <w:rPr>
          <w:rFonts w:ascii="Century Gothic" w:hAnsi="Century Gothic"/>
        </w:rPr>
        <w:t>di Sellero per un importo di 40.</w:t>
      </w:r>
      <w:r w:rsidRPr="00AF1B6E">
        <w:rPr>
          <w:rFonts w:ascii="Century Gothic" w:hAnsi="Century Gothic"/>
        </w:rPr>
        <w:t>000</w:t>
      </w:r>
      <w:r>
        <w:rPr>
          <w:rFonts w:ascii="Century Gothic" w:hAnsi="Century Gothic"/>
        </w:rPr>
        <w:t>,00</w:t>
      </w:r>
      <w:r w:rsidRPr="00AF1B6E">
        <w:rPr>
          <w:rFonts w:ascii="Century Gothic" w:hAnsi="Century Gothic"/>
        </w:rPr>
        <w:t>€.</w:t>
      </w:r>
    </w:p>
    <w:p w:rsidR="008175C4" w:rsidRDefault="008175C4" w:rsidP="008175C4">
      <w:pPr>
        <w:pStyle w:val="Standard"/>
        <w:ind w:left="720"/>
        <w:jc w:val="both"/>
        <w:rPr>
          <w:rFonts w:ascii="Century Gothic" w:hAnsi="Century Gothic"/>
        </w:rPr>
      </w:pPr>
    </w:p>
    <w:p w:rsidR="008175C4" w:rsidRPr="00AF1B6E" w:rsidRDefault="008175C4" w:rsidP="008175C4">
      <w:pPr>
        <w:pStyle w:val="Standard"/>
        <w:ind w:left="720"/>
        <w:jc w:val="both"/>
        <w:rPr>
          <w:rFonts w:ascii="Century Gothic" w:hAnsi="Century Gothic"/>
        </w:rPr>
      </w:pPr>
    </w:p>
    <w:p w:rsidR="008175C4" w:rsidRPr="008B478C" w:rsidRDefault="008175C4" w:rsidP="008175C4">
      <w:pPr>
        <w:pStyle w:val="Standard"/>
        <w:rPr>
          <w:rFonts w:ascii="Century Gothic" w:hAnsi="Century Gothic"/>
          <w:b/>
        </w:rPr>
      </w:pPr>
      <w:r>
        <w:rPr>
          <w:rFonts w:ascii="Century Gothic" w:hAnsi="Century Gothic"/>
          <w:b/>
        </w:rPr>
        <w:t>_</w:t>
      </w:r>
      <w:r w:rsidRPr="008B478C">
        <w:rPr>
          <w:rFonts w:ascii="Century Gothic" w:hAnsi="Century Gothic"/>
          <w:b/>
        </w:rPr>
        <w:t>INDUSTRIA e</w:t>
      </w:r>
      <w:r>
        <w:rPr>
          <w:rFonts w:ascii="Century Gothic" w:hAnsi="Century Gothic"/>
          <w:b/>
        </w:rPr>
        <w:t>d</w:t>
      </w:r>
      <w:r w:rsidRPr="008B478C">
        <w:rPr>
          <w:rFonts w:ascii="Century Gothic" w:hAnsi="Century Gothic"/>
          <w:b/>
        </w:rPr>
        <w:t xml:space="preserve"> ARTIGIANATO</w:t>
      </w:r>
    </w:p>
    <w:p w:rsidR="008175C4" w:rsidRPr="008B478C" w:rsidRDefault="008175C4" w:rsidP="008175C4">
      <w:pPr>
        <w:pStyle w:val="Standard"/>
        <w:jc w:val="both"/>
        <w:rPr>
          <w:rFonts w:ascii="Century Gothic" w:hAnsi="Century Gothic"/>
        </w:rPr>
      </w:pPr>
      <w:r w:rsidRPr="008B478C">
        <w:rPr>
          <w:rFonts w:ascii="Century Gothic" w:hAnsi="Century Gothic"/>
        </w:rPr>
        <w:t>Come sottolineato in premessa le attività industriali e</w:t>
      </w:r>
      <w:r>
        <w:rPr>
          <w:rFonts w:ascii="Century Gothic" w:hAnsi="Century Gothic"/>
        </w:rPr>
        <w:t>d</w:t>
      </w:r>
      <w:r w:rsidRPr="008B478C">
        <w:rPr>
          <w:rFonts w:ascii="Century Gothic" w:hAnsi="Century Gothic"/>
        </w:rPr>
        <w:t xml:space="preserve"> artigianali sono l’asse</w:t>
      </w:r>
      <w:r>
        <w:rPr>
          <w:rFonts w:ascii="Century Gothic" w:hAnsi="Century Gothic"/>
        </w:rPr>
        <w:t xml:space="preserve"> portante della nostra economia</w:t>
      </w:r>
      <w:r w:rsidRPr="008B478C">
        <w:rPr>
          <w:rFonts w:ascii="Century Gothic" w:hAnsi="Century Gothic"/>
        </w:rPr>
        <w:t>. La presenza di gruppi importanti come LaCam</w:t>
      </w:r>
      <w:r>
        <w:rPr>
          <w:rFonts w:ascii="Century Gothic" w:hAnsi="Century Gothic"/>
        </w:rPr>
        <w:t xml:space="preserve"> Srl</w:t>
      </w:r>
      <w:r w:rsidRPr="008B478C">
        <w:rPr>
          <w:rFonts w:ascii="Century Gothic" w:hAnsi="Century Gothic"/>
        </w:rPr>
        <w:t xml:space="preserve"> Brembo (190) e Gruppo Riva (</w:t>
      </w:r>
      <w:r>
        <w:rPr>
          <w:rFonts w:ascii="Century Gothic" w:hAnsi="Century Gothic"/>
        </w:rPr>
        <w:t>150</w:t>
      </w:r>
      <w:r w:rsidRPr="008B478C">
        <w:rPr>
          <w:rFonts w:ascii="Century Gothic" w:hAnsi="Century Gothic"/>
        </w:rPr>
        <w:t>) che creano un indotto per gli artigiani di Sellero e non solo, rest</w:t>
      </w:r>
      <w:r>
        <w:rPr>
          <w:rFonts w:ascii="Century Gothic" w:hAnsi="Century Gothic"/>
        </w:rPr>
        <w:t xml:space="preserve">a e sarà per la nostra lista una </w:t>
      </w:r>
      <w:r w:rsidRPr="008B478C">
        <w:rPr>
          <w:rFonts w:ascii="Century Gothic" w:hAnsi="Century Gothic"/>
        </w:rPr>
        <w:t>peculiarità che dimostra la nostra vicinanza al mondo del lavoro. Novità importanti sono l’acquisizione della ex TBV e la ristrutturazione che ne seguirà</w:t>
      </w:r>
      <w:r>
        <w:rPr>
          <w:rFonts w:ascii="Century Gothic" w:hAnsi="Century Gothic"/>
        </w:rPr>
        <w:t>,</w:t>
      </w:r>
      <w:r w:rsidRPr="008B478C">
        <w:rPr>
          <w:rFonts w:ascii="Century Gothic" w:hAnsi="Century Gothic"/>
        </w:rPr>
        <w:t xml:space="preserve"> con l’apertura </w:t>
      </w:r>
      <w:r>
        <w:rPr>
          <w:rFonts w:ascii="Century Gothic" w:hAnsi="Century Gothic"/>
        </w:rPr>
        <w:t>di una</w:t>
      </w:r>
      <w:r w:rsidRPr="008B478C">
        <w:rPr>
          <w:rFonts w:ascii="Century Gothic" w:hAnsi="Century Gothic"/>
        </w:rPr>
        <w:t xml:space="preserve"> nuova azienda </w:t>
      </w:r>
      <w:r>
        <w:rPr>
          <w:rFonts w:ascii="Century Gothic" w:hAnsi="Century Gothic"/>
        </w:rPr>
        <w:t>e</w:t>
      </w:r>
      <w:r w:rsidRPr="008B478C">
        <w:rPr>
          <w:rFonts w:ascii="Century Gothic" w:hAnsi="Century Gothic"/>
        </w:rPr>
        <w:t xml:space="preserve"> l’assunzione di una decina di lavoratori e nelle aree adiacenti di un ulteriore progetto artigianale che prevede </w:t>
      </w:r>
      <w:r>
        <w:rPr>
          <w:rFonts w:ascii="Century Gothic" w:hAnsi="Century Gothic"/>
        </w:rPr>
        <w:t>l’impiego</w:t>
      </w:r>
      <w:r w:rsidRPr="008B478C">
        <w:rPr>
          <w:rFonts w:ascii="Century Gothic" w:hAnsi="Century Gothic"/>
        </w:rPr>
        <w:t xml:space="preserve"> di </w:t>
      </w:r>
      <w:r>
        <w:rPr>
          <w:rFonts w:ascii="Century Gothic" w:hAnsi="Century Gothic"/>
        </w:rPr>
        <w:t xml:space="preserve">cinque </w:t>
      </w:r>
      <w:r w:rsidRPr="008B478C">
        <w:rPr>
          <w:rFonts w:ascii="Century Gothic" w:hAnsi="Century Gothic"/>
        </w:rPr>
        <w:t>unità.</w:t>
      </w:r>
    </w:p>
    <w:p w:rsidR="008175C4" w:rsidRPr="008B478C" w:rsidRDefault="008175C4" w:rsidP="008175C4">
      <w:pPr>
        <w:pStyle w:val="Standard"/>
        <w:jc w:val="both"/>
        <w:rPr>
          <w:rFonts w:ascii="Century Gothic" w:hAnsi="Century Gothic"/>
        </w:rPr>
      </w:pPr>
      <w:r w:rsidRPr="008B478C">
        <w:rPr>
          <w:rFonts w:ascii="Century Gothic" w:hAnsi="Century Gothic"/>
        </w:rPr>
        <w:t>Le varie opere si inseriranno in uno sviluppo urbanistico (aree verdi, parcheggi) da concordare con l’Amministrazione.</w:t>
      </w:r>
    </w:p>
    <w:p w:rsidR="008175C4" w:rsidRPr="008B478C" w:rsidRDefault="008175C4" w:rsidP="008175C4">
      <w:pPr>
        <w:pStyle w:val="Standard"/>
        <w:jc w:val="both"/>
        <w:rPr>
          <w:rFonts w:ascii="Century Gothic" w:hAnsi="Century Gothic"/>
        </w:rPr>
      </w:pPr>
      <w:r>
        <w:rPr>
          <w:rFonts w:ascii="Century Gothic" w:hAnsi="Century Gothic"/>
        </w:rPr>
        <w:t>Crediamo poi</w:t>
      </w:r>
      <w:r w:rsidRPr="008B478C">
        <w:rPr>
          <w:rFonts w:ascii="Century Gothic" w:hAnsi="Century Gothic"/>
        </w:rPr>
        <w:t xml:space="preserve"> sia importante il recupero dell’area dismessa dell’exSelca in Berzo Demo</w:t>
      </w:r>
      <w:r>
        <w:rPr>
          <w:rFonts w:ascii="Century Gothic" w:hAnsi="Century Gothic"/>
        </w:rPr>
        <w:t>,</w:t>
      </w:r>
      <w:r w:rsidRPr="008B478C">
        <w:rPr>
          <w:rFonts w:ascii="Century Gothic" w:hAnsi="Century Gothic"/>
        </w:rPr>
        <w:t xml:space="preserve"> che porterà all’assunzione di 91 lavoratori da parte del Gruppo Lucchini.</w:t>
      </w:r>
    </w:p>
    <w:p w:rsidR="008175C4" w:rsidRPr="008B478C" w:rsidRDefault="008175C4" w:rsidP="008175C4">
      <w:pPr>
        <w:pStyle w:val="Standard"/>
        <w:jc w:val="both"/>
        <w:rPr>
          <w:rFonts w:ascii="Century Gothic" w:hAnsi="Century Gothic"/>
        </w:rPr>
      </w:pPr>
      <w:r w:rsidRPr="008B478C">
        <w:rPr>
          <w:rFonts w:ascii="Century Gothic" w:hAnsi="Century Gothic"/>
        </w:rPr>
        <w:t>Come amministrazione</w:t>
      </w:r>
      <w:r>
        <w:rPr>
          <w:rFonts w:ascii="Century Gothic" w:hAnsi="Century Gothic"/>
        </w:rPr>
        <w:t>,</w:t>
      </w:r>
      <w:r w:rsidRPr="000D2AAA">
        <w:rPr>
          <w:rFonts w:ascii="Century Gothic" w:hAnsi="Century Gothic"/>
        </w:rPr>
        <w:t xml:space="preserve"> </w:t>
      </w:r>
      <w:r w:rsidRPr="008B478C">
        <w:rPr>
          <w:rFonts w:ascii="Century Gothic" w:hAnsi="Century Gothic"/>
        </w:rPr>
        <w:t>avendo noi vissuto l’esperienza dell’operazione exFucinat</w:t>
      </w:r>
      <w:r>
        <w:rPr>
          <w:rFonts w:ascii="Century Gothic" w:hAnsi="Century Gothic"/>
        </w:rPr>
        <w:t xml:space="preserve">i, </w:t>
      </w:r>
      <w:r w:rsidRPr="008B478C">
        <w:rPr>
          <w:rFonts w:ascii="Century Gothic" w:hAnsi="Century Gothic"/>
        </w:rPr>
        <w:t xml:space="preserve"> siamo stati molto vicini nell’indirizzare e consigliare il Comune di Berzo Demo e gli altri attori </w:t>
      </w:r>
      <w:r>
        <w:rPr>
          <w:rFonts w:ascii="Century Gothic" w:hAnsi="Century Gothic"/>
        </w:rPr>
        <w:t>coinvolti</w:t>
      </w:r>
      <w:r w:rsidRPr="008B478C">
        <w:rPr>
          <w:rFonts w:ascii="Century Gothic" w:hAnsi="Century Gothic"/>
        </w:rPr>
        <w:t>.</w:t>
      </w:r>
    </w:p>
    <w:p w:rsidR="008175C4" w:rsidRDefault="008175C4" w:rsidP="008175C4">
      <w:pPr>
        <w:pStyle w:val="Standard"/>
        <w:jc w:val="both"/>
        <w:rPr>
          <w:rFonts w:ascii="Century Gothic" w:hAnsi="Century Gothic"/>
        </w:rPr>
      </w:pPr>
      <w:r w:rsidRPr="008B478C">
        <w:rPr>
          <w:rFonts w:ascii="Century Gothic" w:hAnsi="Century Gothic"/>
        </w:rPr>
        <w:t>Oggi si può affermare che solo con il lavoro di più enti si riescono a raggiungere risultati a volte impensati. I grandi sogni qualche volta toccano anche noi.</w:t>
      </w:r>
    </w:p>
    <w:p w:rsidR="008175C4" w:rsidRDefault="008175C4" w:rsidP="008175C4">
      <w:pPr>
        <w:pStyle w:val="Standard"/>
        <w:jc w:val="both"/>
      </w:pPr>
    </w:p>
    <w:p w:rsidR="008175C4" w:rsidRPr="003C3D4D" w:rsidRDefault="008175C4" w:rsidP="008175C4">
      <w:pPr>
        <w:jc w:val="both"/>
        <w:rPr>
          <w:rFonts w:ascii="Century Gothic" w:hAnsi="Century Gothic"/>
          <w:b/>
        </w:rPr>
      </w:pPr>
      <w:r w:rsidRPr="003C3D4D">
        <w:rPr>
          <w:rFonts w:ascii="Century Gothic" w:hAnsi="Century Gothic"/>
          <w:b/>
        </w:rPr>
        <w:t>_COMMERCIO</w:t>
      </w:r>
    </w:p>
    <w:p w:rsidR="008175C4" w:rsidRPr="003C3D4D" w:rsidRDefault="008175C4" w:rsidP="008175C4">
      <w:pPr>
        <w:pStyle w:val="Standard"/>
        <w:jc w:val="both"/>
        <w:rPr>
          <w:rFonts w:ascii="Century Gothic" w:hAnsi="Century Gothic"/>
        </w:rPr>
      </w:pPr>
      <w:r w:rsidRPr="003C3D4D">
        <w:rPr>
          <w:rFonts w:ascii="Century Gothic" w:hAnsi="Century Gothic"/>
        </w:rPr>
        <w:t>Un problema ricorrente nei piccoli comuni è quello della perdita dei tradizionali esercizi commerciali, come negozi di vicinato e bar</w:t>
      </w:r>
      <w:r>
        <w:rPr>
          <w:rFonts w:ascii="Century Gothic" w:hAnsi="Century Gothic"/>
        </w:rPr>
        <w:t>,</w:t>
      </w:r>
      <w:r w:rsidRPr="003C3D4D">
        <w:rPr>
          <w:rFonts w:ascii="Century Gothic" w:hAnsi="Century Gothic"/>
        </w:rPr>
        <w:t xml:space="preserve"> che viene avvertita come tale da tutta la comunità. E’ nostra intenzione studiare con le associazioni di commercianti e artigiani, uno o più bandi di diverso tipo per contribuire in varie forme ad incentivare e ad affiancare   le attività di piccolo e medio taglio che ancora “resistono” sul nostro territorio,</w:t>
      </w:r>
      <w:r>
        <w:rPr>
          <w:rFonts w:ascii="Century Gothic" w:hAnsi="Century Gothic"/>
        </w:rPr>
        <w:t xml:space="preserve"> anche per</w:t>
      </w:r>
      <w:r w:rsidRPr="003C3D4D">
        <w:rPr>
          <w:rFonts w:ascii="Century Gothic" w:hAnsi="Century Gothic"/>
        </w:rPr>
        <w:t xml:space="preserve"> la rapacità del sistema fiscale nazionale.</w:t>
      </w:r>
    </w:p>
    <w:p w:rsidR="008175C4" w:rsidRPr="008B478C" w:rsidRDefault="008175C4" w:rsidP="008175C4">
      <w:pPr>
        <w:pStyle w:val="Standard"/>
        <w:jc w:val="both"/>
        <w:rPr>
          <w:rFonts w:ascii="Century Gothic" w:hAnsi="Century Gothic"/>
        </w:rPr>
      </w:pPr>
    </w:p>
    <w:p w:rsidR="008175C4" w:rsidRPr="008B478C" w:rsidRDefault="008175C4" w:rsidP="008175C4">
      <w:pPr>
        <w:pStyle w:val="Standard"/>
        <w:rPr>
          <w:rFonts w:ascii="Century Gothic" w:hAnsi="Century Gothic"/>
        </w:rPr>
      </w:pPr>
    </w:p>
    <w:p w:rsidR="008175C4" w:rsidRDefault="008175C4" w:rsidP="008175C4">
      <w:pPr>
        <w:jc w:val="both"/>
        <w:rPr>
          <w:rFonts w:ascii="Century Gothic" w:hAnsi="Century Gothic"/>
          <w:b/>
        </w:rPr>
      </w:pPr>
      <w:r>
        <w:rPr>
          <w:rFonts w:ascii="Century Gothic" w:hAnsi="Century Gothic"/>
          <w:b/>
        </w:rPr>
        <w:t>_ALLEVAMENTO, AGRICULTURA, VITICULTURA ED AGRITURISMO</w:t>
      </w:r>
    </w:p>
    <w:p w:rsidR="008175C4" w:rsidRDefault="008175C4" w:rsidP="008175C4">
      <w:pPr>
        <w:jc w:val="both"/>
        <w:rPr>
          <w:rFonts w:ascii="Century Gothic" w:hAnsi="Century Gothic"/>
        </w:rPr>
      </w:pPr>
      <w:r>
        <w:rPr>
          <w:rFonts w:ascii="Century Gothic" w:hAnsi="Century Gothic"/>
        </w:rPr>
        <w:t>In un paese dove la principale attività è asservita alla produttività artigianale ed industriale è nostro obiettivo costruire con gli allevatori (sia bovini che ovo-caprini) di Novelle e Sellero un progetto per la realizzazione di adeguate strutture per la loro attività da costruirsi su proprietà comunale (località Dos) con contributi da reperire in sede locale e negli altri enti preposti come Regione Lombardia e Comunità Montana.</w:t>
      </w:r>
    </w:p>
    <w:p w:rsidR="008175C4" w:rsidRDefault="008175C4" w:rsidP="008175C4">
      <w:pPr>
        <w:jc w:val="both"/>
        <w:rPr>
          <w:rFonts w:ascii="Century Gothic" w:hAnsi="Century Gothic"/>
        </w:rPr>
      </w:pPr>
      <w:r>
        <w:rPr>
          <w:rFonts w:ascii="Century Gothic" w:hAnsi="Century Gothic"/>
        </w:rPr>
        <w:t>Un segno di attenzione deve essere rivolto anche al settore della viticoltura sviluppatosi in questi anni a Novelle ed a Sellero. I vini che prendono il nome delle località ( “Roncas”; “Rodella”; “Tas”; “Carona”; “Zel”; “Moscheta”; “Glere”; “Klef”) sono un’eccellenza che dimostra come si può recuperare e mantenere un territorio, così come la produzione artigianale di birra del Birrificio “Balanders”.</w:t>
      </w:r>
    </w:p>
    <w:p w:rsidR="008175C4" w:rsidRPr="009D0AE3" w:rsidRDefault="008175C4" w:rsidP="008175C4">
      <w:pPr>
        <w:jc w:val="both"/>
        <w:rPr>
          <w:rFonts w:ascii="Century Gothic" w:hAnsi="Century Gothic"/>
        </w:rPr>
      </w:pPr>
      <w:r>
        <w:rPr>
          <w:rFonts w:ascii="Century Gothic" w:hAnsi="Century Gothic"/>
        </w:rPr>
        <w:t>È nostra intenzione creare con i coltivatori un evento di degustazione che si svolgerà nel centro storico (Cantine Casa exBonomelli) e dare loro un sostegno alle attività.</w:t>
      </w:r>
    </w:p>
    <w:p w:rsidR="008175C4" w:rsidRDefault="008175C4" w:rsidP="008175C4">
      <w:pPr>
        <w:jc w:val="both"/>
        <w:rPr>
          <w:rFonts w:ascii="Century Gothic" w:hAnsi="Century Gothic"/>
        </w:rPr>
      </w:pPr>
      <w:r w:rsidRPr="00E979B6">
        <w:rPr>
          <w:rFonts w:ascii="Century Gothic" w:hAnsi="Century Gothic"/>
        </w:rPr>
        <w:t>Acqua, vino</w:t>
      </w:r>
      <w:r>
        <w:rPr>
          <w:rFonts w:ascii="Century Gothic" w:hAnsi="Century Gothic"/>
        </w:rPr>
        <w:t>,</w:t>
      </w:r>
      <w:r w:rsidRPr="00E979B6">
        <w:rPr>
          <w:rFonts w:ascii="Century Gothic" w:hAnsi="Century Gothic"/>
        </w:rPr>
        <w:t xml:space="preserve"> paesaggio</w:t>
      </w:r>
      <w:r>
        <w:rPr>
          <w:rFonts w:ascii="Century Gothic" w:hAnsi="Century Gothic"/>
        </w:rPr>
        <w:t>, collegamenti stradali e trasporti sono elementi che rendono le nostre località incantevoli.</w:t>
      </w:r>
    </w:p>
    <w:p w:rsidR="008175C4" w:rsidRPr="00E979B6" w:rsidRDefault="008175C4" w:rsidP="008175C4">
      <w:pPr>
        <w:jc w:val="both"/>
        <w:rPr>
          <w:rFonts w:ascii="Century Gothic" w:hAnsi="Century Gothic"/>
        </w:rPr>
      </w:pPr>
      <w:r>
        <w:rPr>
          <w:rFonts w:ascii="Century Gothic" w:hAnsi="Century Gothic"/>
        </w:rPr>
        <w:lastRenderedPageBreak/>
        <w:t>L’impegno nostro verrà volto anche verso l’agriturismo in generale e migliorare la viabilità verso il Parco delle Carpene, consolidando così un’offerta già eccellente.</w:t>
      </w:r>
    </w:p>
    <w:p w:rsidR="008175C4" w:rsidRDefault="008175C4" w:rsidP="008175C4">
      <w:pPr>
        <w:pStyle w:val="Standard"/>
        <w:jc w:val="both"/>
        <w:rPr>
          <w:rFonts w:ascii="Century Gothic" w:hAnsi="Century Gothic"/>
          <w:b/>
        </w:rPr>
      </w:pPr>
    </w:p>
    <w:p w:rsidR="008175C4" w:rsidRPr="00AF1B6E" w:rsidRDefault="008175C4" w:rsidP="008175C4">
      <w:pPr>
        <w:pStyle w:val="Standard"/>
        <w:jc w:val="both"/>
        <w:rPr>
          <w:rFonts w:ascii="Century Gothic" w:hAnsi="Century Gothic"/>
          <w:b/>
        </w:rPr>
      </w:pPr>
      <w:r>
        <w:rPr>
          <w:rFonts w:ascii="Century Gothic" w:hAnsi="Century Gothic"/>
          <w:b/>
        </w:rPr>
        <w:t>_</w:t>
      </w:r>
      <w:r w:rsidRPr="00AF1B6E">
        <w:rPr>
          <w:rFonts w:ascii="Century Gothic" w:hAnsi="Century Gothic"/>
          <w:b/>
        </w:rPr>
        <w:t>ILLUMINAZIONE A LED</w:t>
      </w:r>
    </w:p>
    <w:p w:rsidR="008175C4" w:rsidRPr="00AF1B6E" w:rsidRDefault="008175C4" w:rsidP="008175C4">
      <w:pPr>
        <w:pStyle w:val="Standard"/>
        <w:jc w:val="both"/>
        <w:rPr>
          <w:rFonts w:ascii="Century Gothic" w:hAnsi="Century Gothic"/>
        </w:rPr>
      </w:pPr>
      <w:r>
        <w:rPr>
          <w:rFonts w:ascii="Century Gothic" w:hAnsi="Century Gothic"/>
        </w:rPr>
        <w:t>Verrà completato il</w:t>
      </w:r>
      <w:r w:rsidRPr="00AF1B6E">
        <w:rPr>
          <w:rFonts w:ascii="Century Gothic" w:hAnsi="Century Gothic"/>
        </w:rPr>
        <w:t xml:space="preserve"> piano di illuminazione di Via Vasca Ruc con il posizionamento di sette punti luce</w:t>
      </w:r>
      <w:r>
        <w:rPr>
          <w:rFonts w:ascii="Century Gothic" w:hAnsi="Century Gothic"/>
        </w:rPr>
        <w:t xml:space="preserve"> e l’</w:t>
      </w:r>
      <w:r w:rsidRPr="00AF1B6E">
        <w:rPr>
          <w:rFonts w:ascii="Century Gothic" w:hAnsi="Century Gothic"/>
        </w:rPr>
        <w:t>elettrificazione delle strutture comunali presenti in località C</w:t>
      </w:r>
      <w:r>
        <w:rPr>
          <w:rFonts w:ascii="Century Gothic" w:hAnsi="Century Gothic"/>
        </w:rPr>
        <w:t>arona per un importo di 13.</w:t>
      </w:r>
      <w:r w:rsidRPr="00AF1B6E">
        <w:rPr>
          <w:rFonts w:ascii="Century Gothic" w:hAnsi="Century Gothic"/>
        </w:rPr>
        <w:t>000</w:t>
      </w:r>
      <w:r>
        <w:rPr>
          <w:rFonts w:ascii="Century Gothic" w:hAnsi="Century Gothic"/>
        </w:rPr>
        <w:t>,00. Verrà inserito un</w:t>
      </w:r>
      <w:r w:rsidRPr="00AF1B6E">
        <w:rPr>
          <w:rFonts w:ascii="Century Gothic" w:hAnsi="Century Gothic"/>
        </w:rPr>
        <w:t xml:space="preserve"> punto luce in Via</w:t>
      </w:r>
      <w:r>
        <w:rPr>
          <w:rFonts w:ascii="Century Gothic" w:hAnsi="Century Gothic"/>
        </w:rPr>
        <w:t xml:space="preserve"> Pinigarolo per un importo di 1.</w:t>
      </w:r>
      <w:r w:rsidRPr="00AF1B6E">
        <w:rPr>
          <w:rFonts w:ascii="Century Gothic" w:hAnsi="Century Gothic"/>
        </w:rPr>
        <w:t>500</w:t>
      </w:r>
      <w:r>
        <w:rPr>
          <w:rFonts w:ascii="Century Gothic" w:hAnsi="Century Gothic"/>
        </w:rPr>
        <w:t>,00€;</w:t>
      </w:r>
      <w:r w:rsidRPr="00AF1B6E">
        <w:rPr>
          <w:rFonts w:ascii="Century Gothic" w:hAnsi="Century Gothic"/>
        </w:rPr>
        <w:t xml:space="preserve"> </w:t>
      </w:r>
      <w:r>
        <w:rPr>
          <w:rFonts w:ascii="Century Gothic" w:hAnsi="Century Gothic"/>
        </w:rPr>
        <w:t xml:space="preserve">si procederà alla </w:t>
      </w:r>
      <w:r w:rsidRPr="00AF1B6E">
        <w:rPr>
          <w:rFonts w:ascii="Century Gothic" w:hAnsi="Century Gothic"/>
        </w:rPr>
        <w:t>sostit</w:t>
      </w:r>
      <w:r>
        <w:rPr>
          <w:rFonts w:ascii="Century Gothic" w:hAnsi="Century Gothic"/>
        </w:rPr>
        <w:t>uzione delle lampade esistenti n</w:t>
      </w:r>
      <w:r w:rsidRPr="00AF1B6E">
        <w:rPr>
          <w:rFonts w:ascii="Century Gothic" w:hAnsi="Century Gothic"/>
        </w:rPr>
        <w:t xml:space="preserve">el sagrato di Sellero e Novelle per </w:t>
      </w:r>
      <w:r>
        <w:rPr>
          <w:rFonts w:ascii="Century Gothic" w:hAnsi="Century Gothic"/>
        </w:rPr>
        <w:t>un importo di 70.</w:t>
      </w:r>
      <w:r w:rsidRPr="00AF1B6E">
        <w:rPr>
          <w:rFonts w:ascii="Century Gothic" w:hAnsi="Century Gothic"/>
        </w:rPr>
        <w:t>000</w:t>
      </w:r>
      <w:r>
        <w:rPr>
          <w:rFonts w:ascii="Century Gothic" w:hAnsi="Century Gothic"/>
        </w:rPr>
        <w:t xml:space="preserve">,00€ e </w:t>
      </w:r>
      <w:r w:rsidRPr="00AF1B6E">
        <w:rPr>
          <w:rFonts w:ascii="Century Gothic" w:hAnsi="Century Gothic"/>
        </w:rPr>
        <w:t>nel parco in Via Valeriana/Via San Fiorano sarà implementata l’illuminazione esistente.</w:t>
      </w:r>
    </w:p>
    <w:p w:rsidR="008175C4" w:rsidRDefault="008175C4" w:rsidP="008175C4">
      <w:pPr>
        <w:pStyle w:val="Standard"/>
        <w:jc w:val="both"/>
        <w:rPr>
          <w:rFonts w:ascii="Verdana" w:hAnsi="Verdana"/>
        </w:rPr>
      </w:pPr>
    </w:p>
    <w:p w:rsidR="008175C4" w:rsidRDefault="008175C4" w:rsidP="008175C4">
      <w:pPr>
        <w:pStyle w:val="Standard"/>
        <w:jc w:val="both"/>
        <w:rPr>
          <w:rFonts w:ascii="Century Gothic" w:hAnsi="Century Gothic"/>
          <w:b/>
        </w:rPr>
      </w:pPr>
    </w:p>
    <w:p w:rsidR="008175C4" w:rsidRDefault="008175C4" w:rsidP="008175C4">
      <w:pPr>
        <w:pStyle w:val="Standard"/>
        <w:jc w:val="both"/>
        <w:rPr>
          <w:rFonts w:ascii="Century Gothic" w:hAnsi="Century Gothic"/>
          <w:b/>
        </w:rPr>
      </w:pPr>
    </w:p>
    <w:p w:rsidR="008175C4" w:rsidRPr="00AF1B6E" w:rsidRDefault="008175C4" w:rsidP="008175C4">
      <w:pPr>
        <w:pStyle w:val="Standard"/>
        <w:jc w:val="both"/>
        <w:rPr>
          <w:rFonts w:ascii="Century Gothic" w:hAnsi="Century Gothic"/>
          <w:b/>
        </w:rPr>
      </w:pPr>
      <w:r>
        <w:rPr>
          <w:rFonts w:ascii="Century Gothic" w:hAnsi="Century Gothic"/>
          <w:b/>
        </w:rPr>
        <w:t>_</w:t>
      </w:r>
      <w:r w:rsidRPr="00AF1B6E">
        <w:rPr>
          <w:rFonts w:ascii="Century Gothic" w:hAnsi="Century Gothic"/>
          <w:b/>
        </w:rPr>
        <w:t>PARCHI GIOCHI</w:t>
      </w:r>
    </w:p>
    <w:p w:rsidR="008175C4" w:rsidRPr="004129C5" w:rsidRDefault="008175C4" w:rsidP="008175C4">
      <w:pPr>
        <w:pStyle w:val="Standard"/>
        <w:jc w:val="both"/>
        <w:rPr>
          <w:rFonts w:ascii="Century Gothic" w:hAnsi="Century Gothic"/>
        </w:rPr>
      </w:pPr>
      <w:r w:rsidRPr="004129C5">
        <w:rPr>
          <w:rFonts w:ascii="Century Gothic" w:hAnsi="Century Gothic"/>
        </w:rPr>
        <w:t>Queste particolari aree di aggregazione saranno oggetto di ristrutturazioni e ampliamenti così come è</w:t>
      </w:r>
      <w:r>
        <w:rPr>
          <w:rFonts w:ascii="Century Gothic" w:hAnsi="Century Gothic"/>
        </w:rPr>
        <w:t xml:space="preserve"> </w:t>
      </w:r>
      <w:r w:rsidRPr="004129C5">
        <w:rPr>
          <w:rFonts w:ascii="Century Gothic" w:hAnsi="Century Gothic"/>
        </w:rPr>
        <w:t xml:space="preserve">stato recentemente realizzato da numerosi volontari </w:t>
      </w:r>
      <w:r>
        <w:rPr>
          <w:rFonts w:ascii="Century Gothic" w:hAnsi="Century Gothic"/>
        </w:rPr>
        <w:t>nel parco giochi della Scianica. N</w:t>
      </w:r>
      <w:r w:rsidRPr="004129C5">
        <w:rPr>
          <w:rFonts w:ascii="Century Gothic" w:hAnsi="Century Gothic"/>
        </w:rPr>
        <w:t>ella zona adiacente a questo verra</w:t>
      </w:r>
      <w:r>
        <w:rPr>
          <w:rFonts w:ascii="Century Gothic" w:hAnsi="Century Gothic"/>
        </w:rPr>
        <w:t>nno realizzati alcuni parcheggi anche a servizio</w:t>
      </w:r>
      <w:r w:rsidRPr="004129C5">
        <w:rPr>
          <w:rFonts w:ascii="Century Gothic" w:hAnsi="Century Gothic"/>
        </w:rPr>
        <w:t xml:space="preserve"> della chiesetta.</w:t>
      </w:r>
    </w:p>
    <w:p w:rsidR="008175C4" w:rsidRDefault="008175C4" w:rsidP="008175C4">
      <w:pPr>
        <w:pStyle w:val="Standard"/>
        <w:jc w:val="both"/>
        <w:rPr>
          <w:rFonts w:ascii="Century Gothic" w:hAnsi="Century Gothic"/>
        </w:rPr>
      </w:pPr>
      <w:r w:rsidRPr="004129C5">
        <w:rPr>
          <w:rFonts w:ascii="Century Gothic" w:hAnsi="Century Gothic"/>
        </w:rPr>
        <w:t>A Novelle in località Paschere, con la già avvenuta acquisizione del terreno confinante, si amplierà il parco giochi. Ulteriori attrezzature saranno posizionate in Vasca Ruc, parco Bonomelli, in Via Valeriana e in Via Glere sottostante la casa comunale.</w:t>
      </w:r>
    </w:p>
    <w:p w:rsidR="008175C4" w:rsidRPr="004129C5" w:rsidRDefault="008175C4" w:rsidP="008175C4">
      <w:pPr>
        <w:pStyle w:val="Standard"/>
        <w:jc w:val="both"/>
        <w:rPr>
          <w:rFonts w:ascii="Century Gothic" w:hAnsi="Century Gothic"/>
        </w:rPr>
      </w:pPr>
    </w:p>
    <w:p w:rsidR="008175C4" w:rsidRPr="00AF1B6E" w:rsidRDefault="008175C4" w:rsidP="008175C4">
      <w:pPr>
        <w:pStyle w:val="Standard"/>
        <w:jc w:val="both"/>
        <w:rPr>
          <w:rFonts w:ascii="Century Gothic" w:hAnsi="Century Gothic"/>
          <w:b/>
        </w:rPr>
      </w:pPr>
      <w:r>
        <w:rPr>
          <w:rFonts w:ascii="Century Gothic" w:hAnsi="Century Gothic"/>
          <w:b/>
        </w:rPr>
        <w:t>_</w:t>
      </w:r>
      <w:r w:rsidRPr="00AF1B6E">
        <w:rPr>
          <w:rFonts w:ascii="Century Gothic" w:hAnsi="Century Gothic"/>
          <w:b/>
        </w:rPr>
        <w:t>SALE POLIFUNZIONALI FORNACI E PASCHERE</w:t>
      </w:r>
    </w:p>
    <w:p w:rsidR="008175C4" w:rsidRPr="004129C5" w:rsidRDefault="008175C4" w:rsidP="008175C4">
      <w:pPr>
        <w:pStyle w:val="Standard"/>
        <w:jc w:val="both"/>
        <w:rPr>
          <w:rFonts w:ascii="Century Gothic" w:hAnsi="Century Gothic"/>
        </w:rPr>
      </w:pPr>
      <w:r w:rsidRPr="004129C5">
        <w:rPr>
          <w:rFonts w:ascii="Century Gothic" w:hAnsi="Century Gothic"/>
        </w:rPr>
        <w:t>La realizzazione della nuova sal</w:t>
      </w:r>
      <w:r>
        <w:rPr>
          <w:rFonts w:ascii="Century Gothic" w:hAnsi="Century Gothic"/>
        </w:rPr>
        <w:t>a polifunzionale alle Fornaci completa</w:t>
      </w:r>
      <w:r w:rsidRPr="004129C5">
        <w:rPr>
          <w:rFonts w:ascii="Century Gothic" w:hAnsi="Century Gothic"/>
        </w:rPr>
        <w:t xml:space="preserve"> un percorso che ha visto negli anni </w:t>
      </w:r>
      <w:r>
        <w:rPr>
          <w:rFonts w:ascii="Century Gothic" w:hAnsi="Century Gothic"/>
        </w:rPr>
        <w:t>la valorizzazione dell’area polifunzionale</w:t>
      </w:r>
      <w:r w:rsidRPr="004129C5">
        <w:rPr>
          <w:rFonts w:ascii="Century Gothic" w:hAnsi="Century Gothic"/>
        </w:rPr>
        <w:t xml:space="preserve"> </w:t>
      </w:r>
      <w:r>
        <w:rPr>
          <w:rFonts w:ascii="Century Gothic" w:hAnsi="Century Gothic"/>
        </w:rPr>
        <w:t>attraverso</w:t>
      </w:r>
      <w:r w:rsidRPr="004129C5">
        <w:rPr>
          <w:rFonts w:ascii="Century Gothic" w:hAnsi="Century Gothic"/>
        </w:rPr>
        <w:t xml:space="preserve"> il rifacimento del fondo</w:t>
      </w:r>
      <w:r>
        <w:rPr>
          <w:rFonts w:ascii="Century Gothic" w:hAnsi="Century Gothic"/>
        </w:rPr>
        <w:t xml:space="preserve"> della palestra</w:t>
      </w:r>
      <w:r w:rsidRPr="004129C5">
        <w:rPr>
          <w:rFonts w:ascii="Century Gothic" w:hAnsi="Century Gothic"/>
        </w:rPr>
        <w:t xml:space="preserve"> </w:t>
      </w:r>
      <w:r>
        <w:rPr>
          <w:rFonts w:ascii="Century Gothic" w:hAnsi="Century Gothic"/>
        </w:rPr>
        <w:t xml:space="preserve">e la ristrutturazione dei </w:t>
      </w:r>
      <w:r w:rsidRPr="004129C5">
        <w:rPr>
          <w:rFonts w:ascii="Century Gothic" w:hAnsi="Century Gothic"/>
        </w:rPr>
        <w:t xml:space="preserve">campi da bocce. </w:t>
      </w:r>
      <w:r>
        <w:rPr>
          <w:rFonts w:ascii="Century Gothic" w:hAnsi="Century Gothic"/>
        </w:rPr>
        <w:t>Questi</w:t>
      </w:r>
      <w:r w:rsidRPr="004129C5">
        <w:rPr>
          <w:rFonts w:ascii="Century Gothic" w:hAnsi="Century Gothic"/>
        </w:rPr>
        <w:t xml:space="preserve"> </w:t>
      </w:r>
      <w:r>
        <w:rPr>
          <w:rFonts w:ascii="Century Gothic" w:hAnsi="Century Gothic"/>
        </w:rPr>
        <w:t xml:space="preserve">ultimi </w:t>
      </w:r>
      <w:r w:rsidRPr="004129C5">
        <w:rPr>
          <w:rFonts w:ascii="Century Gothic" w:hAnsi="Century Gothic"/>
        </w:rPr>
        <w:t>necessitano inoltre di ulteriori interventi di manutenzione sia sui parapetti esterni che sulla copertura.</w:t>
      </w:r>
    </w:p>
    <w:p w:rsidR="008175C4" w:rsidRPr="004129C5" w:rsidRDefault="008175C4" w:rsidP="008175C4">
      <w:pPr>
        <w:pStyle w:val="Standard"/>
        <w:jc w:val="both"/>
        <w:rPr>
          <w:rFonts w:ascii="Century Gothic" w:hAnsi="Century Gothic"/>
        </w:rPr>
      </w:pPr>
      <w:r w:rsidRPr="004129C5">
        <w:rPr>
          <w:rFonts w:ascii="Century Gothic" w:hAnsi="Century Gothic"/>
        </w:rPr>
        <w:t>Altra opera che dà lustro alla zona</w:t>
      </w:r>
      <w:r>
        <w:rPr>
          <w:rFonts w:ascii="Century Gothic" w:hAnsi="Century Gothic"/>
        </w:rPr>
        <w:t>,</w:t>
      </w:r>
      <w:r w:rsidRPr="004129C5">
        <w:rPr>
          <w:rFonts w:ascii="Century Gothic" w:hAnsi="Century Gothic"/>
        </w:rPr>
        <w:t xml:space="preserve"> e che verrà sostenuta</w:t>
      </w:r>
      <w:r>
        <w:rPr>
          <w:rFonts w:ascii="Century Gothic" w:hAnsi="Century Gothic"/>
        </w:rPr>
        <w:t>,</w:t>
      </w:r>
      <w:r w:rsidRPr="004129C5">
        <w:rPr>
          <w:rFonts w:ascii="Century Gothic" w:hAnsi="Century Gothic"/>
        </w:rPr>
        <w:t xml:space="preserve"> è stata la realizzazione della sala indoor per l’allenamento su biciclette ferme (spinning).  </w:t>
      </w:r>
    </w:p>
    <w:p w:rsidR="008175C4" w:rsidRPr="004129C5" w:rsidRDefault="008175C4" w:rsidP="008175C4">
      <w:pPr>
        <w:pStyle w:val="Standard"/>
        <w:jc w:val="both"/>
        <w:rPr>
          <w:rFonts w:ascii="Century Gothic" w:hAnsi="Century Gothic"/>
        </w:rPr>
      </w:pPr>
      <w:r w:rsidRPr="004129C5">
        <w:rPr>
          <w:rFonts w:ascii="Century Gothic" w:hAnsi="Century Gothic"/>
        </w:rPr>
        <w:t xml:space="preserve">Lo spazio, che rappresenta un punto di aggregazione di molte realtà culturali, sportive e </w:t>
      </w:r>
      <w:r>
        <w:rPr>
          <w:rFonts w:ascii="Century Gothic" w:hAnsi="Century Gothic"/>
        </w:rPr>
        <w:t>ludiche, dovrà essere coordinato</w:t>
      </w:r>
      <w:r w:rsidRPr="004129C5">
        <w:rPr>
          <w:rFonts w:ascii="Century Gothic" w:hAnsi="Century Gothic"/>
        </w:rPr>
        <w:t xml:space="preserve"> da un’apposita commissione che detterà i tempi delle numerose richieste già oggi presenti.</w:t>
      </w:r>
    </w:p>
    <w:p w:rsidR="008175C4" w:rsidRPr="004129C5" w:rsidRDefault="008175C4" w:rsidP="008175C4">
      <w:pPr>
        <w:pStyle w:val="Standard"/>
        <w:jc w:val="both"/>
        <w:rPr>
          <w:rFonts w:ascii="Century Gothic" w:hAnsi="Century Gothic"/>
        </w:rPr>
      </w:pPr>
      <w:r w:rsidRPr="004129C5">
        <w:rPr>
          <w:rFonts w:ascii="Century Gothic" w:hAnsi="Century Gothic"/>
        </w:rPr>
        <w:t>Alle Paschere si provvederà alle finiture interne dell’esistente sala polifunzionale</w:t>
      </w:r>
      <w:r>
        <w:rPr>
          <w:rFonts w:ascii="Century Gothic" w:hAnsi="Century Gothic"/>
        </w:rPr>
        <w:t xml:space="preserve"> che diventerà l’altro riferimento per convegni, incontri e adunanze.</w:t>
      </w:r>
    </w:p>
    <w:p w:rsidR="008175C4" w:rsidRDefault="008175C4" w:rsidP="008175C4">
      <w:pPr>
        <w:pStyle w:val="Standard"/>
        <w:jc w:val="both"/>
        <w:rPr>
          <w:rFonts w:ascii="Verdana" w:hAnsi="Verdana"/>
        </w:rPr>
      </w:pPr>
    </w:p>
    <w:p w:rsidR="008175C4" w:rsidRPr="00AF1B6E" w:rsidRDefault="008175C4" w:rsidP="008175C4">
      <w:pPr>
        <w:pStyle w:val="Standard"/>
        <w:jc w:val="both"/>
        <w:rPr>
          <w:rFonts w:ascii="Century Gothic" w:hAnsi="Century Gothic"/>
          <w:b/>
        </w:rPr>
      </w:pPr>
      <w:r>
        <w:rPr>
          <w:rFonts w:ascii="Century Gothic" w:hAnsi="Century Gothic"/>
          <w:b/>
        </w:rPr>
        <w:t>_</w:t>
      </w:r>
      <w:r w:rsidRPr="00AF1B6E">
        <w:rPr>
          <w:rFonts w:ascii="Century Gothic" w:hAnsi="Century Gothic"/>
          <w:b/>
        </w:rPr>
        <w:t>MONTAGNA</w:t>
      </w:r>
    </w:p>
    <w:p w:rsidR="008175C4" w:rsidRPr="00AF1B6E" w:rsidRDefault="008175C4" w:rsidP="008175C4">
      <w:pPr>
        <w:pStyle w:val="Standard"/>
        <w:jc w:val="both"/>
        <w:rPr>
          <w:rFonts w:ascii="Century Gothic" w:hAnsi="Century Gothic"/>
        </w:rPr>
      </w:pPr>
      <w:r w:rsidRPr="00AF1B6E">
        <w:rPr>
          <w:rFonts w:ascii="Century Gothic" w:hAnsi="Century Gothic"/>
        </w:rPr>
        <w:t xml:space="preserve">Si è prorogato l’affidamento della malga Tambione alla gestione precedente con l’impegno di adeguamenti e migliorie che renderanno la struttura ancora più fruibile. Con la scadenza del contratto alla ditta agricola </w:t>
      </w:r>
      <w:r>
        <w:rPr>
          <w:rFonts w:ascii="Century Gothic" w:hAnsi="Century Gothic"/>
        </w:rPr>
        <w:t>Gusardi</w:t>
      </w:r>
      <w:r w:rsidRPr="00AF1B6E">
        <w:rPr>
          <w:rFonts w:ascii="Century Gothic" w:hAnsi="Century Gothic"/>
        </w:rPr>
        <w:t xml:space="preserve"> a fine anno si provvederà ad apposito bando come da indicazioni riportate nelle delibere regionali.</w:t>
      </w:r>
    </w:p>
    <w:p w:rsidR="008175C4" w:rsidRDefault="008175C4" w:rsidP="008175C4">
      <w:pPr>
        <w:pStyle w:val="Standard"/>
        <w:jc w:val="both"/>
        <w:rPr>
          <w:rFonts w:ascii="Century Gothic" w:hAnsi="Century Gothic"/>
        </w:rPr>
      </w:pPr>
      <w:r>
        <w:rPr>
          <w:rFonts w:ascii="Century Gothic" w:hAnsi="Century Gothic"/>
        </w:rPr>
        <w:t>È</w:t>
      </w:r>
      <w:r w:rsidRPr="00AF1B6E">
        <w:rPr>
          <w:rFonts w:ascii="Century Gothic" w:hAnsi="Century Gothic"/>
        </w:rPr>
        <w:t xml:space="preserve"> riconfermato l’affidamento della malga Plana-Paghera </w:t>
      </w:r>
      <w:r w:rsidRPr="00492D25">
        <w:rPr>
          <w:rFonts w:ascii="Century Gothic" w:hAnsi="Century Gothic"/>
        </w:rPr>
        <w:t>all’Associazione Cacciatori che, in collaborazione con l’Amministrazione, posizionerà delle aree pic-nic nei pressi dei divieti</w:t>
      </w:r>
      <w:r>
        <w:rPr>
          <w:rFonts w:ascii="Century Gothic" w:hAnsi="Century Gothic"/>
        </w:rPr>
        <w:t xml:space="preserve"> e si provvederà, ad opera del Consorzio Forestale della Valle dell’Allione, alla manutenzione della strada del Cargadùr per 25’000€, del sentiero per 30’000€ e la ristrutturazione della baita Elto per 50’000€.</w:t>
      </w:r>
    </w:p>
    <w:p w:rsidR="008175C4" w:rsidRPr="00AF1B6E" w:rsidRDefault="008175C4" w:rsidP="008175C4">
      <w:pPr>
        <w:pStyle w:val="Standard"/>
        <w:jc w:val="both"/>
        <w:rPr>
          <w:rFonts w:ascii="Century Gothic" w:hAnsi="Century Gothic"/>
        </w:rPr>
      </w:pPr>
      <w:r w:rsidRPr="00AF1B6E">
        <w:rPr>
          <w:rFonts w:ascii="Century Gothic" w:hAnsi="Century Gothic"/>
        </w:rPr>
        <w:lastRenderedPageBreak/>
        <w:t>L’evento del 29 ottobre 2018 che ha compromesso il patrimonio boschivo, impegna l’amministrazione comunale a trovare con gli enti competenti tutte le risorse necessarie per recuperare il nostro bosco già duramente colpito dall’incendio del 1997.</w:t>
      </w:r>
    </w:p>
    <w:p w:rsidR="008175C4" w:rsidRDefault="008175C4" w:rsidP="008175C4">
      <w:pPr>
        <w:pStyle w:val="Standard"/>
        <w:jc w:val="both"/>
        <w:rPr>
          <w:rFonts w:ascii="Century Gothic" w:hAnsi="Century Gothic"/>
        </w:rPr>
      </w:pPr>
      <w:r w:rsidRPr="00AF1B6E">
        <w:rPr>
          <w:rFonts w:ascii="Century Gothic" w:hAnsi="Century Gothic"/>
        </w:rPr>
        <w:t>Un primo intervento di emergenza è stato realizzato dai gruppi di protezione civile che hanno permesso in poco tempo di liberare la strada fino a Malga Tambione e Plana-Paghera e affidare quindi al nostro Consorzio Forestale Valle Allione gli interventi di ripristino e pulitura.</w:t>
      </w:r>
      <w:r>
        <w:rPr>
          <w:rFonts w:ascii="Century Gothic" w:hAnsi="Century Gothic"/>
        </w:rPr>
        <w:t xml:space="preserve"> </w:t>
      </w:r>
    </w:p>
    <w:p w:rsidR="008175C4" w:rsidRDefault="008175C4" w:rsidP="008175C4">
      <w:pPr>
        <w:pStyle w:val="Standard"/>
        <w:jc w:val="both"/>
        <w:rPr>
          <w:rFonts w:ascii="Century Gothic" w:hAnsi="Century Gothic"/>
        </w:rPr>
      </w:pPr>
      <w:r>
        <w:rPr>
          <w:rFonts w:ascii="Century Gothic" w:hAnsi="Century Gothic"/>
        </w:rPr>
        <w:t xml:space="preserve">Un </w:t>
      </w:r>
      <w:r w:rsidRPr="004129C5">
        <w:rPr>
          <w:rFonts w:ascii="Century Gothic" w:hAnsi="Century Gothic"/>
        </w:rPr>
        <w:t>finanziamento iniziale di 68</w:t>
      </w:r>
      <w:r>
        <w:rPr>
          <w:rFonts w:ascii="Century Gothic" w:hAnsi="Century Gothic"/>
        </w:rPr>
        <w:t>.</w:t>
      </w:r>
      <w:r w:rsidRPr="004129C5">
        <w:rPr>
          <w:rFonts w:ascii="Century Gothic" w:hAnsi="Century Gothic"/>
        </w:rPr>
        <w:t>000</w:t>
      </w:r>
      <w:r>
        <w:rPr>
          <w:rFonts w:ascii="Century Gothic" w:hAnsi="Century Gothic"/>
        </w:rPr>
        <w:t xml:space="preserve">,00€ sarà disponibile </w:t>
      </w:r>
      <w:r w:rsidRPr="004129C5">
        <w:rPr>
          <w:rFonts w:ascii="Century Gothic" w:hAnsi="Century Gothic"/>
        </w:rPr>
        <w:t>a breve. Sono in via di progettazione</w:t>
      </w:r>
      <w:r>
        <w:rPr>
          <w:rFonts w:ascii="Century Gothic" w:hAnsi="Century Gothic"/>
        </w:rPr>
        <w:t>,</w:t>
      </w:r>
      <w:r w:rsidRPr="004129C5">
        <w:rPr>
          <w:rFonts w:ascii="Century Gothic" w:hAnsi="Century Gothic"/>
        </w:rPr>
        <w:t xml:space="preserve"> sempre da parte de</w:t>
      </w:r>
      <w:r>
        <w:rPr>
          <w:rFonts w:ascii="Century Gothic" w:hAnsi="Century Gothic"/>
        </w:rPr>
        <w:t>l consorzio, interventi per 400.</w:t>
      </w:r>
      <w:r w:rsidRPr="004129C5">
        <w:rPr>
          <w:rFonts w:ascii="Century Gothic" w:hAnsi="Century Gothic"/>
        </w:rPr>
        <w:t>000</w:t>
      </w:r>
      <w:r>
        <w:rPr>
          <w:rFonts w:ascii="Century Gothic" w:hAnsi="Century Gothic"/>
        </w:rPr>
        <w:t>,00</w:t>
      </w:r>
      <w:r w:rsidRPr="004129C5">
        <w:rPr>
          <w:rFonts w:ascii="Century Gothic" w:hAnsi="Century Gothic"/>
        </w:rPr>
        <w:t>€ pe</w:t>
      </w:r>
      <w:r>
        <w:rPr>
          <w:rFonts w:ascii="Century Gothic" w:hAnsi="Century Gothic"/>
        </w:rPr>
        <w:t>r ridare dignità alla montagna.</w:t>
      </w:r>
    </w:p>
    <w:p w:rsidR="008175C4" w:rsidRPr="004129C5" w:rsidRDefault="008175C4" w:rsidP="008175C4">
      <w:pPr>
        <w:pStyle w:val="Standard"/>
        <w:jc w:val="both"/>
        <w:rPr>
          <w:rFonts w:ascii="Century Gothic" w:hAnsi="Century Gothic"/>
        </w:rPr>
      </w:pPr>
      <w:r w:rsidRPr="004129C5">
        <w:rPr>
          <w:rFonts w:ascii="Century Gothic" w:hAnsi="Century Gothic"/>
        </w:rPr>
        <w:t>L’evento del 29 ha causato danni anche a proprietà private; si interverrà con contributi per sostener</w:t>
      </w:r>
      <w:r>
        <w:rPr>
          <w:rFonts w:ascii="Century Gothic" w:hAnsi="Century Gothic"/>
        </w:rPr>
        <w:t>n</w:t>
      </w:r>
      <w:r w:rsidRPr="004129C5">
        <w:rPr>
          <w:rFonts w:ascii="Century Gothic" w:hAnsi="Century Gothic"/>
        </w:rPr>
        <w:t>e le spese.</w:t>
      </w:r>
    </w:p>
    <w:p w:rsidR="008175C4" w:rsidRDefault="008175C4" w:rsidP="008175C4">
      <w:pPr>
        <w:pStyle w:val="Standard"/>
        <w:jc w:val="both"/>
        <w:rPr>
          <w:rFonts w:ascii="Century Gothic" w:hAnsi="Century Gothic"/>
        </w:rPr>
      </w:pPr>
      <w:r w:rsidRPr="00F3244A">
        <w:rPr>
          <w:rFonts w:ascii="Century Gothic" w:hAnsi="Century Gothic"/>
        </w:rPr>
        <w:t>Verrà completato l’intervento di messa in sicurezza e riduzione del rischio per l’abitato di Sellero e nel territorio sottoposto a rischio idrogeologico del Torrente Re per un importo di 2.017.430,00€ con contributo regionale. Nello specifico</w:t>
      </w:r>
      <w:r>
        <w:rPr>
          <w:rFonts w:ascii="Century Gothic" w:hAnsi="Century Gothic"/>
        </w:rPr>
        <w:t xml:space="preserve"> si interverrà nella zona di Zinvil e lungo il tratto del torrente Re (pulitura, asportazione, regolarizzazione delle briglie esistenti, ecc.).</w:t>
      </w:r>
    </w:p>
    <w:p w:rsidR="008175C4" w:rsidRPr="00CA40F7" w:rsidRDefault="008175C4" w:rsidP="008175C4">
      <w:pPr>
        <w:pStyle w:val="Standard"/>
        <w:jc w:val="both"/>
        <w:rPr>
          <w:rFonts w:ascii="Century Gothic" w:hAnsi="Century Gothic"/>
        </w:rPr>
      </w:pPr>
      <w:r w:rsidRPr="00CA40F7">
        <w:rPr>
          <w:rFonts w:ascii="Century Gothic" w:hAnsi="Century Gothic"/>
        </w:rPr>
        <w:t>Negli ultimi anni si è assistito al fenomeno della diffusione incontrollata dei cinghiali. Si tratta di una specie non autoctona, potenzialmente pericolosa e che si riproduce velocemente, recando danni alle colture e compromettendo seriamente l’equilibrio ambientale, oltre a causare un giustificato allarme sociale. L’Amministrazione si attiverà presso gli organi e gli enti competenti perché il problema venga finalmente affrontato in modo serio e pragmatico, perché la presenza di questi animali sia contenuta nei termini accettabili per l’uomo e per l’equilibrio dell’ambiente.</w:t>
      </w:r>
    </w:p>
    <w:p w:rsidR="008175C4" w:rsidRPr="00CA40F7" w:rsidRDefault="008175C4" w:rsidP="008175C4">
      <w:pPr>
        <w:pStyle w:val="Standard"/>
        <w:jc w:val="both"/>
        <w:rPr>
          <w:rFonts w:ascii="Century Gothic" w:hAnsi="Century Gothic"/>
        </w:rPr>
      </w:pPr>
      <w:r w:rsidRPr="00CA40F7">
        <w:rPr>
          <w:rFonts w:ascii="Century Gothic" w:hAnsi="Century Gothic"/>
        </w:rPr>
        <w:t>Parimenti comincia a farsi sentire  il problema del ritorno di grandi carnivori (lupi, orsi e linci) sulle nostre montagne, che non sono più i luoghi selvaggi in cui questi animali vivevano 150 anni fa, ma sono fortemente connotate dalla presenza dell’uomo.   Anche qui sarà necessario attivarsi perché si trovi una soluzione che permetta di convivere senza rischi con questi “nuovi” abitanti delle montagne camune.</w:t>
      </w:r>
    </w:p>
    <w:p w:rsidR="008175C4" w:rsidRPr="00AF1B6E" w:rsidRDefault="008175C4" w:rsidP="008175C4">
      <w:pPr>
        <w:pStyle w:val="Standard"/>
        <w:jc w:val="both"/>
        <w:rPr>
          <w:rFonts w:ascii="Century Gothic" w:hAnsi="Century Gothic"/>
        </w:rPr>
      </w:pPr>
    </w:p>
    <w:p w:rsidR="008175C4" w:rsidRPr="003F2AF2" w:rsidRDefault="008175C4" w:rsidP="008175C4">
      <w:pPr>
        <w:pStyle w:val="Standard"/>
        <w:jc w:val="both"/>
        <w:rPr>
          <w:rFonts w:ascii="Verdana" w:hAnsi="Verdana"/>
        </w:rPr>
      </w:pPr>
    </w:p>
    <w:p w:rsidR="008175C4" w:rsidRPr="00AF1B6E" w:rsidRDefault="008175C4" w:rsidP="008175C4">
      <w:pPr>
        <w:pStyle w:val="Standard"/>
        <w:jc w:val="both"/>
        <w:rPr>
          <w:rFonts w:ascii="Century Gothic" w:hAnsi="Century Gothic"/>
          <w:b/>
        </w:rPr>
      </w:pPr>
      <w:r w:rsidRPr="00AF1B6E">
        <w:rPr>
          <w:rFonts w:ascii="Century Gothic" w:hAnsi="Century Gothic"/>
          <w:b/>
        </w:rPr>
        <w:t>_PROTEZIONE CIVILE</w:t>
      </w:r>
    </w:p>
    <w:p w:rsidR="008175C4" w:rsidRPr="00AF1B6E" w:rsidRDefault="008175C4" w:rsidP="008175C4">
      <w:pPr>
        <w:pStyle w:val="Standard"/>
        <w:jc w:val="both"/>
        <w:rPr>
          <w:rFonts w:ascii="Century Gothic" w:hAnsi="Century Gothic"/>
        </w:rPr>
      </w:pPr>
      <w:r w:rsidRPr="00AF1B6E">
        <w:rPr>
          <w:rFonts w:ascii="Century Gothic" w:hAnsi="Century Gothic"/>
        </w:rPr>
        <w:t xml:space="preserve">Un supporto specifico e di importanza strategica fondamentale per l’amministrazione </w:t>
      </w:r>
      <w:r>
        <w:rPr>
          <w:rFonts w:ascii="Century Gothic" w:hAnsi="Century Gothic"/>
        </w:rPr>
        <w:t>è dato dai</w:t>
      </w:r>
      <w:r w:rsidRPr="00AF1B6E">
        <w:rPr>
          <w:rFonts w:ascii="Century Gothic" w:hAnsi="Century Gothic"/>
        </w:rPr>
        <w:t xml:space="preserve"> due gruppi di volontariato di protezione civile, ovvero il gruppo A.N.A. facente parte della sezione Vallecamonica e il Gruppo Comunale.</w:t>
      </w:r>
    </w:p>
    <w:p w:rsidR="008175C4" w:rsidRDefault="008175C4" w:rsidP="008175C4">
      <w:pPr>
        <w:pStyle w:val="Standard"/>
        <w:jc w:val="both"/>
        <w:rPr>
          <w:rFonts w:ascii="Century Gothic" w:hAnsi="Century Gothic"/>
        </w:rPr>
      </w:pPr>
      <w:r w:rsidRPr="00AF1B6E">
        <w:rPr>
          <w:rFonts w:ascii="Century Gothic" w:hAnsi="Century Gothic"/>
        </w:rPr>
        <w:t xml:space="preserve">Entrambi attualmente si occupano principalmente di antincendio boschivo con 13 volontari operativi sul fronte fiamma su un totale dei 43 volontari dei due gruppi. I </w:t>
      </w:r>
      <w:r>
        <w:rPr>
          <w:rFonts w:ascii="Century Gothic" w:hAnsi="Century Gothic"/>
        </w:rPr>
        <w:t>rimanenti</w:t>
      </w:r>
      <w:r w:rsidRPr="00AF1B6E">
        <w:rPr>
          <w:rFonts w:ascii="Century Gothic" w:hAnsi="Century Gothic"/>
        </w:rPr>
        <w:t xml:space="preserve"> sono in attesa di effettuare ulteriori corsi di specializzazi</w:t>
      </w:r>
      <w:r>
        <w:rPr>
          <w:rFonts w:ascii="Century Gothic" w:hAnsi="Century Gothic"/>
        </w:rPr>
        <w:t>one.</w:t>
      </w:r>
    </w:p>
    <w:p w:rsidR="008175C4" w:rsidRDefault="008175C4" w:rsidP="008175C4">
      <w:pPr>
        <w:pStyle w:val="Standard"/>
        <w:jc w:val="both"/>
        <w:rPr>
          <w:rFonts w:ascii="Century Gothic" w:hAnsi="Century Gothic"/>
        </w:rPr>
      </w:pPr>
      <w:r w:rsidRPr="00AF1B6E">
        <w:rPr>
          <w:rFonts w:ascii="Century Gothic" w:hAnsi="Century Gothic"/>
        </w:rPr>
        <w:t>I volontari a.i.b. operativi sul fronte fiamma hanno conseguito con successo il corso a.i.b. di primo livello oltre al corso base. I restanti volontari hanno conseguito o sono in attesa di conseguire il c</w:t>
      </w:r>
      <w:r>
        <w:rPr>
          <w:rFonts w:ascii="Century Gothic" w:hAnsi="Century Gothic"/>
        </w:rPr>
        <w:t>orso base di protezione civile.</w:t>
      </w:r>
    </w:p>
    <w:p w:rsidR="008175C4" w:rsidRDefault="008175C4" w:rsidP="008175C4">
      <w:pPr>
        <w:pStyle w:val="Standard"/>
        <w:jc w:val="both"/>
        <w:rPr>
          <w:rFonts w:ascii="Century Gothic" w:hAnsi="Century Gothic"/>
        </w:rPr>
      </w:pPr>
      <w:r w:rsidRPr="00AF1B6E">
        <w:rPr>
          <w:rFonts w:ascii="Century Gothic" w:hAnsi="Century Gothic"/>
        </w:rPr>
        <w:t>Il gruppo A.N.A. opera in a.i.b. e</w:t>
      </w:r>
      <w:r>
        <w:rPr>
          <w:rFonts w:ascii="Century Gothic" w:hAnsi="Century Gothic"/>
        </w:rPr>
        <w:t>d</w:t>
      </w:r>
      <w:r w:rsidRPr="00AF1B6E">
        <w:rPr>
          <w:rFonts w:ascii="Century Gothic" w:hAnsi="Century Gothic"/>
        </w:rPr>
        <w:t xml:space="preserve"> in altri scenari (ad esempi</w:t>
      </w:r>
      <w:r>
        <w:rPr>
          <w:rFonts w:ascii="Century Gothic" w:hAnsi="Century Gothic"/>
        </w:rPr>
        <w:t>o</w:t>
      </w:r>
      <w:r w:rsidRPr="00AF1B6E">
        <w:rPr>
          <w:rFonts w:ascii="Century Gothic" w:hAnsi="Century Gothic"/>
        </w:rPr>
        <w:t xml:space="preserve"> criticità idrogeologiche, eventi sismici, ecc) anche all’esterno del territorio della Comunità Montana Valle Camonica essendo dipendente dalla struttura dell</w:t>
      </w:r>
      <w:r>
        <w:rPr>
          <w:rFonts w:ascii="Century Gothic" w:hAnsi="Century Gothic"/>
        </w:rPr>
        <w:t>’associazione Nazionale Alpini.</w:t>
      </w:r>
    </w:p>
    <w:p w:rsidR="008175C4" w:rsidRPr="00AF1B6E" w:rsidRDefault="008175C4" w:rsidP="008175C4">
      <w:pPr>
        <w:pStyle w:val="Standard"/>
        <w:jc w:val="both"/>
        <w:rPr>
          <w:rFonts w:ascii="Century Gothic" w:hAnsi="Century Gothic"/>
        </w:rPr>
      </w:pPr>
      <w:r w:rsidRPr="00AF1B6E">
        <w:rPr>
          <w:rFonts w:ascii="Century Gothic" w:hAnsi="Century Gothic"/>
        </w:rPr>
        <w:lastRenderedPageBreak/>
        <w:t>Il gruppo comunale opera principalmente all’interno del territorio della Vallecamonica e si è distinto per la capacità dimostrata nelle emergenze idrogeologiche avvenute sul nostro territorio</w:t>
      </w:r>
      <w:r>
        <w:rPr>
          <w:rFonts w:ascii="Century Gothic" w:hAnsi="Century Gothic"/>
        </w:rPr>
        <w:t>; n</w:t>
      </w:r>
      <w:r w:rsidRPr="00AF1B6E">
        <w:rPr>
          <w:rFonts w:ascii="Century Gothic" w:hAnsi="Century Gothic"/>
        </w:rPr>
        <w:t>on ultimo l’evento del 29 ottobre 2018. Altre attività riguardano la pulizia e svaso degli alvei dei torrenti.</w:t>
      </w:r>
    </w:p>
    <w:p w:rsidR="008175C4" w:rsidRPr="00AF1B6E" w:rsidRDefault="008175C4" w:rsidP="008175C4">
      <w:pPr>
        <w:pStyle w:val="Standard"/>
        <w:jc w:val="both"/>
        <w:rPr>
          <w:rFonts w:ascii="Century Gothic" w:hAnsi="Century Gothic"/>
        </w:rPr>
      </w:pPr>
      <w:r>
        <w:rPr>
          <w:rFonts w:ascii="Century Gothic" w:hAnsi="Century Gothic"/>
        </w:rPr>
        <w:t>Con l’Associazione dei Comuni B</w:t>
      </w:r>
      <w:r w:rsidRPr="00AF1B6E">
        <w:rPr>
          <w:rFonts w:ascii="Century Gothic" w:hAnsi="Century Gothic"/>
        </w:rPr>
        <w:t>resciani l’amministrazione si impegnerà ad organizzare specifici corsi di formazione (es. corso motoseghe ed altri) e ad implementare l’attrezzatura utile per gli scenari di emergenza così da rendere le prossime attività sicure con strutture adeguate</w:t>
      </w:r>
      <w:r>
        <w:rPr>
          <w:rFonts w:ascii="Century Gothic" w:hAnsi="Century Gothic"/>
        </w:rPr>
        <w:t>,</w:t>
      </w:r>
      <w:r w:rsidRPr="00AF1B6E">
        <w:rPr>
          <w:rFonts w:ascii="Century Gothic" w:hAnsi="Century Gothic"/>
        </w:rPr>
        <w:t xml:space="preserve"> che vedranno nei bilanci dei prossimi anni l’acquisto di:</w:t>
      </w:r>
    </w:p>
    <w:p w:rsidR="008175C4" w:rsidRPr="00AF1B6E" w:rsidRDefault="008175C4" w:rsidP="008175C4">
      <w:pPr>
        <w:pStyle w:val="Standard"/>
        <w:jc w:val="both"/>
        <w:rPr>
          <w:rFonts w:ascii="Century Gothic" w:hAnsi="Century Gothic"/>
        </w:rPr>
      </w:pPr>
      <w:r w:rsidRPr="00AF1B6E">
        <w:rPr>
          <w:rFonts w:ascii="Century Gothic" w:hAnsi="Century Gothic"/>
        </w:rPr>
        <w:t>- n.1 Argano portatile con accessori vari;</w:t>
      </w:r>
    </w:p>
    <w:p w:rsidR="008175C4" w:rsidRPr="00AF1B6E" w:rsidRDefault="008175C4" w:rsidP="008175C4">
      <w:pPr>
        <w:pStyle w:val="Standard"/>
        <w:jc w:val="both"/>
        <w:rPr>
          <w:rFonts w:ascii="Century Gothic" w:hAnsi="Century Gothic"/>
        </w:rPr>
      </w:pPr>
      <w:r w:rsidRPr="00AF1B6E">
        <w:rPr>
          <w:rFonts w:ascii="Century Gothic" w:hAnsi="Century Gothic"/>
        </w:rPr>
        <w:t>- n.100 metri di manichette UNI70 per 3 idrovore già in dotazione;</w:t>
      </w:r>
    </w:p>
    <w:p w:rsidR="008175C4" w:rsidRPr="00AF1B6E" w:rsidRDefault="008175C4" w:rsidP="008175C4">
      <w:pPr>
        <w:pStyle w:val="Standard"/>
        <w:jc w:val="both"/>
        <w:rPr>
          <w:rFonts w:ascii="Century Gothic" w:hAnsi="Century Gothic"/>
        </w:rPr>
      </w:pPr>
      <w:r w:rsidRPr="00AF1B6E">
        <w:rPr>
          <w:rFonts w:ascii="Century Gothic" w:hAnsi="Century Gothic"/>
        </w:rPr>
        <w:t>- n.3 divisori UNI70;</w:t>
      </w:r>
    </w:p>
    <w:p w:rsidR="008175C4" w:rsidRPr="00AF1B6E" w:rsidRDefault="008175C4" w:rsidP="008175C4">
      <w:pPr>
        <w:pStyle w:val="Standard"/>
        <w:jc w:val="both"/>
        <w:rPr>
          <w:rFonts w:ascii="Century Gothic" w:hAnsi="Century Gothic"/>
        </w:rPr>
      </w:pPr>
      <w:r w:rsidRPr="00AF1B6E">
        <w:rPr>
          <w:rFonts w:ascii="Century Gothic" w:hAnsi="Century Gothic"/>
        </w:rPr>
        <w:t>- n.5 D.P.I. anti</w:t>
      </w:r>
      <w:r>
        <w:rPr>
          <w:rFonts w:ascii="Century Gothic" w:hAnsi="Century Gothic"/>
        </w:rPr>
        <w:t>-</w:t>
      </w:r>
      <w:r w:rsidRPr="00AF1B6E">
        <w:rPr>
          <w:rFonts w:ascii="Century Gothic" w:hAnsi="Century Gothic"/>
        </w:rPr>
        <w:t>taglio classe 1;</w:t>
      </w:r>
    </w:p>
    <w:p w:rsidR="008175C4" w:rsidRDefault="008175C4" w:rsidP="008175C4">
      <w:pPr>
        <w:pStyle w:val="Standard"/>
        <w:jc w:val="both"/>
        <w:rPr>
          <w:rFonts w:ascii="Century Gothic" w:hAnsi="Century Gothic"/>
        </w:rPr>
      </w:pPr>
      <w:r w:rsidRPr="00AF1B6E">
        <w:rPr>
          <w:rFonts w:ascii="Century Gothic" w:hAnsi="Century Gothic"/>
        </w:rPr>
        <w:t>- n.1 fresa sgombraneve idonea ad essere montata su pick-up;</w:t>
      </w:r>
    </w:p>
    <w:p w:rsidR="008175C4" w:rsidRPr="00AF1B6E" w:rsidRDefault="008175C4" w:rsidP="008175C4">
      <w:pPr>
        <w:pStyle w:val="Standard"/>
        <w:jc w:val="both"/>
        <w:rPr>
          <w:rFonts w:ascii="Century Gothic" w:hAnsi="Century Gothic"/>
        </w:rPr>
      </w:pPr>
      <w:r>
        <w:rPr>
          <w:rFonts w:ascii="Century Gothic" w:hAnsi="Century Gothic"/>
        </w:rPr>
        <w:t xml:space="preserve">Valuteremo con gli enti competenti la ricerca in località Tambione di adeguato spazio per la realizzazione della piazzola per l’atterraggio degli elicotteri e nel progetto di riqualificazione dello stadio comunale, in collaborazione con </w:t>
      </w:r>
      <w:r w:rsidRPr="006A1FA6">
        <w:rPr>
          <w:rFonts w:ascii="Century Gothic" w:hAnsi="Century Gothic"/>
          <w:b/>
        </w:rPr>
        <w:t>Elisoccorso Brescia</w:t>
      </w:r>
      <w:r>
        <w:rPr>
          <w:rFonts w:ascii="Century Gothic" w:hAnsi="Century Gothic"/>
        </w:rPr>
        <w:t>, su adotteranno le migliori tecniche per permettere l’atterraggio notturno.</w:t>
      </w:r>
    </w:p>
    <w:p w:rsidR="008175C4" w:rsidRDefault="008175C4" w:rsidP="008175C4">
      <w:pPr>
        <w:pStyle w:val="Standard"/>
        <w:jc w:val="both"/>
        <w:rPr>
          <w:rFonts w:ascii="Verdana" w:hAnsi="Verdana"/>
          <w:b/>
        </w:rPr>
      </w:pPr>
    </w:p>
    <w:p w:rsidR="008175C4" w:rsidRPr="00AF1B6E" w:rsidRDefault="008175C4" w:rsidP="008175C4">
      <w:pPr>
        <w:pStyle w:val="Standard"/>
        <w:jc w:val="both"/>
        <w:rPr>
          <w:rFonts w:ascii="Century Gothic" w:hAnsi="Century Gothic"/>
          <w:b/>
        </w:rPr>
      </w:pPr>
      <w:r>
        <w:rPr>
          <w:rFonts w:ascii="Century Gothic" w:hAnsi="Century Gothic"/>
          <w:b/>
        </w:rPr>
        <w:t>_</w:t>
      </w:r>
      <w:r w:rsidRPr="00AF1B6E">
        <w:rPr>
          <w:rFonts w:ascii="Century Gothic" w:hAnsi="Century Gothic"/>
          <w:b/>
        </w:rPr>
        <w:t>POLITICHE SOCIALI E DELLA FAMIGLIA</w:t>
      </w:r>
    </w:p>
    <w:p w:rsidR="008175C4" w:rsidRPr="00AF1B6E" w:rsidRDefault="008175C4" w:rsidP="008175C4">
      <w:pPr>
        <w:pStyle w:val="Standard"/>
        <w:jc w:val="both"/>
        <w:rPr>
          <w:rFonts w:ascii="Century Gothic" w:hAnsi="Century Gothic"/>
        </w:rPr>
      </w:pPr>
      <w:r w:rsidRPr="00AF1B6E">
        <w:rPr>
          <w:rFonts w:ascii="Century Gothic" w:hAnsi="Century Gothic"/>
        </w:rPr>
        <w:t xml:space="preserve">Nel corso dell’anno 2018 e nei prossimi anni il Comune di Sellero garantirà l’erogazione, previa valutazione da parte dell’ufficio servizi sociali tramite la figura dell’Assistente Sociale dell’Unione dei Comuni della Valsaviore, delle seguenti attività socio assistenziali </w:t>
      </w:r>
      <w:r>
        <w:rPr>
          <w:rFonts w:ascii="Century Gothic" w:hAnsi="Century Gothic"/>
        </w:rPr>
        <w:t>fornite</w:t>
      </w:r>
      <w:r w:rsidRPr="00AF1B6E">
        <w:rPr>
          <w:rFonts w:ascii="Century Gothic" w:hAnsi="Century Gothic"/>
        </w:rPr>
        <w:t xml:space="preserve"> in collaborazione con l’Azienda Territoriale per i Servizi alla Persona:</w:t>
      </w:r>
    </w:p>
    <w:p w:rsidR="008175C4" w:rsidRPr="00AF1B6E" w:rsidRDefault="008175C4" w:rsidP="008175C4">
      <w:pPr>
        <w:pStyle w:val="Standard"/>
        <w:numPr>
          <w:ilvl w:val="0"/>
          <w:numId w:val="2"/>
        </w:numPr>
        <w:jc w:val="both"/>
        <w:rPr>
          <w:rFonts w:ascii="Century Gothic" w:hAnsi="Century Gothic"/>
        </w:rPr>
      </w:pPr>
      <w:r w:rsidRPr="00AF1B6E">
        <w:rPr>
          <w:rFonts w:ascii="Century Gothic" w:hAnsi="Century Gothic"/>
        </w:rPr>
        <w:t>Servizio si assistenza domiciliare SAD (servizi di aiuto alla persona ed alle famiglie per cittadini in condizioni di autonomia ridotta o compromessa ai quali vengono fornite prestazioni di cura della persona e dell'abitazione);</w:t>
      </w:r>
    </w:p>
    <w:p w:rsidR="008175C4" w:rsidRPr="00AF1B6E" w:rsidRDefault="008175C4" w:rsidP="008175C4">
      <w:pPr>
        <w:pStyle w:val="Standard"/>
        <w:numPr>
          <w:ilvl w:val="0"/>
          <w:numId w:val="2"/>
        </w:numPr>
        <w:jc w:val="both"/>
        <w:rPr>
          <w:rFonts w:ascii="Century Gothic" w:hAnsi="Century Gothic"/>
        </w:rPr>
      </w:pPr>
      <w:r w:rsidRPr="00AF1B6E">
        <w:rPr>
          <w:rFonts w:ascii="Century Gothic" w:hAnsi="Century Gothic"/>
        </w:rPr>
        <w:t>Servizio di Assistenza Domiciliare Educativa (è un servizio di supporto alle capacità genitoriali tramite la presenza di un educatore per alcune ore settimanali);</w:t>
      </w:r>
    </w:p>
    <w:p w:rsidR="008175C4" w:rsidRPr="00AF1B6E" w:rsidRDefault="008175C4" w:rsidP="008175C4">
      <w:pPr>
        <w:pStyle w:val="Standard"/>
        <w:numPr>
          <w:ilvl w:val="0"/>
          <w:numId w:val="2"/>
        </w:numPr>
        <w:jc w:val="both"/>
        <w:rPr>
          <w:rFonts w:ascii="Century Gothic" w:hAnsi="Century Gothic"/>
        </w:rPr>
      </w:pPr>
      <w:r w:rsidRPr="00AF1B6E">
        <w:rPr>
          <w:rFonts w:ascii="Century Gothic" w:hAnsi="Century Gothic"/>
        </w:rPr>
        <w:t>Se</w:t>
      </w:r>
      <w:r>
        <w:rPr>
          <w:rFonts w:ascii="Century Gothic" w:hAnsi="Century Gothic"/>
        </w:rPr>
        <w:t>rvizio di CSS (struttura rivolta</w:t>
      </w:r>
      <w:r w:rsidRPr="00AF1B6E">
        <w:rPr>
          <w:rFonts w:ascii="Century Gothic" w:hAnsi="Century Gothic"/>
        </w:rPr>
        <w:t xml:space="preserve"> a persone adulte</w:t>
      </w:r>
      <w:r>
        <w:rPr>
          <w:rFonts w:ascii="Century Gothic" w:hAnsi="Century Gothic"/>
        </w:rPr>
        <w:t>,</w:t>
      </w:r>
      <w:r w:rsidRPr="00AF1B6E">
        <w:rPr>
          <w:rFonts w:ascii="Century Gothic" w:hAnsi="Century Gothic"/>
        </w:rPr>
        <w:t xml:space="preserve"> anche con grave disabil</w:t>
      </w:r>
      <w:r>
        <w:rPr>
          <w:rFonts w:ascii="Century Gothic" w:hAnsi="Century Gothic"/>
        </w:rPr>
        <w:t>ità prive di sostegno familiare. È</w:t>
      </w:r>
      <w:r w:rsidRPr="00AF1B6E">
        <w:rPr>
          <w:rFonts w:ascii="Century Gothic" w:hAnsi="Century Gothic"/>
        </w:rPr>
        <w:t xml:space="preserve"> una struttura residenziale, garantisce agli ospiti interventi socio-assi</w:t>
      </w:r>
      <w:r>
        <w:rPr>
          <w:rFonts w:ascii="Century Gothic" w:hAnsi="Century Gothic"/>
        </w:rPr>
        <w:t>stenziali, sostegno relazionale ed</w:t>
      </w:r>
      <w:r w:rsidRPr="00AF1B6E">
        <w:rPr>
          <w:rFonts w:ascii="Century Gothic" w:hAnsi="Century Gothic"/>
        </w:rPr>
        <w:t xml:space="preserve"> opportunità di integrazione sociale);</w:t>
      </w:r>
    </w:p>
    <w:p w:rsidR="008175C4" w:rsidRPr="00AF1B6E" w:rsidRDefault="008175C4" w:rsidP="008175C4">
      <w:pPr>
        <w:pStyle w:val="Standard"/>
        <w:numPr>
          <w:ilvl w:val="0"/>
          <w:numId w:val="2"/>
        </w:numPr>
        <w:jc w:val="both"/>
        <w:rPr>
          <w:rFonts w:ascii="Century Gothic" w:hAnsi="Century Gothic"/>
        </w:rPr>
      </w:pPr>
      <w:r w:rsidRPr="00AF1B6E">
        <w:rPr>
          <w:rFonts w:ascii="Century Gothic" w:hAnsi="Century Gothic"/>
        </w:rPr>
        <w:t>Servizio di CDD (struttura integrata semiresidenziale che accoglie giornalmente persone disabili con notevole compromissione dell’autonomia delle funzioni elementari con finalità il benessere globale della persona disabile e</w:t>
      </w:r>
      <w:r>
        <w:rPr>
          <w:rFonts w:ascii="Century Gothic" w:hAnsi="Century Gothic"/>
        </w:rPr>
        <w:t>d</w:t>
      </w:r>
      <w:r w:rsidRPr="00AF1B6E">
        <w:rPr>
          <w:rFonts w:ascii="Century Gothic" w:hAnsi="Century Gothic"/>
        </w:rPr>
        <w:t xml:space="preserve"> il miglioramento della sua qualità di vita);</w:t>
      </w:r>
    </w:p>
    <w:p w:rsidR="008175C4" w:rsidRPr="00AF1B6E" w:rsidRDefault="008175C4" w:rsidP="008175C4">
      <w:pPr>
        <w:pStyle w:val="Standard"/>
        <w:numPr>
          <w:ilvl w:val="0"/>
          <w:numId w:val="2"/>
        </w:numPr>
        <w:jc w:val="both"/>
        <w:rPr>
          <w:rFonts w:ascii="Century Gothic" w:hAnsi="Century Gothic"/>
        </w:rPr>
      </w:pPr>
      <w:r w:rsidRPr="00AF1B6E">
        <w:rPr>
          <w:rFonts w:ascii="Century Gothic" w:hAnsi="Century Gothic"/>
        </w:rPr>
        <w:t>Servizio di CSE (struttura Socio/Educativa che accoglie giornalmente persone disabili con medio/lieve compromissione dell’autonomia con finalità il benessere globale della persona disabile, il miglioramento della sua qualità di vita e il mantenimento delle abilità acquisite;</w:t>
      </w:r>
    </w:p>
    <w:p w:rsidR="008175C4" w:rsidRPr="00AF1B6E" w:rsidRDefault="008175C4" w:rsidP="008175C4">
      <w:pPr>
        <w:pStyle w:val="Standard"/>
        <w:numPr>
          <w:ilvl w:val="0"/>
          <w:numId w:val="2"/>
        </w:numPr>
        <w:jc w:val="both"/>
        <w:rPr>
          <w:rFonts w:ascii="Century Gothic" w:hAnsi="Century Gothic"/>
        </w:rPr>
      </w:pPr>
      <w:r w:rsidRPr="00AF1B6E">
        <w:rPr>
          <w:rFonts w:ascii="Century Gothic" w:hAnsi="Century Gothic"/>
        </w:rPr>
        <w:t>Servizio SFA modulo SET (Servizio Educativo Territoriale che accoglie giornalmente persone disabili con lieve compromissione dell’autonomia con finalità il benessere globale della persona disabile, il migliora</w:t>
      </w:r>
      <w:r>
        <w:rPr>
          <w:rFonts w:ascii="Century Gothic" w:hAnsi="Century Gothic"/>
        </w:rPr>
        <w:t>mento della sua qualità di vita</w:t>
      </w:r>
      <w:r w:rsidRPr="00AF1B6E">
        <w:rPr>
          <w:rFonts w:ascii="Century Gothic" w:hAnsi="Century Gothic"/>
        </w:rPr>
        <w:t>, il mantenimento e l’acquisizione di svariate abilità);</w:t>
      </w:r>
    </w:p>
    <w:p w:rsidR="008175C4" w:rsidRPr="00AF1B6E" w:rsidRDefault="008175C4" w:rsidP="008175C4">
      <w:pPr>
        <w:pStyle w:val="Standard"/>
        <w:numPr>
          <w:ilvl w:val="0"/>
          <w:numId w:val="2"/>
        </w:numPr>
        <w:jc w:val="both"/>
        <w:rPr>
          <w:rFonts w:ascii="Century Gothic" w:hAnsi="Century Gothic"/>
        </w:rPr>
      </w:pPr>
      <w:r w:rsidRPr="00AF1B6E">
        <w:rPr>
          <w:rFonts w:ascii="Century Gothic" w:hAnsi="Century Gothic"/>
        </w:rPr>
        <w:lastRenderedPageBreak/>
        <w:t>Collaborazione con Servizio Inserimenti Lavorativi (attivazione di tirocini risocializzanti con contributo motivazionale erogato dal comune, attivazione di un inserimento lavorativo presso una cooperativa);</w:t>
      </w:r>
    </w:p>
    <w:p w:rsidR="008175C4" w:rsidRPr="00AF1B6E" w:rsidRDefault="008175C4" w:rsidP="008175C4">
      <w:pPr>
        <w:pStyle w:val="Standard"/>
        <w:numPr>
          <w:ilvl w:val="0"/>
          <w:numId w:val="2"/>
        </w:numPr>
        <w:jc w:val="both"/>
        <w:rPr>
          <w:rFonts w:ascii="Century Gothic" w:hAnsi="Century Gothic"/>
        </w:rPr>
      </w:pPr>
      <w:r w:rsidRPr="00AF1B6E">
        <w:rPr>
          <w:rFonts w:ascii="Century Gothic" w:hAnsi="Century Gothic"/>
        </w:rPr>
        <w:t>Attivazione progetti Home Care Premium (progetto di supporto economico e/o socioassistenziale e sociosanitario per alcune categorie fragili).</w:t>
      </w:r>
    </w:p>
    <w:p w:rsidR="008175C4" w:rsidRPr="00AF1B6E" w:rsidRDefault="008175C4" w:rsidP="008175C4">
      <w:pPr>
        <w:pStyle w:val="Standard"/>
        <w:jc w:val="both"/>
        <w:rPr>
          <w:rFonts w:ascii="Century Gothic" w:hAnsi="Century Gothic"/>
        </w:rPr>
      </w:pPr>
    </w:p>
    <w:p w:rsidR="008175C4" w:rsidRPr="00AF1B6E" w:rsidRDefault="008175C4" w:rsidP="008175C4">
      <w:pPr>
        <w:pStyle w:val="Standard"/>
        <w:jc w:val="both"/>
        <w:rPr>
          <w:rFonts w:ascii="Century Gothic" w:hAnsi="Century Gothic"/>
        </w:rPr>
      </w:pPr>
      <w:r w:rsidRPr="00AF1B6E">
        <w:rPr>
          <w:rFonts w:ascii="Century Gothic" w:hAnsi="Century Gothic"/>
        </w:rPr>
        <w:t>Anche per gli anni 2019/2024 i servizi/prestazioni erogati direttamente dal comune di Sellero e/o in collaborazione con l’Unione dei Comuni della Valsaviore saranno:</w:t>
      </w:r>
    </w:p>
    <w:p w:rsidR="008175C4" w:rsidRPr="00AF1B6E" w:rsidRDefault="008175C4" w:rsidP="008175C4">
      <w:pPr>
        <w:pStyle w:val="Standard"/>
        <w:numPr>
          <w:ilvl w:val="0"/>
          <w:numId w:val="3"/>
        </w:numPr>
        <w:jc w:val="both"/>
        <w:rPr>
          <w:rFonts w:ascii="Century Gothic" w:hAnsi="Century Gothic"/>
        </w:rPr>
      </w:pPr>
      <w:r w:rsidRPr="00AF1B6E">
        <w:rPr>
          <w:rFonts w:ascii="Century Gothic" w:hAnsi="Century Gothic"/>
        </w:rPr>
        <w:t>sevizio prelievi e servizio infermieristico;</w:t>
      </w:r>
    </w:p>
    <w:p w:rsidR="008175C4" w:rsidRPr="00AF1B6E" w:rsidRDefault="008175C4" w:rsidP="008175C4">
      <w:pPr>
        <w:pStyle w:val="Standard"/>
        <w:numPr>
          <w:ilvl w:val="0"/>
          <w:numId w:val="3"/>
        </w:numPr>
        <w:jc w:val="both"/>
        <w:rPr>
          <w:rFonts w:ascii="Century Gothic" w:hAnsi="Century Gothic"/>
        </w:rPr>
      </w:pPr>
      <w:r w:rsidRPr="00AF1B6E">
        <w:rPr>
          <w:rFonts w:ascii="Century Gothic" w:hAnsi="Century Gothic"/>
        </w:rPr>
        <w:t>gita per la festa della donna e festa del papà;</w:t>
      </w:r>
    </w:p>
    <w:p w:rsidR="008175C4" w:rsidRPr="00AF1B6E" w:rsidRDefault="008175C4" w:rsidP="008175C4">
      <w:pPr>
        <w:pStyle w:val="Standard"/>
        <w:numPr>
          <w:ilvl w:val="0"/>
          <w:numId w:val="3"/>
        </w:numPr>
        <w:jc w:val="both"/>
        <w:rPr>
          <w:rFonts w:ascii="Century Gothic" w:hAnsi="Century Gothic"/>
        </w:rPr>
      </w:pPr>
      <w:r w:rsidRPr="00AF1B6E">
        <w:rPr>
          <w:rFonts w:ascii="Century Gothic" w:hAnsi="Century Gothic"/>
        </w:rPr>
        <w:t>festa degli anziani;</w:t>
      </w:r>
    </w:p>
    <w:p w:rsidR="008175C4" w:rsidRPr="00AF1B6E" w:rsidRDefault="008175C4" w:rsidP="008175C4">
      <w:pPr>
        <w:pStyle w:val="Standard"/>
        <w:numPr>
          <w:ilvl w:val="0"/>
          <w:numId w:val="3"/>
        </w:numPr>
        <w:jc w:val="both"/>
        <w:rPr>
          <w:rFonts w:ascii="Century Gothic" w:hAnsi="Century Gothic"/>
        </w:rPr>
      </w:pPr>
      <w:r w:rsidRPr="00AF1B6E">
        <w:rPr>
          <w:rFonts w:ascii="Century Gothic" w:hAnsi="Century Gothic"/>
        </w:rPr>
        <w:t>soggiorno climatico per anziani e terme;</w:t>
      </w:r>
    </w:p>
    <w:p w:rsidR="008175C4" w:rsidRPr="00AF1B6E" w:rsidRDefault="008175C4" w:rsidP="008175C4">
      <w:pPr>
        <w:pStyle w:val="Standard"/>
        <w:numPr>
          <w:ilvl w:val="0"/>
          <w:numId w:val="3"/>
        </w:numPr>
        <w:jc w:val="both"/>
        <w:rPr>
          <w:rFonts w:ascii="Century Gothic" w:hAnsi="Century Gothic"/>
        </w:rPr>
      </w:pPr>
      <w:r w:rsidRPr="00AF1B6E">
        <w:rPr>
          <w:rFonts w:ascii="Century Gothic" w:hAnsi="Century Gothic"/>
        </w:rPr>
        <w:t>colletta alimentare e conseguente attivazione del pacco alimentare per nuclei familiari fragili residenti a Sellero</w:t>
      </w:r>
      <w:r>
        <w:rPr>
          <w:rFonts w:ascii="Century Gothic" w:hAnsi="Century Gothic"/>
        </w:rPr>
        <w:t xml:space="preserve"> </w:t>
      </w:r>
      <w:r w:rsidRPr="00AF1B6E">
        <w:rPr>
          <w:rFonts w:ascii="Century Gothic" w:hAnsi="Century Gothic"/>
        </w:rPr>
        <w:t xml:space="preserve">(ad inizio anno 2019 si è creata una Collaborazione con Caritas di Darfo BT e Comunità Montana per la fornitura di alimenti in eccedenza a quelli raccolti con le normali raccolte da destinare alla </w:t>
      </w:r>
      <w:r>
        <w:rPr>
          <w:rFonts w:ascii="Century Gothic" w:hAnsi="Century Gothic"/>
        </w:rPr>
        <w:t>formazione di pacchi alimentari</w:t>
      </w:r>
      <w:r w:rsidRPr="00AF1B6E">
        <w:rPr>
          <w:rFonts w:ascii="Century Gothic" w:hAnsi="Century Gothic"/>
        </w:rPr>
        <w:t>, l’unione avrà a disposizione 77 pacchi di alimenti da smistare e distribuire);</w:t>
      </w:r>
    </w:p>
    <w:p w:rsidR="008175C4" w:rsidRPr="00AF1B6E" w:rsidRDefault="008175C4" w:rsidP="008175C4">
      <w:pPr>
        <w:pStyle w:val="Standard"/>
        <w:numPr>
          <w:ilvl w:val="0"/>
          <w:numId w:val="3"/>
        </w:numPr>
        <w:jc w:val="both"/>
        <w:rPr>
          <w:rFonts w:ascii="Century Gothic" w:hAnsi="Century Gothic"/>
        </w:rPr>
      </w:pPr>
      <w:r w:rsidRPr="00AF1B6E">
        <w:rPr>
          <w:rFonts w:ascii="Century Gothic" w:hAnsi="Century Gothic"/>
        </w:rPr>
        <w:t>bonus bebè di 500€ per i nuovi nati;</w:t>
      </w:r>
    </w:p>
    <w:p w:rsidR="008175C4" w:rsidRPr="00AF1B6E" w:rsidRDefault="008175C4" w:rsidP="008175C4">
      <w:pPr>
        <w:pStyle w:val="Standard"/>
        <w:numPr>
          <w:ilvl w:val="0"/>
          <w:numId w:val="3"/>
        </w:numPr>
        <w:jc w:val="both"/>
        <w:rPr>
          <w:rFonts w:ascii="Century Gothic" w:hAnsi="Century Gothic"/>
        </w:rPr>
      </w:pPr>
      <w:r w:rsidRPr="00AF1B6E">
        <w:rPr>
          <w:rFonts w:ascii="Century Gothic" w:hAnsi="Century Gothic"/>
        </w:rPr>
        <w:t>p</w:t>
      </w:r>
      <w:r>
        <w:rPr>
          <w:rFonts w:ascii="Century Gothic" w:hAnsi="Century Gothic"/>
        </w:rPr>
        <w:t>otenziamento dei centri anziani.</w:t>
      </w:r>
    </w:p>
    <w:p w:rsidR="008175C4" w:rsidRPr="00AF1B6E" w:rsidRDefault="008175C4" w:rsidP="008175C4">
      <w:pPr>
        <w:pStyle w:val="Standard"/>
        <w:jc w:val="both"/>
        <w:rPr>
          <w:rFonts w:ascii="Century Gothic" w:hAnsi="Century Gothic"/>
        </w:rPr>
      </w:pPr>
    </w:p>
    <w:p w:rsidR="008175C4" w:rsidRPr="00AF1B6E" w:rsidRDefault="008175C4" w:rsidP="008175C4">
      <w:pPr>
        <w:pStyle w:val="Standard"/>
        <w:jc w:val="both"/>
        <w:rPr>
          <w:rFonts w:ascii="Century Gothic" w:hAnsi="Century Gothic"/>
        </w:rPr>
      </w:pPr>
      <w:r w:rsidRPr="00AF1B6E">
        <w:rPr>
          <w:rFonts w:ascii="Century Gothic" w:hAnsi="Century Gothic"/>
        </w:rPr>
        <w:t>In collaborazione con Regione Lombardia e INPS si garantirà</w:t>
      </w:r>
      <w:r>
        <w:rPr>
          <w:rFonts w:ascii="Century Gothic" w:hAnsi="Century Gothic"/>
        </w:rPr>
        <w:t xml:space="preserve"> l’accesso ai cittadini de</w:t>
      </w:r>
      <w:r w:rsidRPr="00AF1B6E">
        <w:rPr>
          <w:rFonts w:ascii="Century Gothic" w:hAnsi="Century Gothic"/>
        </w:rPr>
        <w:t>i seguenti bonus:</w:t>
      </w:r>
    </w:p>
    <w:p w:rsidR="008175C4" w:rsidRPr="00AF1B6E" w:rsidRDefault="008175C4" w:rsidP="008175C4">
      <w:pPr>
        <w:pStyle w:val="Standard"/>
        <w:numPr>
          <w:ilvl w:val="0"/>
          <w:numId w:val="4"/>
        </w:numPr>
        <w:jc w:val="both"/>
        <w:rPr>
          <w:rFonts w:ascii="Century Gothic" w:hAnsi="Century Gothic"/>
        </w:rPr>
      </w:pPr>
      <w:r w:rsidRPr="00AF1B6E">
        <w:rPr>
          <w:rFonts w:ascii="Century Gothic" w:hAnsi="Century Gothic"/>
        </w:rPr>
        <w:t>Bonus Famiglia Regione Lombardia (contributo pre e post parto a fronte di una situazione di vulnerabilità certificata);</w:t>
      </w:r>
    </w:p>
    <w:p w:rsidR="008175C4" w:rsidRPr="00AF1B6E" w:rsidRDefault="008175C4" w:rsidP="008175C4">
      <w:pPr>
        <w:pStyle w:val="Standard"/>
        <w:numPr>
          <w:ilvl w:val="0"/>
          <w:numId w:val="4"/>
        </w:numPr>
        <w:jc w:val="both"/>
        <w:rPr>
          <w:rFonts w:ascii="Century Gothic" w:hAnsi="Century Gothic"/>
        </w:rPr>
      </w:pPr>
      <w:r>
        <w:rPr>
          <w:rFonts w:ascii="Century Gothic" w:hAnsi="Century Gothic"/>
        </w:rPr>
        <w:t>Pil Regione Lombardia (Progetto Inserimenti L</w:t>
      </w:r>
      <w:r w:rsidRPr="00AF1B6E">
        <w:rPr>
          <w:rFonts w:ascii="Century Gothic" w:hAnsi="Century Gothic"/>
        </w:rPr>
        <w:t>avorativi);</w:t>
      </w:r>
    </w:p>
    <w:p w:rsidR="008175C4" w:rsidRPr="00AF1B6E" w:rsidRDefault="008175C4" w:rsidP="008175C4">
      <w:pPr>
        <w:pStyle w:val="Standard"/>
        <w:numPr>
          <w:ilvl w:val="0"/>
          <w:numId w:val="4"/>
        </w:numPr>
        <w:jc w:val="both"/>
        <w:rPr>
          <w:rFonts w:ascii="Century Gothic" w:hAnsi="Century Gothic"/>
        </w:rPr>
      </w:pPr>
      <w:r w:rsidRPr="00AF1B6E">
        <w:rPr>
          <w:rFonts w:ascii="Century Gothic" w:hAnsi="Century Gothic"/>
        </w:rPr>
        <w:t>Assegno nucleo familiare numeroso/Assegno di Maternità;</w:t>
      </w:r>
    </w:p>
    <w:p w:rsidR="008175C4" w:rsidRPr="00AF1B6E" w:rsidRDefault="008175C4" w:rsidP="008175C4">
      <w:pPr>
        <w:pStyle w:val="Standard"/>
        <w:numPr>
          <w:ilvl w:val="0"/>
          <w:numId w:val="4"/>
        </w:numPr>
        <w:jc w:val="both"/>
        <w:rPr>
          <w:rFonts w:ascii="Century Gothic" w:hAnsi="Century Gothic"/>
        </w:rPr>
      </w:pPr>
      <w:r w:rsidRPr="00AF1B6E">
        <w:rPr>
          <w:rFonts w:ascii="Century Gothic" w:hAnsi="Century Gothic"/>
        </w:rPr>
        <w:t>Attivazione progetto Reddito di Inclusione (REI) per situazioni di gravissima fragilità economica;</w:t>
      </w:r>
    </w:p>
    <w:p w:rsidR="008175C4" w:rsidRPr="00AF1B6E" w:rsidRDefault="008175C4" w:rsidP="008175C4">
      <w:pPr>
        <w:pStyle w:val="Standard"/>
        <w:numPr>
          <w:ilvl w:val="0"/>
          <w:numId w:val="4"/>
        </w:numPr>
        <w:jc w:val="both"/>
        <w:rPr>
          <w:rFonts w:ascii="Century Gothic" w:hAnsi="Century Gothic"/>
        </w:rPr>
      </w:pPr>
      <w:r w:rsidRPr="00AF1B6E">
        <w:rPr>
          <w:rFonts w:ascii="Century Gothic" w:hAnsi="Century Gothic"/>
        </w:rPr>
        <w:t>Attivazione misura RSA Aperta (interventi socio-sanitari per favorire la domiciliarità).</w:t>
      </w:r>
    </w:p>
    <w:p w:rsidR="008175C4" w:rsidRPr="00AF1B6E" w:rsidRDefault="008175C4" w:rsidP="008175C4">
      <w:pPr>
        <w:pStyle w:val="Standard"/>
        <w:jc w:val="both"/>
        <w:rPr>
          <w:rFonts w:ascii="Century Gothic" w:hAnsi="Century Gothic"/>
        </w:rPr>
      </w:pPr>
    </w:p>
    <w:p w:rsidR="008175C4" w:rsidRDefault="008175C4" w:rsidP="008175C4">
      <w:pPr>
        <w:pStyle w:val="Standard"/>
        <w:jc w:val="both"/>
        <w:rPr>
          <w:rFonts w:ascii="Century Gothic" w:hAnsi="Century Gothic"/>
        </w:rPr>
      </w:pPr>
      <w:r>
        <w:rPr>
          <w:rFonts w:ascii="Century Gothic" w:hAnsi="Century Gothic"/>
        </w:rPr>
        <w:t>L</w:t>
      </w:r>
      <w:r w:rsidRPr="00AF1B6E">
        <w:rPr>
          <w:rFonts w:ascii="Century Gothic" w:hAnsi="Century Gothic"/>
        </w:rPr>
        <w:t xml:space="preserve">’amministrazione comunale di Sellero si è sempre </w:t>
      </w:r>
      <w:r>
        <w:rPr>
          <w:rFonts w:ascii="Century Gothic" w:hAnsi="Century Gothic"/>
        </w:rPr>
        <w:t xml:space="preserve">caratterizzata e distinta per </w:t>
      </w:r>
      <w:r w:rsidRPr="00AF1B6E">
        <w:rPr>
          <w:rFonts w:ascii="Century Gothic" w:hAnsi="Century Gothic"/>
        </w:rPr>
        <w:t xml:space="preserve">l’impegno profuso e per le risorse destinate alle politiche sociali. </w:t>
      </w:r>
    </w:p>
    <w:p w:rsidR="008175C4" w:rsidRDefault="008175C4" w:rsidP="008175C4">
      <w:pPr>
        <w:pStyle w:val="Standard"/>
        <w:jc w:val="both"/>
        <w:rPr>
          <w:rFonts w:ascii="Century Gothic" w:hAnsi="Century Gothic"/>
        </w:rPr>
      </w:pPr>
      <w:r w:rsidRPr="00AF1B6E">
        <w:rPr>
          <w:rFonts w:ascii="Century Gothic" w:hAnsi="Century Gothic" w:cs="Tahoma"/>
          <w:b/>
          <w:color w:val="F79646"/>
        </w:rPr>
        <w:t xml:space="preserve">ANCORA </w:t>
      </w:r>
      <w:r w:rsidRPr="00AF1B6E">
        <w:rPr>
          <w:rFonts w:ascii="Century Gothic" w:hAnsi="Century Gothic"/>
        </w:rPr>
        <w:t>fronteggeremo le richieste sociali e socio</w:t>
      </w:r>
      <w:r>
        <w:rPr>
          <w:rFonts w:ascii="Century Gothic" w:hAnsi="Century Gothic"/>
        </w:rPr>
        <w:t>-</w:t>
      </w:r>
      <w:r w:rsidRPr="00AF1B6E">
        <w:rPr>
          <w:rFonts w:ascii="Century Gothic" w:hAnsi="Century Gothic"/>
        </w:rPr>
        <w:t>assistenziali dei nostri cittadini con una presenza costante già collaudata e apprezzata.</w:t>
      </w:r>
    </w:p>
    <w:p w:rsidR="008175C4" w:rsidRDefault="008175C4" w:rsidP="008175C4">
      <w:pPr>
        <w:pStyle w:val="Standard"/>
        <w:jc w:val="both"/>
        <w:rPr>
          <w:rFonts w:ascii="Century Gothic" w:hAnsi="Century Gothic"/>
        </w:rPr>
      </w:pPr>
      <w:r>
        <w:rPr>
          <w:rFonts w:ascii="Century Gothic" w:hAnsi="Century Gothic"/>
        </w:rPr>
        <w:t>La domanda sociale continua a crescere e la risposta può essere data solo con il coinvolgimento di tutti: dal Comune alle realtà del terzo settore, dai medici di base, ai farmacisti, psicologi, Ats e Asst.</w:t>
      </w:r>
    </w:p>
    <w:p w:rsidR="008175C4" w:rsidRDefault="008175C4" w:rsidP="008175C4">
      <w:pPr>
        <w:pStyle w:val="Standard"/>
        <w:jc w:val="both"/>
        <w:rPr>
          <w:rFonts w:ascii="Century Gothic" w:hAnsi="Century Gothic"/>
        </w:rPr>
      </w:pPr>
      <w:r>
        <w:rPr>
          <w:rFonts w:ascii="Century Gothic" w:hAnsi="Century Gothic"/>
        </w:rPr>
        <w:t xml:space="preserve">Abbiamo lavorato e lavoreremo nei prossimi cinque anni per raggiungere l’obbiettivo coinvolgendo ancora maggiormente le nostre strutture, cercando di dare risposte rapidissime senza scaricare il peso sulla famiglia. </w:t>
      </w:r>
    </w:p>
    <w:p w:rsidR="008175C4" w:rsidRDefault="008175C4" w:rsidP="008175C4">
      <w:pPr>
        <w:pStyle w:val="Standard"/>
        <w:jc w:val="both"/>
        <w:rPr>
          <w:rFonts w:ascii="Century Gothic" w:hAnsi="Century Gothic"/>
        </w:rPr>
      </w:pPr>
    </w:p>
    <w:p w:rsidR="008175C4" w:rsidRDefault="008175C4" w:rsidP="008175C4">
      <w:pPr>
        <w:pStyle w:val="Standard"/>
        <w:jc w:val="both"/>
        <w:rPr>
          <w:rFonts w:ascii="Century Gothic" w:hAnsi="Century Gothic"/>
          <w:b/>
        </w:rPr>
      </w:pPr>
      <w:r w:rsidRPr="00334BDF">
        <w:rPr>
          <w:rFonts w:ascii="Century Gothic" w:hAnsi="Century Gothic"/>
          <w:b/>
        </w:rPr>
        <w:t>_</w:t>
      </w:r>
      <w:r>
        <w:rPr>
          <w:rFonts w:ascii="Century Gothic" w:hAnsi="Century Gothic"/>
          <w:b/>
        </w:rPr>
        <w:t>BILANCIO</w:t>
      </w:r>
    </w:p>
    <w:p w:rsidR="008175C4" w:rsidRPr="00CA40F7" w:rsidRDefault="008175C4" w:rsidP="008175C4">
      <w:pPr>
        <w:pStyle w:val="Standard"/>
        <w:jc w:val="both"/>
        <w:rPr>
          <w:rFonts w:ascii="Century Gothic" w:hAnsi="Century Gothic"/>
        </w:rPr>
      </w:pPr>
      <w:r w:rsidRPr="00CA40F7">
        <w:rPr>
          <w:rFonts w:ascii="Century Gothic" w:hAnsi="Century Gothic"/>
        </w:rPr>
        <w:t xml:space="preserve">Quanto scritto nei programmi può trovare un’attuazione solo se si reperiscono le necessarie risorse finanziarie. Ecco perché riteniamo doveroso un accenno al bilancio del Comune, per rendere evidente come pensiamo di finanziare il nostro programma. In questi anni la politica di bilancio ha avuto come obiettivi il mantenimento dei servizi offerti dal Comune alle stesse condizioni per gli utenti e la </w:t>
      </w:r>
      <w:r w:rsidRPr="00CA40F7">
        <w:rPr>
          <w:rFonts w:ascii="Century Gothic" w:hAnsi="Century Gothic"/>
        </w:rPr>
        <w:lastRenderedPageBreak/>
        <w:t xml:space="preserve">riduzione dell’indebitamento complessivo. Ed entrambi gli obiettivi sono stati raggiunti. In tale ottica, anche se il Comune avrebbe potuto far ricorso a nuovi finanziamenti bancari, si è deciso di realizzare solo le opere coperte da contributi a fondo perduto ovvero da alienazioni di immobili commerciali non essenziali per l’attività del Comune. Come già ricordato il Comune di Sellero nei prossimi anni beneficerà di maggiori entrate nette </w:t>
      </w:r>
      <w:r>
        <w:rPr>
          <w:rFonts w:ascii="Century Gothic" w:hAnsi="Century Gothic"/>
        </w:rPr>
        <w:t>in media di circa 15</w:t>
      </w:r>
      <w:r w:rsidRPr="00CA40F7">
        <w:rPr>
          <w:rFonts w:ascii="Century Gothic" w:hAnsi="Century Gothic"/>
        </w:rPr>
        <w:t xml:space="preserve">0.000 euro </w:t>
      </w:r>
      <w:r>
        <w:rPr>
          <w:rFonts w:ascii="Century Gothic" w:hAnsi="Century Gothic"/>
        </w:rPr>
        <w:t>all’anno</w:t>
      </w:r>
      <w:r w:rsidRPr="00CA40F7">
        <w:rPr>
          <w:rFonts w:ascii="Century Gothic" w:hAnsi="Century Gothic"/>
        </w:rPr>
        <w:t xml:space="preserve"> (e in parte per  56.000 euro già a partire dal 2019)  per maggiori canoni di affitto e proventi </w:t>
      </w:r>
      <w:r>
        <w:rPr>
          <w:rFonts w:ascii="Century Gothic" w:hAnsi="Century Gothic"/>
        </w:rPr>
        <w:t xml:space="preserve">netti </w:t>
      </w:r>
      <w:r w:rsidRPr="00CA40F7">
        <w:rPr>
          <w:rFonts w:ascii="Century Gothic" w:hAnsi="Century Gothic"/>
        </w:rPr>
        <w:t>dall’impianto fotovolta</w:t>
      </w:r>
      <w:r>
        <w:rPr>
          <w:rFonts w:ascii="Century Gothic" w:hAnsi="Century Gothic"/>
        </w:rPr>
        <w:t>ico installato sul capannone LaC</w:t>
      </w:r>
      <w:r w:rsidRPr="00CA40F7">
        <w:rPr>
          <w:rFonts w:ascii="Century Gothic" w:hAnsi="Century Gothic"/>
        </w:rPr>
        <w:t xml:space="preserve">am/Brembo. Sostanzialmente questo significa circa 800.000 euro complessivi tra il 2019 e il 2024 da aggiungere ai contributi per le opere e alle alienazioni e da qui arriveranno le risorse necessarie   per affrontare con serenità tutti gli impegni presi. </w:t>
      </w:r>
    </w:p>
    <w:p w:rsidR="008175C4" w:rsidRPr="00CA40F7" w:rsidRDefault="008175C4" w:rsidP="008175C4">
      <w:pPr>
        <w:pStyle w:val="Standard"/>
        <w:jc w:val="both"/>
        <w:rPr>
          <w:rFonts w:ascii="Century Gothic" w:hAnsi="Century Gothic"/>
        </w:rPr>
      </w:pPr>
      <w:r w:rsidRPr="00CA40F7">
        <w:rPr>
          <w:rFonts w:ascii="Century Gothic" w:hAnsi="Century Gothic"/>
        </w:rPr>
        <w:t>Ma c’è di più, non si tratta solo di mettere in sicurezza i conti del Comune, questo era già stato fatto 5 anni fa, e neanche di avere maggiori disponibilità per opere e servizi, questo è già fatto oggi come sopra spiegato, l’obiettivo per i prossimi anni è quello di raggiungere la piena autonomia finanziaria.</w:t>
      </w:r>
    </w:p>
    <w:p w:rsidR="008175C4" w:rsidRPr="00CA40F7" w:rsidRDefault="008175C4" w:rsidP="008175C4">
      <w:pPr>
        <w:pStyle w:val="Standard"/>
        <w:jc w:val="both"/>
        <w:rPr>
          <w:rFonts w:ascii="Century Gothic" w:hAnsi="Century Gothic"/>
        </w:rPr>
      </w:pPr>
      <w:r w:rsidRPr="00CA40F7">
        <w:rPr>
          <w:rFonts w:ascii="Century Gothic" w:hAnsi="Century Gothic"/>
        </w:rPr>
        <w:t xml:space="preserve">Oggi è un sogno, che però affonda le sue radici nella realtà possibile e non tralasceremo nessun tentativo per passare dalla possibilità all’attuazione.   </w:t>
      </w:r>
    </w:p>
    <w:p w:rsidR="008175C4" w:rsidRPr="00AF1B6E" w:rsidRDefault="008175C4" w:rsidP="008175C4">
      <w:pPr>
        <w:pStyle w:val="Standard"/>
        <w:jc w:val="both"/>
        <w:rPr>
          <w:rFonts w:ascii="Century Gothic" w:hAnsi="Century Gothic"/>
        </w:rPr>
      </w:pPr>
    </w:p>
    <w:p w:rsidR="008175C4" w:rsidRDefault="008175C4" w:rsidP="008175C4">
      <w:pPr>
        <w:pStyle w:val="Paragrafoelenco"/>
        <w:suppressAutoHyphens w:val="0"/>
        <w:autoSpaceDN/>
        <w:ind w:left="142"/>
        <w:contextualSpacing/>
        <w:jc w:val="both"/>
        <w:textAlignment w:val="auto"/>
        <w:rPr>
          <w:rFonts w:ascii="Verdana" w:hAnsi="Verdana"/>
        </w:rPr>
      </w:pPr>
    </w:p>
    <w:p w:rsidR="008175C4" w:rsidRDefault="008175C4" w:rsidP="008175C4">
      <w:pPr>
        <w:pStyle w:val="Standard"/>
        <w:jc w:val="both"/>
        <w:rPr>
          <w:rFonts w:ascii="Century Gothic" w:hAnsi="Century Gothic"/>
          <w:b/>
        </w:rPr>
      </w:pPr>
      <w:r w:rsidRPr="00334BDF">
        <w:rPr>
          <w:rFonts w:ascii="Century Gothic" w:hAnsi="Century Gothic"/>
          <w:b/>
        </w:rPr>
        <w:t>_SCUOLA PRIMARIA ELEMENTARE</w:t>
      </w:r>
    </w:p>
    <w:p w:rsidR="008175C4" w:rsidRPr="00000DF7" w:rsidRDefault="008175C4" w:rsidP="008175C4">
      <w:pPr>
        <w:jc w:val="both"/>
        <w:rPr>
          <w:rFonts w:ascii="Century Gothic" w:hAnsi="Century Gothic"/>
        </w:rPr>
      </w:pPr>
      <w:r w:rsidRPr="00000DF7">
        <w:rPr>
          <w:rFonts w:ascii="Century Gothic" w:hAnsi="Century Gothic"/>
        </w:rPr>
        <w:t>Una speciale attenzione sarà come sempre riservata alla scuola elementare di Sellero, un bene prezioso, che rap</w:t>
      </w:r>
      <w:r>
        <w:rPr>
          <w:rFonts w:ascii="Century Gothic" w:hAnsi="Century Gothic"/>
        </w:rPr>
        <w:t>presenta non solo un essenziale</w:t>
      </w:r>
      <w:r w:rsidRPr="00000DF7">
        <w:rPr>
          <w:rFonts w:ascii="Century Gothic" w:hAnsi="Century Gothic"/>
        </w:rPr>
        <w:t xml:space="preserve"> tempo di app</w:t>
      </w:r>
      <w:r>
        <w:rPr>
          <w:rFonts w:ascii="Century Gothic" w:hAnsi="Century Gothic"/>
        </w:rPr>
        <w:t>rendimento per i nostri bambini</w:t>
      </w:r>
      <w:r w:rsidRPr="00000DF7">
        <w:rPr>
          <w:rFonts w:ascii="Century Gothic" w:hAnsi="Century Gothic"/>
        </w:rPr>
        <w:t xml:space="preserve"> ma anche, grazie alla sensibilità delle insegnanti, un primo fondamentale momento di educazione alla cittadinanza, quanto mai necessario in questi tempi di rimescolamento della società civile.</w:t>
      </w:r>
    </w:p>
    <w:p w:rsidR="008175C4" w:rsidRPr="00000DF7" w:rsidRDefault="008175C4" w:rsidP="008175C4">
      <w:pPr>
        <w:jc w:val="both"/>
        <w:rPr>
          <w:rFonts w:ascii="Century Gothic" w:hAnsi="Century Gothic"/>
        </w:rPr>
      </w:pPr>
      <w:r>
        <w:rPr>
          <w:rFonts w:ascii="Century Gothic" w:hAnsi="Century Gothic"/>
        </w:rPr>
        <w:t>Dal punto di vista della struttura, c</w:t>
      </w:r>
      <w:r w:rsidRPr="00000DF7">
        <w:rPr>
          <w:rFonts w:ascii="Century Gothic" w:hAnsi="Century Gothic"/>
        </w:rPr>
        <w:t>on la realizzazione della sa</w:t>
      </w:r>
      <w:r>
        <w:rPr>
          <w:rFonts w:ascii="Century Gothic" w:hAnsi="Century Gothic"/>
        </w:rPr>
        <w:t xml:space="preserve">la polifunzionale delle Fornaci, </w:t>
      </w:r>
      <w:r w:rsidRPr="00000DF7">
        <w:rPr>
          <w:rFonts w:ascii="Century Gothic" w:hAnsi="Century Gothic"/>
        </w:rPr>
        <w:t>la sala Legato Damiolini, in cui sono stati installati in que</w:t>
      </w:r>
      <w:r>
        <w:rPr>
          <w:rFonts w:ascii="Century Gothic" w:hAnsi="Century Gothic"/>
        </w:rPr>
        <w:t xml:space="preserve">sti anni i nuovi computer, rimane </w:t>
      </w:r>
      <w:r w:rsidRPr="00000DF7">
        <w:rPr>
          <w:rFonts w:ascii="Century Gothic" w:hAnsi="Century Gothic"/>
        </w:rPr>
        <w:t>di esclusivo uso per l’attività didattica. Verranno sostitu</w:t>
      </w:r>
      <w:r>
        <w:rPr>
          <w:rFonts w:ascii="Century Gothic" w:hAnsi="Century Gothic"/>
        </w:rPr>
        <w:t>iti gli infissi ed i serramenti</w:t>
      </w:r>
      <w:r w:rsidRPr="00000DF7">
        <w:rPr>
          <w:rFonts w:ascii="Century Gothic" w:hAnsi="Century Gothic"/>
        </w:rPr>
        <w:t xml:space="preserve"> per favorire il risparmio energetico e per rendere più accoglienti e sicuri gli ambienti. Si interverrà sul cortile interno in modo da renderlo pienamente adatto all’attività didattica e verranno messi a disposizione dei bambini alcuni “orti urbani”. Sarà anche sistemata in modo più confacente la scalinata che porta alle Scuole. </w:t>
      </w:r>
    </w:p>
    <w:p w:rsidR="008175C4" w:rsidRDefault="008175C4" w:rsidP="008175C4">
      <w:pPr>
        <w:jc w:val="both"/>
        <w:rPr>
          <w:rFonts w:ascii="Century Gothic" w:hAnsi="Century Gothic"/>
        </w:rPr>
      </w:pPr>
      <w:r w:rsidRPr="00000DF7">
        <w:rPr>
          <w:rFonts w:ascii="Century Gothic" w:hAnsi="Century Gothic"/>
        </w:rPr>
        <w:t>L’amministrazione è rimasta in costante conta</w:t>
      </w:r>
      <w:r>
        <w:rPr>
          <w:rFonts w:ascii="Century Gothic" w:hAnsi="Century Gothic"/>
        </w:rPr>
        <w:t>t</w:t>
      </w:r>
      <w:r w:rsidRPr="00000DF7">
        <w:rPr>
          <w:rFonts w:ascii="Century Gothic" w:hAnsi="Century Gothic"/>
        </w:rPr>
        <w:t>to con le insegnanti per venire incontro alle esigenze che di volta in volta vengono proposte, cercando di adeguare per esempio i</w:t>
      </w:r>
      <w:r>
        <w:rPr>
          <w:rFonts w:ascii="Century Gothic" w:hAnsi="Century Gothic"/>
        </w:rPr>
        <w:t xml:space="preserve"> servizi di mensa e trasporto al</w:t>
      </w:r>
      <w:r w:rsidRPr="00000DF7">
        <w:rPr>
          <w:rFonts w:ascii="Century Gothic" w:hAnsi="Century Gothic"/>
        </w:rPr>
        <w:t>le diverse necessità</w:t>
      </w:r>
      <w:r>
        <w:rPr>
          <w:rFonts w:ascii="Century Gothic" w:hAnsi="Century Gothic"/>
        </w:rPr>
        <w:t xml:space="preserve"> ed a</w:t>
      </w:r>
      <w:r w:rsidRPr="00000DF7">
        <w:rPr>
          <w:rFonts w:ascii="Century Gothic" w:hAnsi="Century Gothic"/>
        </w:rPr>
        <w:t>i diversi orari che vengono introdotti</w:t>
      </w:r>
      <w:r>
        <w:rPr>
          <w:rFonts w:ascii="Century Gothic" w:hAnsi="Century Gothic"/>
        </w:rPr>
        <w:t>.</w:t>
      </w:r>
    </w:p>
    <w:p w:rsidR="008175C4" w:rsidRDefault="008175C4" w:rsidP="008175C4">
      <w:pPr>
        <w:jc w:val="both"/>
        <w:rPr>
          <w:rFonts w:ascii="Century Gothic" w:hAnsi="Century Gothic"/>
          <w:b/>
        </w:rPr>
      </w:pPr>
    </w:p>
    <w:p w:rsidR="008175C4" w:rsidRPr="008B478C" w:rsidRDefault="008175C4" w:rsidP="008175C4">
      <w:pPr>
        <w:pStyle w:val="Standard"/>
        <w:jc w:val="both"/>
        <w:rPr>
          <w:rFonts w:ascii="Century Gothic" w:hAnsi="Century Gothic"/>
          <w:b/>
        </w:rPr>
      </w:pPr>
      <w:r>
        <w:rPr>
          <w:rFonts w:ascii="Century Gothic" w:hAnsi="Century Gothic"/>
          <w:b/>
        </w:rPr>
        <w:t>_</w:t>
      </w:r>
      <w:r w:rsidRPr="008B478C">
        <w:rPr>
          <w:rFonts w:ascii="Century Gothic" w:hAnsi="Century Gothic"/>
          <w:b/>
        </w:rPr>
        <w:t>SCUOLA MATERNA “TOM E JERRY” e ASILO NIDO “I CUCCIOLI”</w:t>
      </w:r>
    </w:p>
    <w:p w:rsidR="008175C4" w:rsidRPr="008B478C" w:rsidRDefault="008175C4" w:rsidP="008175C4">
      <w:pPr>
        <w:pStyle w:val="Standard"/>
        <w:jc w:val="both"/>
        <w:rPr>
          <w:rFonts w:ascii="Century Gothic" w:hAnsi="Century Gothic"/>
        </w:rPr>
      </w:pPr>
      <w:r w:rsidRPr="008B478C">
        <w:rPr>
          <w:rFonts w:ascii="Century Gothic" w:hAnsi="Century Gothic"/>
        </w:rPr>
        <w:t>Un’eccellenza nel settore delle politiche a sostegno della famiglia</w:t>
      </w:r>
      <w:r>
        <w:rPr>
          <w:rFonts w:ascii="Century Gothic" w:hAnsi="Century Gothic"/>
        </w:rPr>
        <w:t>,</w:t>
      </w:r>
      <w:r w:rsidRPr="008B478C">
        <w:rPr>
          <w:rFonts w:ascii="Century Gothic" w:hAnsi="Century Gothic"/>
        </w:rPr>
        <w:t xml:space="preserve"> per l’accessibilità </w:t>
      </w:r>
      <w:r>
        <w:rPr>
          <w:rFonts w:ascii="Century Gothic" w:hAnsi="Century Gothic"/>
        </w:rPr>
        <w:t>favorita</w:t>
      </w:r>
      <w:r w:rsidRPr="008B478C">
        <w:rPr>
          <w:rFonts w:ascii="Century Gothic" w:hAnsi="Century Gothic"/>
        </w:rPr>
        <w:t xml:space="preserve"> da rette a costi minimi</w:t>
      </w:r>
      <w:r>
        <w:rPr>
          <w:rFonts w:ascii="Century Gothic" w:hAnsi="Century Gothic"/>
        </w:rPr>
        <w:t>;</w:t>
      </w:r>
      <w:r w:rsidRPr="008B478C">
        <w:rPr>
          <w:rFonts w:ascii="Century Gothic" w:hAnsi="Century Gothic"/>
        </w:rPr>
        <w:t xml:space="preserve"> è gestito dalla cooperati</w:t>
      </w:r>
      <w:r>
        <w:rPr>
          <w:rFonts w:ascii="Century Gothic" w:hAnsi="Century Gothic"/>
        </w:rPr>
        <w:t>va Exodus in convenzione con l’Amministrazione C</w:t>
      </w:r>
      <w:r w:rsidRPr="008B478C">
        <w:rPr>
          <w:rFonts w:ascii="Century Gothic" w:hAnsi="Century Gothic"/>
        </w:rPr>
        <w:t>omunale (2018/2020).</w:t>
      </w:r>
    </w:p>
    <w:p w:rsidR="008175C4" w:rsidRPr="008B478C" w:rsidRDefault="008175C4" w:rsidP="008175C4">
      <w:pPr>
        <w:pStyle w:val="Standard"/>
        <w:jc w:val="both"/>
        <w:rPr>
          <w:rFonts w:ascii="Century Gothic" w:hAnsi="Century Gothic"/>
        </w:rPr>
      </w:pPr>
      <w:r w:rsidRPr="008B478C">
        <w:rPr>
          <w:rFonts w:ascii="Century Gothic" w:hAnsi="Century Gothic"/>
        </w:rPr>
        <w:t>L’attività è al quarto anno di gestione e con l’aggiunta dei sette bambini provenienti dalla scuola materna di Sellero e l’inserimento della seconda insegnante permetterà di migliorare l’offerta formativa attraverso la compresenza delle due insegnanti.</w:t>
      </w:r>
    </w:p>
    <w:p w:rsidR="008175C4" w:rsidRDefault="008175C4" w:rsidP="008175C4">
      <w:pPr>
        <w:pStyle w:val="Standard"/>
        <w:jc w:val="both"/>
        <w:rPr>
          <w:rFonts w:ascii="Century Gothic" w:hAnsi="Century Gothic"/>
        </w:rPr>
      </w:pPr>
      <w:r w:rsidRPr="008B478C">
        <w:rPr>
          <w:rFonts w:ascii="Century Gothic" w:hAnsi="Century Gothic"/>
        </w:rPr>
        <w:t>Con gli ulterio</w:t>
      </w:r>
      <w:r>
        <w:rPr>
          <w:rFonts w:ascii="Century Gothic" w:hAnsi="Century Gothic"/>
        </w:rPr>
        <w:t>ri contributi che l’Amministrazione C</w:t>
      </w:r>
      <w:r w:rsidRPr="008B478C">
        <w:rPr>
          <w:rFonts w:ascii="Century Gothic" w:hAnsi="Century Gothic"/>
        </w:rPr>
        <w:t>omunale ha messo in bilancio, la cooperativa si impegnerà ad ampliare l’orario della scuola materna con</w:t>
      </w:r>
      <w:r>
        <w:rPr>
          <w:rFonts w:ascii="Century Gothic" w:hAnsi="Century Gothic"/>
        </w:rPr>
        <w:t xml:space="preserve"> apertura dalle ore 7.</w:t>
      </w:r>
      <w:r w:rsidRPr="008B478C">
        <w:rPr>
          <w:rFonts w:ascii="Century Gothic" w:hAnsi="Century Gothic"/>
        </w:rPr>
        <w:t>30 e chiusura alle ore 16.30 e, se richiesto, sino alle ore 17.30</w:t>
      </w:r>
      <w:r>
        <w:rPr>
          <w:rFonts w:ascii="Century Gothic" w:hAnsi="Century Gothic"/>
        </w:rPr>
        <w:t>.</w:t>
      </w:r>
    </w:p>
    <w:p w:rsidR="008175C4" w:rsidRPr="008B478C" w:rsidRDefault="008175C4" w:rsidP="008175C4">
      <w:pPr>
        <w:pStyle w:val="Standard"/>
        <w:jc w:val="both"/>
        <w:rPr>
          <w:rFonts w:ascii="Century Gothic" w:hAnsi="Century Gothic"/>
        </w:rPr>
      </w:pPr>
      <w:r w:rsidRPr="008B478C">
        <w:rPr>
          <w:rFonts w:ascii="Century Gothic" w:hAnsi="Century Gothic"/>
        </w:rPr>
        <w:lastRenderedPageBreak/>
        <w:t>Verrà mantenuto il servizio ludoteca cercando di coinvolgere il maggior</w:t>
      </w:r>
      <w:r>
        <w:rPr>
          <w:rFonts w:ascii="Century Gothic" w:hAnsi="Century Gothic"/>
        </w:rPr>
        <w:t xml:space="preserve"> numero di bambini attraverso la somministrazione</w:t>
      </w:r>
      <w:r w:rsidRPr="008B478C">
        <w:rPr>
          <w:rFonts w:ascii="Century Gothic" w:hAnsi="Century Gothic"/>
        </w:rPr>
        <w:t xml:space="preserve"> di questionari alle famiglie per capire come calibrare l’offerta per rispondere alle loro esigenze.</w:t>
      </w:r>
    </w:p>
    <w:p w:rsidR="008175C4" w:rsidRPr="008B478C" w:rsidRDefault="008175C4" w:rsidP="008175C4">
      <w:pPr>
        <w:pStyle w:val="Standard"/>
        <w:jc w:val="both"/>
        <w:rPr>
          <w:rFonts w:ascii="Century Gothic" w:hAnsi="Century Gothic"/>
        </w:rPr>
      </w:pPr>
      <w:r w:rsidRPr="008B478C">
        <w:rPr>
          <w:rFonts w:ascii="Century Gothic" w:hAnsi="Century Gothic"/>
        </w:rPr>
        <w:t xml:space="preserve">Una proposta per offrire un servizio completo alle famiglie con entrambi i genitori lavoratori </w:t>
      </w:r>
      <w:r>
        <w:rPr>
          <w:rFonts w:ascii="Century Gothic" w:hAnsi="Century Gothic"/>
        </w:rPr>
        <w:t>è quella di un Gre</w:t>
      </w:r>
      <w:r w:rsidRPr="008B478C">
        <w:rPr>
          <w:rFonts w:ascii="Century Gothic" w:hAnsi="Century Gothic"/>
        </w:rPr>
        <w:t>st estivo per i bambini della scuola materna nel mese di luglio.</w:t>
      </w:r>
    </w:p>
    <w:p w:rsidR="008175C4" w:rsidRPr="008B478C" w:rsidRDefault="008175C4" w:rsidP="008175C4">
      <w:pPr>
        <w:pStyle w:val="Standard"/>
        <w:jc w:val="both"/>
        <w:rPr>
          <w:rFonts w:ascii="Century Gothic" w:hAnsi="Century Gothic"/>
        </w:rPr>
      </w:pPr>
      <w:r w:rsidRPr="008B478C">
        <w:rPr>
          <w:rFonts w:ascii="Century Gothic" w:hAnsi="Century Gothic"/>
        </w:rPr>
        <w:t>È</w:t>
      </w:r>
      <w:r>
        <w:rPr>
          <w:rFonts w:ascii="Century Gothic" w:hAnsi="Century Gothic"/>
        </w:rPr>
        <w:t xml:space="preserve"> molto</w:t>
      </w:r>
      <w:r w:rsidRPr="008B478C">
        <w:rPr>
          <w:rFonts w:ascii="Century Gothic" w:hAnsi="Century Gothic"/>
        </w:rPr>
        <w:t xml:space="preserve"> importante sottolineare come attraverso i servizi sopradesc</w:t>
      </w:r>
      <w:r>
        <w:rPr>
          <w:rFonts w:ascii="Century Gothic" w:hAnsi="Century Gothic"/>
        </w:rPr>
        <w:t>ritti si favorisca l’occupazione femminile con il collocamento di</w:t>
      </w:r>
      <w:r w:rsidRPr="008B478C">
        <w:rPr>
          <w:rFonts w:ascii="Century Gothic" w:hAnsi="Century Gothic"/>
        </w:rPr>
        <w:t>: due insegnanti, quattro educatrici, una cuoca, un aiuto cuoca e una addetta alle pulizie.</w:t>
      </w:r>
    </w:p>
    <w:p w:rsidR="008175C4" w:rsidRPr="008B478C" w:rsidRDefault="008175C4" w:rsidP="008175C4">
      <w:pPr>
        <w:pStyle w:val="Standard"/>
        <w:jc w:val="both"/>
        <w:rPr>
          <w:rFonts w:ascii="Century Gothic" w:hAnsi="Century Gothic"/>
        </w:rPr>
      </w:pPr>
      <w:r w:rsidRPr="008B478C">
        <w:rPr>
          <w:rFonts w:ascii="Century Gothic" w:hAnsi="Century Gothic"/>
        </w:rPr>
        <w:t>In un territorio dove la natalità è bassa, i servizi raggiungono a vario modo sessantadue bambini.</w:t>
      </w:r>
    </w:p>
    <w:p w:rsidR="008175C4" w:rsidRPr="008B478C" w:rsidRDefault="008175C4" w:rsidP="008175C4">
      <w:pPr>
        <w:pStyle w:val="Standard"/>
        <w:jc w:val="both"/>
        <w:rPr>
          <w:rFonts w:ascii="Century Gothic" w:hAnsi="Century Gothic"/>
        </w:rPr>
      </w:pPr>
      <w:r w:rsidRPr="008B478C">
        <w:rPr>
          <w:rFonts w:ascii="Century Gothic" w:hAnsi="Century Gothic"/>
        </w:rPr>
        <w:t>Il Comune garantirà negli anni questa importante cooperativa insieme al sostegno che portano le rette degli iscritti, il contributo del Ministero della Pubblica Istruzione, il contributo della Regione Lombardia, il contributo della Comunità Montana di Valle Camonica, il contributo delle famiglie attraverso la realizzazione di eventi e infine il contributo dell’Unione dei Comuni della Valsaviore, per migliorare ancora di più la scuola per la sicurezza e la strumentazione funzionale e didattica (corso di inglese, progetti di psicomotricità, nuoto, biblioteca).</w:t>
      </w:r>
    </w:p>
    <w:p w:rsidR="008175C4" w:rsidRPr="003F2AF2" w:rsidRDefault="008175C4" w:rsidP="008175C4">
      <w:pPr>
        <w:pStyle w:val="Paragrafoelenco"/>
        <w:suppressAutoHyphens w:val="0"/>
        <w:autoSpaceDN/>
        <w:ind w:left="142"/>
        <w:contextualSpacing/>
        <w:jc w:val="both"/>
        <w:textAlignment w:val="auto"/>
        <w:rPr>
          <w:rFonts w:ascii="Verdana" w:hAnsi="Verdana"/>
        </w:rPr>
      </w:pPr>
    </w:p>
    <w:p w:rsidR="008175C4" w:rsidRPr="008B478C" w:rsidRDefault="008175C4" w:rsidP="008175C4">
      <w:pPr>
        <w:pStyle w:val="Standard"/>
        <w:jc w:val="both"/>
        <w:rPr>
          <w:rFonts w:ascii="Century Gothic" w:hAnsi="Century Gothic"/>
          <w:b/>
        </w:rPr>
      </w:pPr>
      <w:r>
        <w:rPr>
          <w:rFonts w:ascii="Century Gothic" w:hAnsi="Century Gothic"/>
          <w:b/>
        </w:rPr>
        <w:t>_</w:t>
      </w:r>
      <w:r w:rsidRPr="008B478C">
        <w:rPr>
          <w:rFonts w:ascii="Century Gothic" w:hAnsi="Century Gothic"/>
          <w:b/>
        </w:rPr>
        <w:t>AMBIENTE, EFFICIENTAMENTO E SOSTENIBILITA’ ENERGETICA</w:t>
      </w:r>
    </w:p>
    <w:p w:rsidR="008175C4" w:rsidRPr="008B478C" w:rsidRDefault="008175C4" w:rsidP="008175C4">
      <w:pPr>
        <w:jc w:val="both"/>
        <w:rPr>
          <w:rFonts w:ascii="Century Gothic" w:hAnsi="Century Gothic"/>
        </w:rPr>
      </w:pPr>
      <w:r w:rsidRPr="008B478C">
        <w:rPr>
          <w:rFonts w:ascii="Century Gothic" w:hAnsi="Century Gothic"/>
        </w:rPr>
        <w:t>Durante gli ultimi anni è frequente sentire parlare di efficienza e sostenibilità energetica, viste soprattutto le mutazioni climatiche subite dal nostro Pianeta a causa di un consumo indiscriminato e poco attento di energia.</w:t>
      </w:r>
    </w:p>
    <w:p w:rsidR="008175C4" w:rsidRPr="008B478C" w:rsidRDefault="008175C4" w:rsidP="008175C4">
      <w:pPr>
        <w:jc w:val="both"/>
        <w:rPr>
          <w:rFonts w:ascii="Century Gothic" w:hAnsi="Century Gothic"/>
        </w:rPr>
      </w:pPr>
      <w:r w:rsidRPr="008B478C">
        <w:rPr>
          <w:rFonts w:ascii="Century Gothic" w:hAnsi="Century Gothic"/>
        </w:rPr>
        <w:t>La normativa vigente ha stabilito per questo</w:t>
      </w:r>
      <w:r>
        <w:rPr>
          <w:rFonts w:ascii="Century Gothic" w:hAnsi="Century Gothic"/>
        </w:rPr>
        <w:t xml:space="preserve"> motivo</w:t>
      </w:r>
      <w:r w:rsidRPr="008B478C">
        <w:rPr>
          <w:rFonts w:ascii="Century Gothic" w:hAnsi="Century Gothic"/>
        </w:rPr>
        <w:t xml:space="preserve"> un quadro di misure per la promozione e</w:t>
      </w:r>
      <w:r>
        <w:rPr>
          <w:rFonts w:ascii="Century Gothic" w:hAnsi="Century Gothic"/>
        </w:rPr>
        <w:t>d</w:t>
      </w:r>
      <w:r w:rsidRPr="008B478C">
        <w:rPr>
          <w:rFonts w:ascii="Century Gothic" w:hAnsi="Century Gothic"/>
        </w:rPr>
        <w:t xml:space="preserve"> il miglioramento dell'efficienza energetica </w:t>
      </w:r>
      <w:r>
        <w:rPr>
          <w:rFonts w:ascii="Century Gothic" w:hAnsi="Century Gothic"/>
        </w:rPr>
        <w:t xml:space="preserve">e </w:t>
      </w:r>
      <w:r w:rsidRPr="008B478C">
        <w:rPr>
          <w:rFonts w:ascii="Century Gothic" w:hAnsi="Century Gothic"/>
        </w:rPr>
        <w:t>per concorrere al conseguimento dell'obiettivo nazionale di risparmio energetico, sia in ambito industriale che civile, sia</w:t>
      </w:r>
      <w:r>
        <w:rPr>
          <w:rFonts w:ascii="Century Gothic" w:hAnsi="Century Gothic"/>
        </w:rPr>
        <w:t xml:space="preserve"> questo</w:t>
      </w:r>
      <w:r w:rsidRPr="008B478C">
        <w:rPr>
          <w:rFonts w:ascii="Century Gothic" w:hAnsi="Century Gothic"/>
        </w:rPr>
        <w:t xml:space="preserve"> pubblico </w:t>
      </w:r>
      <w:r>
        <w:rPr>
          <w:rFonts w:ascii="Century Gothic" w:hAnsi="Century Gothic"/>
        </w:rPr>
        <w:t>oppure</w:t>
      </w:r>
      <w:r w:rsidRPr="008B478C">
        <w:rPr>
          <w:rFonts w:ascii="Century Gothic" w:hAnsi="Century Gothic"/>
        </w:rPr>
        <w:t xml:space="preserve"> privato.</w:t>
      </w:r>
    </w:p>
    <w:p w:rsidR="008175C4" w:rsidRPr="008B478C" w:rsidRDefault="008175C4" w:rsidP="008175C4">
      <w:pPr>
        <w:jc w:val="both"/>
        <w:rPr>
          <w:rFonts w:ascii="Century Gothic" w:hAnsi="Century Gothic"/>
        </w:rPr>
      </w:pPr>
      <w:r w:rsidRPr="008B478C">
        <w:rPr>
          <w:rFonts w:ascii="Century Gothic" w:hAnsi="Century Gothic"/>
        </w:rPr>
        <w:t>Al fine di migliorare le prestazioni energetiche degli immobili di proprietà della Pubblica Amministrazione, le Regioni e gli enti locali, nell'ambito dei rispettivi strumenti di programmazione energetica, possono contribuire al raggiungimento dell'obiettivo nazionale, attraverso il ricorso alle ESC</w:t>
      </w:r>
      <w:r>
        <w:rPr>
          <w:rFonts w:ascii="Century Gothic" w:hAnsi="Century Gothic"/>
        </w:rPr>
        <w:t>o</w:t>
      </w:r>
      <w:r w:rsidRPr="008B478C">
        <w:rPr>
          <w:rFonts w:ascii="Century Gothic" w:hAnsi="Century Gothic"/>
        </w:rPr>
        <w:t xml:space="preserve"> (Energy Service Company) e ai contratti di rendimento energetico, ovvero attraverso forme di partenariato pubblico/privato, al fine di finanziare le riqualificazioni del patrimonio pubblico e migliorare così l'efficienza energetica.</w:t>
      </w:r>
    </w:p>
    <w:p w:rsidR="008175C4" w:rsidRPr="008B478C" w:rsidRDefault="008175C4" w:rsidP="008175C4">
      <w:pPr>
        <w:jc w:val="both"/>
        <w:rPr>
          <w:rFonts w:ascii="Century Gothic" w:hAnsi="Century Gothic"/>
        </w:rPr>
      </w:pPr>
      <w:r w:rsidRPr="008B478C">
        <w:rPr>
          <w:rFonts w:ascii="Century Gothic" w:hAnsi="Century Gothic"/>
        </w:rPr>
        <w:t>A proposito di questi temi, è nostra intenzione p</w:t>
      </w:r>
      <w:r>
        <w:rPr>
          <w:rFonts w:ascii="Century Gothic" w:hAnsi="Century Gothic"/>
        </w:rPr>
        <w:t>roseguire sulla linea tracciata</w:t>
      </w:r>
      <w:r w:rsidRPr="008B478C">
        <w:rPr>
          <w:rFonts w:ascii="Century Gothic" w:hAnsi="Century Gothic"/>
        </w:rPr>
        <w:t xml:space="preserve"> negli ultimi anni</w:t>
      </w:r>
      <w:r>
        <w:rPr>
          <w:rFonts w:ascii="Century Gothic" w:hAnsi="Century Gothic"/>
        </w:rPr>
        <w:t>,</w:t>
      </w:r>
      <w:r w:rsidRPr="008B478C">
        <w:rPr>
          <w:rFonts w:ascii="Century Gothic" w:hAnsi="Century Gothic"/>
        </w:rPr>
        <w:t xml:space="preserve"> </w:t>
      </w:r>
      <w:r>
        <w:rPr>
          <w:rFonts w:ascii="Century Gothic" w:hAnsi="Century Gothic"/>
        </w:rPr>
        <w:t xml:space="preserve">dove abbiamo provveduto </w:t>
      </w:r>
      <w:r w:rsidRPr="008B478C">
        <w:rPr>
          <w:rFonts w:ascii="Century Gothic" w:hAnsi="Century Gothic"/>
        </w:rPr>
        <w:t>a realizzare gli impianti fotovoltaici sull’edificio della Scuola Primaria di Sellero, sui capannoni att</w:t>
      </w:r>
      <w:r>
        <w:rPr>
          <w:rFonts w:ascii="Century Gothic" w:hAnsi="Century Gothic"/>
        </w:rPr>
        <w:t>ualmente in uso alla Società La</w:t>
      </w:r>
      <w:r w:rsidRPr="008B478C">
        <w:rPr>
          <w:rFonts w:ascii="Century Gothic" w:hAnsi="Century Gothic"/>
        </w:rPr>
        <w:t>Cam Srl, così come a coibentare la Casa Comunale, a sostituire buona parte dei corpi illuminati dell’illuminazione pubblica stradale con sistemi efficienti a LED e ad installare una colonnina per il rifornimento  delle vetture alimentate ad energia elettrica nella zona del parch</w:t>
      </w:r>
      <w:r>
        <w:rPr>
          <w:rFonts w:ascii="Century Gothic" w:hAnsi="Century Gothic"/>
        </w:rPr>
        <w:t xml:space="preserve">eggio della società LaCam Srl. </w:t>
      </w:r>
      <w:r w:rsidRPr="008B478C">
        <w:rPr>
          <w:rFonts w:ascii="Century Gothic" w:hAnsi="Century Gothic"/>
        </w:rPr>
        <w:t xml:space="preserve">Da non dimenticare poi la “storica” TSN: le nuove reti di teleriscaldamento, </w:t>
      </w:r>
      <w:r>
        <w:rPr>
          <w:rFonts w:ascii="Century Gothic" w:hAnsi="Century Gothic"/>
        </w:rPr>
        <w:t xml:space="preserve">soprattutto se </w:t>
      </w:r>
      <w:r w:rsidRPr="008B478C">
        <w:rPr>
          <w:rFonts w:ascii="Century Gothic" w:hAnsi="Century Gothic"/>
        </w:rPr>
        <w:t>alimentate a biomassa legnosa, sono ancora oggi riconosciute ed incentivate a livello nazionale</w:t>
      </w:r>
      <w:r>
        <w:rPr>
          <w:rFonts w:ascii="Century Gothic" w:hAnsi="Century Gothic"/>
        </w:rPr>
        <w:t>. Nulla togliendo</w:t>
      </w:r>
      <w:r w:rsidRPr="008B478C">
        <w:rPr>
          <w:rFonts w:ascii="Century Gothic" w:hAnsi="Century Gothic"/>
        </w:rPr>
        <w:t xml:space="preserve"> </w:t>
      </w:r>
      <w:r>
        <w:rPr>
          <w:rFonts w:ascii="Century Gothic" w:hAnsi="Century Gothic"/>
        </w:rPr>
        <w:t xml:space="preserve">poi </w:t>
      </w:r>
      <w:r w:rsidRPr="008B478C">
        <w:rPr>
          <w:rFonts w:ascii="Century Gothic" w:hAnsi="Century Gothic"/>
        </w:rPr>
        <w:t>alla capillare metanizzazione del nostro territorio, ge</w:t>
      </w:r>
      <w:r>
        <w:rPr>
          <w:rFonts w:ascii="Century Gothic" w:hAnsi="Century Gothic"/>
        </w:rPr>
        <w:t xml:space="preserve">stita da Valle Camonica Servizi, </w:t>
      </w:r>
      <w:r w:rsidRPr="008B478C">
        <w:rPr>
          <w:rFonts w:ascii="Century Gothic" w:hAnsi="Century Gothic"/>
        </w:rPr>
        <w:t>della quale il nostro Comune è socio.</w:t>
      </w:r>
    </w:p>
    <w:p w:rsidR="008175C4" w:rsidRPr="008B478C" w:rsidRDefault="008175C4" w:rsidP="008175C4">
      <w:pPr>
        <w:jc w:val="both"/>
        <w:rPr>
          <w:rFonts w:ascii="Century Gothic" w:hAnsi="Century Gothic"/>
        </w:rPr>
      </w:pPr>
      <w:r w:rsidRPr="008B478C">
        <w:rPr>
          <w:rFonts w:ascii="Century Gothic" w:hAnsi="Century Gothic"/>
        </w:rPr>
        <w:t xml:space="preserve">Vorremmo pertanto nei prossimi anni implementare queste attività, analizzando dal punto di vista energetico lo stato </w:t>
      </w:r>
      <w:r>
        <w:rPr>
          <w:rFonts w:ascii="Century Gothic" w:hAnsi="Century Gothic"/>
        </w:rPr>
        <w:t>delle infrastrutture di proprietà comunale,</w:t>
      </w:r>
      <w:r w:rsidRPr="008B478C">
        <w:rPr>
          <w:rFonts w:ascii="Century Gothic" w:hAnsi="Century Gothic"/>
        </w:rPr>
        <w:t xml:space="preserve"> </w:t>
      </w:r>
      <w:r>
        <w:rPr>
          <w:rFonts w:ascii="Century Gothic" w:hAnsi="Century Gothic"/>
        </w:rPr>
        <w:t>valutandone la riqualificazione e</w:t>
      </w:r>
      <w:r w:rsidRPr="008B478C">
        <w:rPr>
          <w:rFonts w:ascii="Century Gothic" w:hAnsi="Century Gothic"/>
        </w:rPr>
        <w:t xml:space="preserve"> sfruttando le forme di contribuzione più appropriate. Inoltre, avremmo l’obiettivo di acquistare un’auto di proprietà </w:t>
      </w:r>
      <w:r w:rsidRPr="008B478C">
        <w:rPr>
          <w:rFonts w:ascii="Century Gothic" w:hAnsi="Century Gothic"/>
        </w:rPr>
        <w:lastRenderedPageBreak/>
        <w:t>comunale ad alimentazion</w:t>
      </w:r>
      <w:r>
        <w:rPr>
          <w:rFonts w:ascii="Century Gothic" w:hAnsi="Century Gothic"/>
        </w:rPr>
        <w:t>e ibrida o totalmente elettrica,</w:t>
      </w:r>
      <w:r w:rsidRPr="008B478C">
        <w:rPr>
          <w:rFonts w:ascii="Century Gothic" w:hAnsi="Century Gothic"/>
        </w:rPr>
        <w:t xml:space="preserve"> usufruendo degli incentivi attualmente riconosciuti.</w:t>
      </w:r>
    </w:p>
    <w:p w:rsidR="008175C4" w:rsidRPr="008B478C" w:rsidRDefault="008175C4" w:rsidP="008175C4">
      <w:pPr>
        <w:jc w:val="both"/>
        <w:rPr>
          <w:rFonts w:ascii="Century Gothic" w:hAnsi="Century Gothic"/>
        </w:rPr>
      </w:pPr>
      <w:r w:rsidRPr="008B478C">
        <w:rPr>
          <w:rFonts w:ascii="Century Gothic" w:hAnsi="Century Gothic"/>
        </w:rPr>
        <w:t>Avremmo anche l’intenzione di istituire un apposito sportello comunale, finalizzato a supportare i privati cittadini nelle scelte più idonee sia dal punto di vista della realizza</w:t>
      </w:r>
      <w:r>
        <w:rPr>
          <w:rFonts w:ascii="Century Gothic" w:hAnsi="Century Gothic"/>
        </w:rPr>
        <w:t>zione degli interventi di effici</w:t>
      </w:r>
      <w:r w:rsidRPr="008B478C">
        <w:rPr>
          <w:rFonts w:ascii="Century Gothic" w:hAnsi="Century Gothic"/>
        </w:rPr>
        <w:t xml:space="preserve">entamento, </w:t>
      </w:r>
      <w:r>
        <w:rPr>
          <w:rFonts w:ascii="Century Gothic" w:hAnsi="Century Gothic"/>
        </w:rPr>
        <w:t>sia</w:t>
      </w:r>
      <w:r w:rsidRPr="008B478C">
        <w:rPr>
          <w:rFonts w:ascii="Century Gothic" w:hAnsi="Century Gothic"/>
        </w:rPr>
        <w:t xml:space="preserve"> per l’ottenimento degli incentivi o contributi economici conseguibili grazie all’esecuzione dei lavori suddetti.</w:t>
      </w:r>
    </w:p>
    <w:p w:rsidR="008175C4" w:rsidRPr="008B478C" w:rsidRDefault="008175C4" w:rsidP="008175C4">
      <w:pPr>
        <w:jc w:val="both"/>
        <w:rPr>
          <w:rFonts w:ascii="Century Gothic" w:hAnsi="Century Gothic"/>
        </w:rPr>
      </w:pPr>
      <w:r w:rsidRPr="008B478C">
        <w:rPr>
          <w:rFonts w:ascii="Century Gothic" w:hAnsi="Century Gothic"/>
        </w:rPr>
        <w:t>Infine, consapevoli che l’auto-sostenibilità energetica è di fondamentale importanza, ci auspichiamo di contribuire al realizzare una micro-centrale idroelettrica, ubicata sull’asse del fiume Oglio, della quale esiste già un progetto esecutivo. La realizzazione di questa tramite un partenariato pubblico/privato, oltre ad ottenere proventi economici, consentirebbe altresì di completare le opere dell’adiacente area “Oasi del Pescatore”.</w:t>
      </w:r>
    </w:p>
    <w:p w:rsidR="008175C4" w:rsidRPr="008B478C" w:rsidRDefault="008175C4" w:rsidP="008175C4">
      <w:pPr>
        <w:jc w:val="both"/>
        <w:rPr>
          <w:rFonts w:ascii="Century Gothic" w:hAnsi="Century Gothic"/>
        </w:rPr>
      </w:pPr>
      <w:r w:rsidRPr="008B478C">
        <w:rPr>
          <w:rFonts w:ascii="Century Gothic" w:hAnsi="Century Gothic"/>
        </w:rPr>
        <w:t>Si riportano di seguito gli edifici oggetto di analisi e l’elenco degli interventi potenzialmente attuabili:</w:t>
      </w:r>
    </w:p>
    <w:p w:rsidR="008175C4" w:rsidRDefault="008175C4" w:rsidP="008175C4">
      <w:pPr>
        <w:pStyle w:val="Standard"/>
        <w:jc w:val="both"/>
        <w:rPr>
          <w:rFonts w:ascii="Century Gothic" w:hAnsi="Century Gothic"/>
          <w:b/>
        </w:rPr>
      </w:pPr>
    </w:p>
    <w:p w:rsidR="008175C4" w:rsidRPr="008B478C" w:rsidRDefault="008175C4" w:rsidP="008175C4">
      <w:pPr>
        <w:pStyle w:val="Standard"/>
        <w:jc w:val="both"/>
        <w:rPr>
          <w:rFonts w:ascii="Century Gothic" w:hAnsi="Century Gothic"/>
          <w:b/>
        </w:rPr>
      </w:pPr>
      <w:r w:rsidRPr="008B478C">
        <w:rPr>
          <w:rFonts w:ascii="Century Gothic" w:hAnsi="Century Gothic"/>
          <w:b/>
        </w:rPr>
        <w:t>Casa Comunale</w:t>
      </w:r>
    </w:p>
    <w:p w:rsidR="008175C4" w:rsidRPr="008B478C" w:rsidRDefault="008175C4" w:rsidP="008175C4">
      <w:pPr>
        <w:pStyle w:val="Paragrafoelenco"/>
        <w:numPr>
          <w:ilvl w:val="0"/>
          <w:numId w:val="6"/>
        </w:numPr>
        <w:suppressAutoHyphens w:val="0"/>
        <w:contextualSpacing/>
        <w:jc w:val="both"/>
        <w:textAlignment w:val="auto"/>
        <w:rPr>
          <w:rFonts w:ascii="Century Gothic" w:hAnsi="Century Gothic"/>
        </w:rPr>
      </w:pPr>
      <w:r w:rsidRPr="008B478C">
        <w:rPr>
          <w:rFonts w:ascii="Century Gothic" w:hAnsi="Century Gothic"/>
        </w:rPr>
        <w:t>Sostituzione degli infissi;</w:t>
      </w:r>
    </w:p>
    <w:p w:rsidR="008175C4" w:rsidRPr="008B478C" w:rsidRDefault="008175C4" w:rsidP="008175C4">
      <w:pPr>
        <w:pStyle w:val="Paragrafoelenco"/>
        <w:numPr>
          <w:ilvl w:val="0"/>
          <w:numId w:val="6"/>
        </w:numPr>
        <w:suppressAutoHyphens w:val="0"/>
        <w:contextualSpacing/>
        <w:jc w:val="both"/>
        <w:textAlignment w:val="auto"/>
        <w:rPr>
          <w:rFonts w:ascii="Century Gothic" w:hAnsi="Century Gothic"/>
        </w:rPr>
      </w:pPr>
      <w:r w:rsidRPr="008B478C">
        <w:rPr>
          <w:rFonts w:ascii="Century Gothic" w:hAnsi="Century Gothic"/>
        </w:rPr>
        <w:t>Realizzazione di un impianto fotovoltaico (eventualmente con accumulo) per l’autoproduzione dell’energia elettrica.</w:t>
      </w:r>
    </w:p>
    <w:p w:rsidR="008175C4" w:rsidRPr="008B478C" w:rsidRDefault="008175C4" w:rsidP="008175C4">
      <w:pPr>
        <w:pStyle w:val="Standard"/>
        <w:jc w:val="both"/>
        <w:rPr>
          <w:rFonts w:ascii="Century Gothic" w:hAnsi="Century Gothic"/>
          <w:b/>
        </w:rPr>
      </w:pPr>
      <w:r w:rsidRPr="008B478C">
        <w:rPr>
          <w:rFonts w:ascii="Century Gothic" w:hAnsi="Century Gothic"/>
          <w:b/>
        </w:rPr>
        <w:t>Stadio Guido Rizzi</w:t>
      </w:r>
    </w:p>
    <w:p w:rsidR="008175C4" w:rsidRPr="008B478C" w:rsidRDefault="008175C4" w:rsidP="008175C4">
      <w:pPr>
        <w:pStyle w:val="Paragrafoelenco"/>
        <w:numPr>
          <w:ilvl w:val="0"/>
          <w:numId w:val="6"/>
        </w:numPr>
        <w:suppressAutoHyphens w:val="0"/>
        <w:contextualSpacing/>
        <w:jc w:val="both"/>
        <w:textAlignment w:val="auto"/>
        <w:rPr>
          <w:rFonts w:ascii="Century Gothic" w:hAnsi="Century Gothic"/>
        </w:rPr>
      </w:pPr>
      <w:r w:rsidRPr="008B478C">
        <w:rPr>
          <w:rFonts w:ascii="Century Gothic" w:hAnsi="Century Gothic"/>
        </w:rPr>
        <w:t>Coibentazione dell’edificio;</w:t>
      </w:r>
    </w:p>
    <w:p w:rsidR="008175C4" w:rsidRPr="008B478C" w:rsidRDefault="008175C4" w:rsidP="008175C4">
      <w:pPr>
        <w:pStyle w:val="Paragrafoelenco"/>
        <w:numPr>
          <w:ilvl w:val="0"/>
          <w:numId w:val="6"/>
        </w:numPr>
        <w:suppressAutoHyphens w:val="0"/>
        <w:contextualSpacing/>
        <w:jc w:val="both"/>
        <w:textAlignment w:val="auto"/>
        <w:rPr>
          <w:rFonts w:ascii="Century Gothic" w:hAnsi="Century Gothic"/>
        </w:rPr>
      </w:pPr>
      <w:r w:rsidRPr="008B478C">
        <w:rPr>
          <w:rFonts w:ascii="Century Gothic" w:hAnsi="Century Gothic"/>
        </w:rPr>
        <w:t>Sostituzione degli infissi;</w:t>
      </w:r>
    </w:p>
    <w:p w:rsidR="008175C4" w:rsidRPr="008B478C" w:rsidRDefault="008175C4" w:rsidP="008175C4">
      <w:pPr>
        <w:pStyle w:val="Paragrafoelenco"/>
        <w:numPr>
          <w:ilvl w:val="0"/>
          <w:numId w:val="6"/>
        </w:numPr>
        <w:suppressAutoHyphens w:val="0"/>
        <w:contextualSpacing/>
        <w:jc w:val="both"/>
        <w:textAlignment w:val="auto"/>
        <w:rPr>
          <w:rFonts w:ascii="Century Gothic" w:hAnsi="Century Gothic"/>
        </w:rPr>
      </w:pPr>
      <w:r w:rsidRPr="008B478C">
        <w:rPr>
          <w:rFonts w:ascii="Century Gothic" w:hAnsi="Century Gothic"/>
        </w:rPr>
        <w:t>Realizzazione di un impianto solare-termico per l’auto-produzione di acqua ca</w:t>
      </w:r>
      <w:r w:rsidRPr="008B478C">
        <w:rPr>
          <w:rFonts w:ascii="Century Gothic" w:hAnsi="Century Gothic"/>
        </w:rPr>
        <w:t>l</w:t>
      </w:r>
      <w:r w:rsidRPr="008B478C">
        <w:rPr>
          <w:rFonts w:ascii="Century Gothic" w:hAnsi="Century Gothic"/>
        </w:rPr>
        <w:t>da sanitaria;</w:t>
      </w:r>
    </w:p>
    <w:p w:rsidR="008175C4" w:rsidRPr="008B478C" w:rsidRDefault="008175C4" w:rsidP="008175C4">
      <w:pPr>
        <w:pStyle w:val="Paragrafoelenco"/>
        <w:numPr>
          <w:ilvl w:val="0"/>
          <w:numId w:val="6"/>
        </w:numPr>
        <w:suppressAutoHyphens w:val="0"/>
        <w:contextualSpacing/>
        <w:jc w:val="both"/>
        <w:textAlignment w:val="auto"/>
        <w:rPr>
          <w:rFonts w:ascii="Century Gothic" w:hAnsi="Century Gothic"/>
        </w:rPr>
      </w:pPr>
      <w:r w:rsidRPr="008B478C">
        <w:rPr>
          <w:rFonts w:ascii="Century Gothic" w:hAnsi="Century Gothic"/>
        </w:rPr>
        <w:t>Realizzazione di un impianto fotovoltaico (eventualmente con accumulo) per l’autoproduzione dell’energia elettrica.</w:t>
      </w:r>
    </w:p>
    <w:p w:rsidR="008175C4" w:rsidRPr="008B478C" w:rsidRDefault="008175C4" w:rsidP="008175C4">
      <w:pPr>
        <w:pStyle w:val="Standard"/>
        <w:jc w:val="both"/>
        <w:rPr>
          <w:rFonts w:ascii="Century Gothic" w:hAnsi="Century Gothic"/>
          <w:b/>
        </w:rPr>
      </w:pPr>
      <w:r w:rsidRPr="008B478C">
        <w:rPr>
          <w:rFonts w:ascii="Century Gothic" w:hAnsi="Century Gothic"/>
          <w:b/>
        </w:rPr>
        <w:t>Scuola Primaria di Sellero</w:t>
      </w:r>
    </w:p>
    <w:p w:rsidR="008175C4" w:rsidRPr="008B478C" w:rsidRDefault="008175C4" w:rsidP="008175C4">
      <w:pPr>
        <w:pStyle w:val="Paragrafoelenco"/>
        <w:numPr>
          <w:ilvl w:val="0"/>
          <w:numId w:val="6"/>
        </w:numPr>
        <w:suppressAutoHyphens w:val="0"/>
        <w:contextualSpacing/>
        <w:jc w:val="both"/>
        <w:textAlignment w:val="auto"/>
        <w:rPr>
          <w:rFonts w:ascii="Century Gothic" w:hAnsi="Century Gothic"/>
        </w:rPr>
      </w:pPr>
      <w:r w:rsidRPr="008B478C">
        <w:rPr>
          <w:rFonts w:ascii="Century Gothic" w:hAnsi="Century Gothic"/>
        </w:rPr>
        <w:t>Sostituzione degli infissi;</w:t>
      </w:r>
    </w:p>
    <w:p w:rsidR="008175C4" w:rsidRPr="008B478C" w:rsidRDefault="008175C4" w:rsidP="008175C4">
      <w:pPr>
        <w:pStyle w:val="Standard"/>
        <w:jc w:val="both"/>
        <w:rPr>
          <w:rFonts w:ascii="Century Gothic" w:hAnsi="Century Gothic"/>
          <w:b/>
          <w:u w:val="single"/>
        </w:rPr>
      </w:pPr>
      <w:r w:rsidRPr="008B478C">
        <w:rPr>
          <w:rFonts w:ascii="Century Gothic" w:hAnsi="Century Gothic"/>
          <w:b/>
        </w:rPr>
        <w:t>Centro 3 Torri-Nuova sala polifunzionale</w:t>
      </w:r>
    </w:p>
    <w:p w:rsidR="008175C4" w:rsidRPr="008B478C" w:rsidRDefault="008175C4" w:rsidP="008175C4">
      <w:pPr>
        <w:pStyle w:val="Paragrafoelenco"/>
        <w:numPr>
          <w:ilvl w:val="0"/>
          <w:numId w:val="6"/>
        </w:numPr>
        <w:suppressAutoHyphens w:val="0"/>
        <w:contextualSpacing/>
        <w:jc w:val="both"/>
        <w:textAlignment w:val="auto"/>
        <w:rPr>
          <w:rFonts w:ascii="Century Gothic" w:hAnsi="Century Gothic"/>
        </w:rPr>
      </w:pPr>
      <w:r w:rsidRPr="008B478C">
        <w:rPr>
          <w:rFonts w:ascii="Century Gothic" w:hAnsi="Century Gothic"/>
        </w:rPr>
        <w:t>Realizzazione di un impianto fotovoltaico (eventualmente con accumulo) per l’autoproduzione dell’energia elettrica.</w:t>
      </w:r>
    </w:p>
    <w:p w:rsidR="008175C4" w:rsidRPr="008B478C" w:rsidRDefault="008175C4" w:rsidP="008175C4">
      <w:pPr>
        <w:pStyle w:val="Standard"/>
        <w:jc w:val="both"/>
        <w:rPr>
          <w:rFonts w:ascii="Century Gothic" w:hAnsi="Century Gothic"/>
          <w:b/>
        </w:rPr>
      </w:pPr>
      <w:r w:rsidRPr="008B478C">
        <w:rPr>
          <w:rFonts w:ascii="Century Gothic" w:hAnsi="Century Gothic"/>
          <w:b/>
        </w:rPr>
        <w:t>Scuola dell’infanzia Tom e Jerry</w:t>
      </w:r>
    </w:p>
    <w:p w:rsidR="008175C4" w:rsidRPr="008B478C" w:rsidRDefault="008175C4" w:rsidP="008175C4">
      <w:pPr>
        <w:pStyle w:val="Paragrafoelenco"/>
        <w:numPr>
          <w:ilvl w:val="0"/>
          <w:numId w:val="6"/>
        </w:numPr>
        <w:suppressAutoHyphens w:val="0"/>
        <w:contextualSpacing/>
        <w:jc w:val="both"/>
        <w:textAlignment w:val="auto"/>
        <w:rPr>
          <w:rFonts w:ascii="Century Gothic" w:hAnsi="Century Gothic"/>
        </w:rPr>
      </w:pPr>
      <w:r w:rsidRPr="008B478C">
        <w:rPr>
          <w:rFonts w:ascii="Century Gothic" w:hAnsi="Century Gothic"/>
        </w:rPr>
        <w:t>Coibentazione dell’edificio;</w:t>
      </w:r>
    </w:p>
    <w:p w:rsidR="008175C4" w:rsidRPr="008B478C" w:rsidRDefault="008175C4" w:rsidP="008175C4">
      <w:pPr>
        <w:pStyle w:val="Paragrafoelenco"/>
        <w:numPr>
          <w:ilvl w:val="0"/>
          <w:numId w:val="6"/>
        </w:numPr>
        <w:suppressAutoHyphens w:val="0"/>
        <w:contextualSpacing/>
        <w:jc w:val="both"/>
        <w:textAlignment w:val="auto"/>
        <w:rPr>
          <w:rFonts w:ascii="Century Gothic" w:hAnsi="Century Gothic"/>
        </w:rPr>
      </w:pPr>
      <w:r w:rsidRPr="008B478C">
        <w:rPr>
          <w:rFonts w:ascii="Century Gothic" w:hAnsi="Century Gothic"/>
        </w:rPr>
        <w:t>Sostituzione degli infissi;</w:t>
      </w:r>
    </w:p>
    <w:p w:rsidR="008175C4" w:rsidRDefault="008175C4" w:rsidP="008175C4">
      <w:pPr>
        <w:pStyle w:val="Paragrafoelenco"/>
        <w:numPr>
          <w:ilvl w:val="0"/>
          <w:numId w:val="6"/>
        </w:numPr>
        <w:suppressAutoHyphens w:val="0"/>
        <w:contextualSpacing/>
        <w:jc w:val="both"/>
        <w:textAlignment w:val="auto"/>
        <w:rPr>
          <w:rFonts w:ascii="Century Gothic" w:hAnsi="Century Gothic"/>
        </w:rPr>
      </w:pPr>
      <w:r w:rsidRPr="008B478C">
        <w:rPr>
          <w:rFonts w:ascii="Century Gothic" w:hAnsi="Century Gothic"/>
        </w:rPr>
        <w:t>Potenziamento dell’impianto fotovoltaico (eventualmente con accumulo) per l’autoproduzione dell’energia elettrica.</w:t>
      </w:r>
    </w:p>
    <w:p w:rsidR="008175C4" w:rsidRPr="008B478C" w:rsidRDefault="008175C4" w:rsidP="008175C4">
      <w:pPr>
        <w:pStyle w:val="Standard"/>
        <w:jc w:val="both"/>
        <w:rPr>
          <w:rFonts w:ascii="Century Gothic" w:hAnsi="Century Gothic"/>
        </w:rPr>
      </w:pPr>
    </w:p>
    <w:p w:rsidR="008175C4" w:rsidRPr="008B478C" w:rsidRDefault="008175C4" w:rsidP="008175C4">
      <w:pPr>
        <w:jc w:val="both"/>
        <w:rPr>
          <w:rFonts w:ascii="Century Gothic" w:hAnsi="Century Gothic"/>
          <w:b/>
        </w:rPr>
      </w:pPr>
      <w:r>
        <w:rPr>
          <w:rFonts w:ascii="Century Gothic" w:hAnsi="Century Gothic"/>
          <w:b/>
        </w:rPr>
        <w:t>_</w:t>
      </w:r>
      <w:r w:rsidRPr="008B478C">
        <w:rPr>
          <w:rFonts w:ascii="Century Gothic" w:hAnsi="Century Gothic"/>
          <w:b/>
        </w:rPr>
        <w:t>SPORT E TEMPO LIBERO</w:t>
      </w:r>
    </w:p>
    <w:p w:rsidR="008175C4" w:rsidRPr="008B478C" w:rsidRDefault="008175C4" w:rsidP="008175C4">
      <w:pPr>
        <w:pStyle w:val="Standard"/>
        <w:jc w:val="both"/>
        <w:rPr>
          <w:rFonts w:ascii="Century Gothic" w:hAnsi="Century Gothic"/>
        </w:rPr>
      </w:pPr>
      <w:r w:rsidRPr="008B478C">
        <w:rPr>
          <w:rFonts w:ascii="Century Gothic" w:hAnsi="Century Gothic"/>
        </w:rPr>
        <w:t>L’occasione per crescere insieme in percorsi educativi per il benessere e l’inclusione sono stati e sono un principio fondamental</w:t>
      </w:r>
      <w:r>
        <w:rPr>
          <w:rFonts w:ascii="Century Gothic" w:hAnsi="Century Gothic"/>
        </w:rPr>
        <w:t>e del nostro sostegno all’attività</w:t>
      </w:r>
      <w:r w:rsidRPr="008B478C">
        <w:rPr>
          <w:rFonts w:ascii="Century Gothic" w:hAnsi="Century Gothic"/>
        </w:rPr>
        <w:t xml:space="preserve"> sportiva e del tempo libero. Negli interventi di riqualificazione degli impianti sportivi già effettuati (vedi palestra, sala polifunzionale, bocce) si proporrà un proge</w:t>
      </w:r>
      <w:r>
        <w:rPr>
          <w:rFonts w:ascii="Century Gothic" w:hAnsi="Century Gothic"/>
        </w:rPr>
        <w:t>tto di sistemazione del campo da</w:t>
      </w:r>
      <w:r w:rsidRPr="008B478C">
        <w:rPr>
          <w:rFonts w:ascii="Century Gothic" w:hAnsi="Century Gothic"/>
        </w:rPr>
        <w:t xml:space="preserve"> tennis in località Paschere.</w:t>
      </w:r>
    </w:p>
    <w:p w:rsidR="008175C4" w:rsidRPr="008B478C" w:rsidRDefault="008175C4" w:rsidP="008175C4">
      <w:pPr>
        <w:pStyle w:val="Standard"/>
        <w:jc w:val="both"/>
        <w:rPr>
          <w:rFonts w:ascii="Century Gothic" w:hAnsi="Century Gothic"/>
        </w:rPr>
      </w:pPr>
      <w:r>
        <w:rPr>
          <w:rFonts w:ascii="Century Gothic" w:hAnsi="Century Gothic"/>
        </w:rPr>
        <w:t>L</w:t>
      </w:r>
      <w:r w:rsidRPr="008B478C">
        <w:rPr>
          <w:rFonts w:ascii="Century Gothic" w:hAnsi="Century Gothic"/>
        </w:rPr>
        <w:t>o stadio comunale Dott.</w:t>
      </w:r>
      <w:r>
        <w:rPr>
          <w:rFonts w:ascii="Century Gothic" w:hAnsi="Century Gothic"/>
        </w:rPr>
        <w:t xml:space="preserve"> </w:t>
      </w:r>
      <w:r w:rsidRPr="008B478C">
        <w:rPr>
          <w:rFonts w:ascii="Century Gothic" w:hAnsi="Century Gothic"/>
        </w:rPr>
        <w:t>Rizzi</w:t>
      </w:r>
      <w:r>
        <w:rPr>
          <w:rFonts w:ascii="Century Gothic" w:hAnsi="Century Gothic"/>
        </w:rPr>
        <w:t xml:space="preserve"> verrà</w:t>
      </w:r>
      <w:r w:rsidRPr="008B478C">
        <w:rPr>
          <w:rFonts w:ascii="Century Gothic" w:hAnsi="Century Gothic"/>
        </w:rPr>
        <w:t xml:space="preserve"> riqualifica</w:t>
      </w:r>
      <w:r>
        <w:rPr>
          <w:rFonts w:ascii="Century Gothic" w:hAnsi="Century Gothic"/>
        </w:rPr>
        <w:t>to dal punto di vista strutturale/ambientale (importo del progetto 720.000,00€ che saranno finanziati con contributi regionali e statali) con particolare attenzione agli spogliatoi ed ai</w:t>
      </w:r>
      <w:r w:rsidRPr="008B478C">
        <w:rPr>
          <w:rFonts w:ascii="Century Gothic" w:hAnsi="Century Gothic"/>
        </w:rPr>
        <w:t xml:space="preserve"> campi di allenamento che</w:t>
      </w:r>
      <w:r>
        <w:rPr>
          <w:rFonts w:ascii="Century Gothic" w:hAnsi="Century Gothic"/>
        </w:rPr>
        <w:t>,</w:t>
      </w:r>
      <w:r w:rsidRPr="008B478C">
        <w:rPr>
          <w:rFonts w:ascii="Century Gothic" w:hAnsi="Century Gothic"/>
        </w:rPr>
        <w:t xml:space="preserve"> a seguito dell’accordo bonario di acquisizione del terreno di proprietà Grazioli (65</w:t>
      </w:r>
      <w:r>
        <w:rPr>
          <w:rFonts w:ascii="Century Gothic" w:hAnsi="Century Gothic"/>
        </w:rPr>
        <w:t>.</w:t>
      </w:r>
      <w:r w:rsidRPr="008B478C">
        <w:rPr>
          <w:rFonts w:ascii="Century Gothic" w:hAnsi="Century Gothic"/>
        </w:rPr>
        <w:t>000</w:t>
      </w:r>
      <w:r>
        <w:rPr>
          <w:rFonts w:ascii="Century Gothic" w:hAnsi="Century Gothic"/>
        </w:rPr>
        <w:t xml:space="preserve">,00€), </w:t>
      </w:r>
      <w:r w:rsidRPr="008B478C">
        <w:rPr>
          <w:rFonts w:ascii="Century Gothic" w:hAnsi="Century Gothic"/>
        </w:rPr>
        <w:t xml:space="preserve">verranno </w:t>
      </w:r>
      <w:r>
        <w:rPr>
          <w:rFonts w:ascii="Century Gothic" w:hAnsi="Century Gothic"/>
        </w:rPr>
        <w:t>realizzati</w:t>
      </w:r>
      <w:r w:rsidRPr="008B478C">
        <w:rPr>
          <w:rFonts w:ascii="Century Gothic" w:hAnsi="Century Gothic"/>
        </w:rPr>
        <w:t xml:space="preserve"> in sintetico.</w:t>
      </w:r>
    </w:p>
    <w:p w:rsidR="008175C4" w:rsidRDefault="008175C4" w:rsidP="008175C4">
      <w:pPr>
        <w:pStyle w:val="Standard"/>
        <w:jc w:val="both"/>
        <w:rPr>
          <w:rFonts w:ascii="Century Gothic" w:hAnsi="Century Gothic"/>
        </w:rPr>
      </w:pPr>
      <w:r w:rsidRPr="008B478C">
        <w:rPr>
          <w:rFonts w:ascii="Century Gothic" w:hAnsi="Century Gothic"/>
        </w:rPr>
        <w:lastRenderedPageBreak/>
        <w:t xml:space="preserve">Pensiamo che la pratica sportiva porti in modo diretto valori quali la lealtà, il rispetto delle regole, il rifiuto alla violenza, l’inclusione, il lavoro di squadra, l’abitudine all’impegno, l’accettazione della sconfitta, la gestione della vittoria, l’adozione degli stili di vita sani ed attivi che contrastano comportamenti non salutari (fumo, abuso di alcol e droghe). È così che intendiamo continuare a sostenere la nostra Società sportiva </w:t>
      </w:r>
      <w:r>
        <w:rPr>
          <w:rFonts w:ascii="Century Gothic" w:hAnsi="Century Gothic"/>
        </w:rPr>
        <w:t xml:space="preserve">ASD </w:t>
      </w:r>
      <w:r w:rsidRPr="008B478C">
        <w:rPr>
          <w:rFonts w:ascii="Century Gothic" w:hAnsi="Century Gothic"/>
        </w:rPr>
        <w:t>Sellero</w:t>
      </w:r>
      <w:r>
        <w:rPr>
          <w:rFonts w:ascii="Century Gothic" w:hAnsi="Century Gothic"/>
        </w:rPr>
        <w:t xml:space="preserve"> </w:t>
      </w:r>
      <w:r w:rsidRPr="008B478C">
        <w:rPr>
          <w:rFonts w:ascii="Century Gothic" w:hAnsi="Century Gothic"/>
        </w:rPr>
        <w:t>Novelle nata nel 1989 che vede impegnati nel calcio, nella pallavolo, nella mountainbike e</w:t>
      </w:r>
      <w:r>
        <w:rPr>
          <w:rFonts w:ascii="Century Gothic" w:hAnsi="Century Gothic"/>
        </w:rPr>
        <w:t>d</w:t>
      </w:r>
      <w:r w:rsidRPr="008B478C">
        <w:rPr>
          <w:rFonts w:ascii="Century Gothic" w:hAnsi="Century Gothic"/>
        </w:rPr>
        <w:t xml:space="preserve"> in altre</w:t>
      </w:r>
      <w:r>
        <w:rPr>
          <w:rFonts w:ascii="Century Gothic" w:hAnsi="Century Gothic"/>
        </w:rPr>
        <w:t xml:space="preserve"> discipline, circa 250 ragazzi.</w:t>
      </w:r>
    </w:p>
    <w:p w:rsidR="008175C4" w:rsidRPr="008B478C" w:rsidRDefault="008175C4" w:rsidP="008175C4">
      <w:pPr>
        <w:pStyle w:val="Standard"/>
        <w:jc w:val="both"/>
        <w:rPr>
          <w:rFonts w:ascii="Century Gothic" w:hAnsi="Century Gothic"/>
        </w:rPr>
      </w:pPr>
      <w:r w:rsidRPr="008B478C">
        <w:rPr>
          <w:rFonts w:ascii="Century Gothic" w:hAnsi="Century Gothic"/>
        </w:rPr>
        <w:t xml:space="preserve">Una particolare attenzione sarà riservata alla organizzazione di eventi ludico sportivi come la Maialonga, organizzata dal gruppo volontari Novelle, </w:t>
      </w:r>
      <w:r>
        <w:rPr>
          <w:rFonts w:ascii="Century Gothic" w:hAnsi="Century Gothic"/>
        </w:rPr>
        <w:t>l’evento</w:t>
      </w:r>
      <w:r w:rsidRPr="008B478C">
        <w:rPr>
          <w:rFonts w:ascii="Century Gothic" w:hAnsi="Century Gothic"/>
        </w:rPr>
        <w:t xml:space="preserve"> “Tower</w:t>
      </w:r>
      <w:r>
        <w:rPr>
          <w:rFonts w:ascii="Century Gothic" w:hAnsi="Century Gothic"/>
        </w:rPr>
        <w:t xml:space="preserve"> </w:t>
      </w:r>
      <w:r w:rsidRPr="008B478C">
        <w:rPr>
          <w:rFonts w:ascii="Century Gothic" w:hAnsi="Century Gothic"/>
        </w:rPr>
        <w:t>party”</w:t>
      </w:r>
      <w:r>
        <w:rPr>
          <w:rFonts w:ascii="Century Gothic" w:hAnsi="Century Gothic"/>
        </w:rPr>
        <w:t xml:space="preserve"> degli Amici di Sellero, l’</w:t>
      </w:r>
      <w:r w:rsidRPr="008B478C">
        <w:rPr>
          <w:rFonts w:ascii="Century Gothic" w:hAnsi="Century Gothic"/>
        </w:rPr>
        <w:t>edizione del Palio delle contrade</w:t>
      </w:r>
      <w:r>
        <w:rPr>
          <w:rFonts w:ascii="Century Gothic" w:hAnsi="Century Gothic"/>
        </w:rPr>
        <w:t>, della gara nazionale di mountain-bike organizzata da ASD Sellero Novelle e della riedizione della corsa podistica Sellero-Tambione</w:t>
      </w:r>
      <w:r w:rsidRPr="008B478C">
        <w:rPr>
          <w:rFonts w:ascii="Century Gothic" w:hAnsi="Century Gothic"/>
        </w:rPr>
        <w:t>.</w:t>
      </w:r>
    </w:p>
    <w:p w:rsidR="008175C4" w:rsidRDefault="008175C4" w:rsidP="008175C4">
      <w:pPr>
        <w:jc w:val="both"/>
        <w:rPr>
          <w:rFonts w:ascii="Century Gothic" w:hAnsi="Century Gothic"/>
          <w:b/>
        </w:rPr>
      </w:pPr>
    </w:p>
    <w:p w:rsidR="008175C4" w:rsidRPr="008B478C" w:rsidRDefault="008175C4" w:rsidP="008175C4">
      <w:pPr>
        <w:jc w:val="both"/>
        <w:rPr>
          <w:rFonts w:ascii="Century Gothic" w:hAnsi="Century Gothic"/>
          <w:b/>
        </w:rPr>
      </w:pPr>
      <w:r>
        <w:rPr>
          <w:rFonts w:ascii="Century Gothic" w:hAnsi="Century Gothic"/>
          <w:b/>
        </w:rPr>
        <w:t>_</w:t>
      </w:r>
      <w:r w:rsidRPr="008B478C">
        <w:rPr>
          <w:rFonts w:ascii="Century Gothic" w:hAnsi="Century Gothic"/>
          <w:b/>
        </w:rPr>
        <w:t>CULTURA E TURISMO</w:t>
      </w:r>
    </w:p>
    <w:p w:rsidR="008175C4" w:rsidRPr="008B478C" w:rsidRDefault="008175C4" w:rsidP="008175C4">
      <w:pPr>
        <w:pStyle w:val="Standard"/>
        <w:jc w:val="both"/>
        <w:rPr>
          <w:rFonts w:ascii="Century Gothic" w:hAnsi="Century Gothic"/>
        </w:rPr>
      </w:pPr>
      <w:r w:rsidRPr="008B478C">
        <w:rPr>
          <w:rFonts w:ascii="Century Gothic" w:hAnsi="Century Gothic"/>
        </w:rPr>
        <w:t>Le nostre realtà culturali di associazionismo saranno sostenute con iniziative che si svilupperanno sui siti di nostra proprietà.</w:t>
      </w:r>
    </w:p>
    <w:p w:rsidR="008175C4" w:rsidRPr="008B478C" w:rsidRDefault="008175C4" w:rsidP="008175C4">
      <w:pPr>
        <w:pStyle w:val="Standard"/>
        <w:jc w:val="both"/>
        <w:rPr>
          <w:rFonts w:ascii="Century Gothic" w:hAnsi="Century Gothic"/>
        </w:rPr>
      </w:pPr>
      <w:r w:rsidRPr="008B478C">
        <w:rPr>
          <w:rFonts w:ascii="Century Gothic" w:hAnsi="Century Gothic"/>
        </w:rPr>
        <w:t>La biblioteca</w:t>
      </w:r>
      <w:r>
        <w:rPr>
          <w:rFonts w:ascii="Century Gothic" w:hAnsi="Century Gothic"/>
        </w:rPr>
        <w:t>,</w:t>
      </w:r>
      <w:r w:rsidRPr="008B478C">
        <w:rPr>
          <w:rFonts w:ascii="Century Gothic" w:hAnsi="Century Gothic"/>
        </w:rPr>
        <w:t xml:space="preserve"> oggi presente al piano terra del municipio, verrà ampliata verso nord con una sala</w:t>
      </w:r>
      <w:r>
        <w:rPr>
          <w:rFonts w:ascii="Century Gothic" w:hAnsi="Century Gothic"/>
        </w:rPr>
        <w:t xml:space="preserve"> da dedicare</w:t>
      </w:r>
      <w:r w:rsidRPr="008B478C">
        <w:rPr>
          <w:rFonts w:ascii="Century Gothic" w:hAnsi="Century Gothic"/>
        </w:rPr>
        <w:t xml:space="preserve"> alle molteplici esigenze che in questi anni sono cresciute.</w:t>
      </w:r>
    </w:p>
    <w:p w:rsidR="008175C4" w:rsidRPr="008B478C" w:rsidRDefault="008175C4" w:rsidP="008175C4">
      <w:pPr>
        <w:pStyle w:val="Standard"/>
        <w:jc w:val="both"/>
        <w:rPr>
          <w:rFonts w:ascii="Century Gothic" w:hAnsi="Century Gothic"/>
        </w:rPr>
      </w:pPr>
      <w:r w:rsidRPr="008B478C">
        <w:rPr>
          <w:rFonts w:ascii="Century Gothic" w:hAnsi="Century Gothic"/>
        </w:rPr>
        <w:t xml:space="preserve">La sala polifunzionale in località Fornaci con il centro 3T rappresenterà un momento di grande vivacità che </w:t>
      </w:r>
      <w:r>
        <w:rPr>
          <w:rFonts w:ascii="Century Gothic" w:hAnsi="Century Gothic"/>
        </w:rPr>
        <w:t>coinvolgerà</w:t>
      </w:r>
      <w:r w:rsidRPr="008B478C">
        <w:rPr>
          <w:rFonts w:ascii="Century Gothic" w:hAnsi="Century Gothic"/>
        </w:rPr>
        <w:t xml:space="preserve"> tutte le realtà del nostro territorio </w:t>
      </w:r>
      <w:r>
        <w:rPr>
          <w:rFonts w:ascii="Century Gothic" w:hAnsi="Century Gothic"/>
        </w:rPr>
        <w:t>e che vedrà la partecipazione di importanti realtà esterne</w:t>
      </w:r>
      <w:r w:rsidRPr="008B478C">
        <w:rPr>
          <w:rFonts w:ascii="Century Gothic" w:hAnsi="Century Gothic"/>
        </w:rPr>
        <w:t>. La particolarità del luogo è ritenuta da tanti un’eccellenza.</w:t>
      </w:r>
    </w:p>
    <w:p w:rsidR="008175C4" w:rsidRPr="008B478C" w:rsidRDefault="008175C4" w:rsidP="008175C4">
      <w:pPr>
        <w:pStyle w:val="Standard"/>
        <w:jc w:val="both"/>
        <w:rPr>
          <w:rFonts w:ascii="Century Gothic" w:hAnsi="Century Gothic"/>
        </w:rPr>
      </w:pPr>
      <w:r w:rsidRPr="008B478C">
        <w:rPr>
          <w:rFonts w:ascii="Century Gothic" w:hAnsi="Century Gothic"/>
        </w:rPr>
        <w:t>Il piano terra della ex casa Gistrì e la ex casa Gazzoli saranno il fulcro della mostra mercato di Novelle “Sapori d’Autunno” che mette sempre in mostra il nostro bellissimo borgo.</w:t>
      </w:r>
    </w:p>
    <w:p w:rsidR="008175C4" w:rsidRPr="008B478C" w:rsidRDefault="008175C4" w:rsidP="008175C4">
      <w:pPr>
        <w:pStyle w:val="Standard"/>
        <w:jc w:val="both"/>
        <w:rPr>
          <w:rFonts w:ascii="Century Gothic" w:hAnsi="Century Gothic"/>
        </w:rPr>
      </w:pPr>
      <w:r w:rsidRPr="008B478C">
        <w:rPr>
          <w:rFonts w:ascii="Century Gothic" w:hAnsi="Century Gothic"/>
        </w:rPr>
        <w:t>Altro capitolo è lo sviluppo</w:t>
      </w:r>
      <w:r>
        <w:rPr>
          <w:rFonts w:ascii="Century Gothic" w:hAnsi="Century Gothic"/>
        </w:rPr>
        <w:t xml:space="preserve"> dell’area di Carona che, con l’</w:t>
      </w:r>
      <w:r w:rsidRPr="008B478C">
        <w:rPr>
          <w:rFonts w:ascii="Century Gothic" w:hAnsi="Century Gothic"/>
        </w:rPr>
        <w:t>e</w:t>
      </w:r>
      <w:r>
        <w:rPr>
          <w:rFonts w:ascii="Century Gothic" w:hAnsi="Century Gothic"/>
        </w:rPr>
        <w:t>le</w:t>
      </w:r>
      <w:r w:rsidRPr="008B478C">
        <w:rPr>
          <w:rFonts w:ascii="Century Gothic" w:hAnsi="Century Gothic"/>
        </w:rPr>
        <w:t>ttrificazione del sito</w:t>
      </w:r>
      <w:r>
        <w:rPr>
          <w:rFonts w:ascii="Century Gothic" w:hAnsi="Century Gothic"/>
        </w:rPr>
        <w:t>,</w:t>
      </w:r>
      <w:r w:rsidRPr="008B478C">
        <w:rPr>
          <w:rFonts w:ascii="Century Gothic" w:hAnsi="Century Gothic"/>
        </w:rPr>
        <w:t xml:space="preserve"> ci permetterà di avviar</w:t>
      </w:r>
      <w:r>
        <w:rPr>
          <w:rFonts w:ascii="Century Gothic" w:hAnsi="Century Gothic"/>
        </w:rPr>
        <w:t xml:space="preserve">e attività turistico/culturali </w:t>
      </w:r>
      <w:r w:rsidRPr="008B478C">
        <w:rPr>
          <w:rFonts w:ascii="Century Gothic" w:hAnsi="Century Gothic"/>
        </w:rPr>
        <w:t>come laboratori</w:t>
      </w:r>
      <w:r>
        <w:rPr>
          <w:rFonts w:ascii="Century Gothic" w:hAnsi="Century Gothic"/>
        </w:rPr>
        <w:t>,</w:t>
      </w:r>
      <w:r w:rsidRPr="008B478C">
        <w:rPr>
          <w:rFonts w:ascii="Century Gothic" w:hAnsi="Century Gothic"/>
        </w:rPr>
        <w:t xml:space="preserve"> in collaborazione con l’associazione AD-Metalla di Malonno e l’associazione P.I.R.</w:t>
      </w:r>
      <w:r>
        <w:rPr>
          <w:rFonts w:ascii="Century Gothic" w:hAnsi="Century Gothic"/>
        </w:rPr>
        <w:t>;</w:t>
      </w:r>
      <w:r w:rsidRPr="008B478C">
        <w:rPr>
          <w:rFonts w:ascii="Century Gothic" w:hAnsi="Century Gothic"/>
        </w:rPr>
        <w:t xml:space="preserve"> introducendo </w:t>
      </w:r>
      <w:r>
        <w:rPr>
          <w:rFonts w:ascii="Century Gothic" w:hAnsi="Century Gothic"/>
        </w:rPr>
        <w:t xml:space="preserve">poi </w:t>
      </w:r>
      <w:r w:rsidRPr="008B478C">
        <w:rPr>
          <w:rFonts w:ascii="Century Gothic" w:hAnsi="Century Gothic"/>
        </w:rPr>
        <w:t>un’attività di ricerca mineraria da affiancare ad un percorso preistorico all’area di Carpene.</w:t>
      </w:r>
    </w:p>
    <w:p w:rsidR="008175C4" w:rsidRPr="008B478C" w:rsidRDefault="008175C4" w:rsidP="008175C4">
      <w:pPr>
        <w:pStyle w:val="Standard"/>
        <w:jc w:val="both"/>
        <w:rPr>
          <w:rFonts w:ascii="Century Gothic" w:hAnsi="Century Gothic"/>
        </w:rPr>
      </w:pPr>
      <w:r w:rsidRPr="008B478C">
        <w:rPr>
          <w:rFonts w:ascii="Century Gothic" w:hAnsi="Century Gothic"/>
        </w:rPr>
        <w:t>Nell’itinerario turistico culturale</w:t>
      </w:r>
      <w:r>
        <w:rPr>
          <w:rFonts w:ascii="Century Gothic" w:hAnsi="Century Gothic"/>
        </w:rPr>
        <w:t>,</w:t>
      </w:r>
      <w:r w:rsidRPr="008B478C">
        <w:rPr>
          <w:rFonts w:ascii="Century Gothic" w:hAnsi="Century Gothic"/>
        </w:rPr>
        <w:t xml:space="preserve"> a supporto dei volontari del gru</w:t>
      </w:r>
      <w:r>
        <w:rPr>
          <w:rFonts w:ascii="Century Gothic" w:hAnsi="Century Gothic"/>
        </w:rPr>
        <w:t xml:space="preserve">ppo del presepio del Put del Re, </w:t>
      </w:r>
      <w:r w:rsidRPr="008B478C">
        <w:rPr>
          <w:rFonts w:ascii="Century Gothic" w:hAnsi="Century Gothic"/>
        </w:rPr>
        <w:t>si inserirà la definitiva ristrutturazione del mulino del Re che p</w:t>
      </w:r>
      <w:r>
        <w:rPr>
          <w:rFonts w:ascii="Century Gothic" w:hAnsi="Century Gothic"/>
        </w:rPr>
        <w:t>revede un primo intervento di 8.</w:t>
      </w:r>
      <w:r w:rsidRPr="008B478C">
        <w:rPr>
          <w:rFonts w:ascii="Century Gothic" w:hAnsi="Century Gothic"/>
        </w:rPr>
        <w:t>000</w:t>
      </w:r>
      <w:r>
        <w:rPr>
          <w:rFonts w:ascii="Century Gothic" w:hAnsi="Century Gothic"/>
        </w:rPr>
        <w:t>,00</w:t>
      </w:r>
      <w:r w:rsidRPr="008B478C">
        <w:rPr>
          <w:rFonts w:ascii="Century Gothic" w:hAnsi="Century Gothic"/>
        </w:rPr>
        <w:t>€ per la sostituzione della ruota e</w:t>
      </w:r>
      <w:r>
        <w:rPr>
          <w:rFonts w:ascii="Century Gothic" w:hAnsi="Century Gothic"/>
        </w:rPr>
        <w:t>d</w:t>
      </w:r>
      <w:r w:rsidRPr="008B478C">
        <w:rPr>
          <w:rFonts w:ascii="Century Gothic" w:hAnsi="Century Gothic"/>
        </w:rPr>
        <w:t xml:space="preserve"> il rifacimento del canale aereo e un secondo intervento per la messa in funzione con la sostituzione del </w:t>
      </w:r>
      <w:r>
        <w:rPr>
          <w:rFonts w:ascii="Century Gothic" w:hAnsi="Century Gothic"/>
        </w:rPr>
        <w:t>burrato, tramoggia, fasciera e sig</w:t>
      </w:r>
      <w:r w:rsidRPr="008B478C">
        <w:rPr>
          <w:rFonts w:ascii="Century Gothic" w:hAnsi="Century Gothic"/>
        </w:rPr>
        <w:t>agn</w:t>
      </w:r>
      <w:r>
        <w:rPr>
          <w:rFonts w:ascii="Century Gothic" w:hAnsi="Century Gothic"/>
        </w:rPr>
        <w:t xml:space="preserve"> (piccola gru) per un importo di 8.</w:t>
      </w:r>
      <w:r w:rsidRPr="008B478C">
        <w:rPr>
          <w:rFonts w:ascii="Century Gothic" w:hAnsi="Century Gothic"/>
        </w:rPr>
        <w:t>200</w:t>
      </w:r>
      <w:r>
        <w:rPr>
          <w:rFonts w:ascii="Century Gothic" w:hAnsi="Century Gothic"/>
        </w:rPr>
        <w:t>,00</w:t>
      </w:r>
      <w:r w:rsidRPr="008B478C">
        <w:rPr>
          <w:rFonts w:ascii="Century Gothic" w:hAnsi="Century Gothic"/>
        </w:rPr>
        <w:t>€.</w:t>
      </w:r>
    </w:p>
    <w:p w:rsidR="008175C4" w:rsidRPr="008B478C" w:rsidRDefault="008175C4" w:rsidP="008175C4">
      <w:pPr>
        <w:pStyle w:val="Standard"/>
        <w:jc w:val="both"/>
        <w:rPr>
          <w:rFonts w:ascii="Century Gothic" w:hAnsi="Century Gothic"/>
        </w:rPr>
      </w:pPr>
      <w:r w:rsidRPr="008B478C">
        <w:rPr>
          <w:rFonts w:ascii="Century Gothic" w:hAnsi="Century Gothic"/>
        </w:rPr>
        <w:t>Resterà per i diplomati e laureati il riconoscimento della borsa di studio “Legato Damiolini” e borsa di studio “Frazione Novelle” che vede la consegna delle pergamene nella serata dell’Epifania</w:t>
      </w:r>
      <w:r>
        <w:rPr>
          <w:rFonts w:ascii="Century Gothic" w:hAnsi="Century Gothic"/>
        </w:rPr>
        <w:t>,</w:t>
      </w:r>
      <w:r w:rsidRPr="008B478C">
        <w:rPr>
          <w:rFonts w:ascii="Century Gothic" w:hAnsi="Century Gothic"/>
        </w:rPr>
        <w:t xml:space="preserve"> in collaborazione con la Parrocchia e</w:t>
      </w:r>
      <w:r>
        <w:rPr>
          <w:rFonts w:ascii="Century Gothic" w:hAnsi="Century Gothic"/>
        </w:rPr>
        <w:t>d</w:t>
      </w:r>
      <w:r w:rsidRPr="008B478C">
        <w:rPr>
          <w:rFonts w:ascii="Century Gothic" w:hAnsi="Century Gothic"/>
        </w:rPr>
        <w:t xml:space="preserve"> il coro Eco dall’Elto.</w:t>
      </w:r>
    </w:p>
    <w:p w:rsidR="008175C4" w:rsidRDefault="008175C4" w:rsidP="008175C4">
      <w:pPr>
        <w:pStyle w:val="Standard"/>
        <w:jc w:val="both"/>
        <w:rPr>
          <w:rFonts w:ascii="Century Gothic" w:hAnsi="Century Gothic"/>
          <w:b/>
        </w:rPr>
      </w:pPr>
    </w:p>
    <w:p w:rsidR="008175C4" w:rsidRPr="008B478C" w:rsidRDefault="008175C4" w:rsidP="008175C4">
      <w:pPr>
        <w:pStyle w:val="Standard"/>
        <w:jc w:val="both"/>
        <w:rPr>
          <w:rFonts w:ascii="Century Gothic" w:hAnsi="Century Gothic"/>
          <w:b/>
        </w:rPr>
      </w:pPr>
      <w:r>
        <w:rPr>
          <w:rFonts w:ascii="Century Gothic" w:hAnsi="Century Gothic"/>
          <w:b/>
        </w:rPr>
        <w:t>_</w:t>
      </w:r>
      <w:r w:rsidRPr="008B478C">
        <w:rPr>
          <w:rFonts w:ascii="Century Gothic" w:hAnsi="Century Gothic"/>
          <w:b/>
        </w:rPr>
        <w:t>SERVIZI AMMINISTRATIVI</w:t>
      </w:r>
    </w:p>
    <w:p w:rsidR="008175C4" w:rsidRDefault="008175C4" w:rsidP="008175C4">
      <w:pPr>
        <w:pStyle w:val="Standard"/>
        <w:jc w:val="both"/>
        <w:rPr>
          <w:rFonts w:ascii="Century Gothic" w:hAnsi="Century Gothic"/>
        </w:rPr>
      </w:pPr>
      <w:r w:rsidRPr="008B478C">
        <w:rPr>
          <w:rFonts w:ascii="Century Gothic" w:hAnsi="Century Gothic"/>
        </w:rPr>
        <w:t>Visto il successo ottenuto dalla pagina facebook del Comune con ben 691 followers e punte di visibilità altissime (alcuni post hanno raggiunto più di 20</w:t>
      </w:r>
      <w:r>
        <w:rPr>
          <w:rFonts w:ascii="Century Gothic" w:hAnsi="Century Gothic"/>
        </w:rPr>
        <w:t>.</w:t>
      </w:r>
      <w:r w:rsidRPr="008B478C">
        <w:rPr>
          <w:rFonts w:ascii="Century Gothic" w:hAnsi="Century Gothic"/>
        </w:rPr>
        <w:t>000 persone) verrà resa ancora più veloce e semplice la comunicazione. Verrà aperto il nuovo canale whatsapp dov</w:t>
      </w:r>
      <w:r>
        <w:rPr>
          <w:rFonts w:ascii="Century Gothic" w:hAnsi="Century Gothic"/>
        </w:rPr>
        <w:t xml:space="preserve">e si potranno ricevere tutte le </w:t>
      </w:r>
      <w:r w:rsidRPr="008B478C">
        <w:rPr>
          <w:rFonts w:ascii="Century Gothic" w:hAnsi="Century Gothic"/>
        </w:rPr>
        <w:t>info importanti direttamente sullo smartphone e rendere così più rapido e diretto il contatto tra il cittadino ed il comune.</w:t>
      </w:r>
    </w:p>
    <w:p w:rsidR="008175C4" w:rsidRPr="008B478C" w:rsidRDefault="008175C4" w:rsidP="008175C4">
      <w:pPr>
        <w:pStyle w:val="Standard"/>
        <w:jc w:val="both"/>
        <w:rPr>
          <w:rFonts w:ascii="Century Gothic" w:hAnsi="Century Gothic"/>
        </w:rPr>
      </w:pPr>
      <w:r>
        <w:rPr>
          <w:rFonts w:ascii="Century Gothic" w:hAnsi="Century Gothic"/>
        </w:rPr>
        <w:lastRenderedPageBreak/>
        <w:t>Dal primo maggio 2018 è in funzione il servizio di carta di identità elettronica ed ogni mese l’ufficio anagrafe ne ricorda al cittadino la scadenza.</w:t>
      </w:r>
    </w:p>
    <w:p w:rsidR="008175C4" w:rsidRPr="008B478C" w:rsidRDefault="008175C4" w:rsidP="008175C4">
      <w:pPr>
        <w:pStyle w:val="Standard"/>
        <w:jc w:val="both"/>
        <w:rPr>
          <w:rFonts w:ascii="Century Gothic" w:hAnsi="Century Gothic"/>
          <w:b/>
        </w:rPr>
      </w:pPr>
    </w:p>
    <w:p w:rsidR="008175C4" w:rsidRPr="008B478C" w:rsidRDefault="008175C4" w:rsidP="008175C4">
      <w:pPr>
        <w:pStyle w:val="Standard"/>
        <w:jc w:val="both"/>
        <w:rPr>
          <w:rFonts w:ascii="Century Gothic" w:hAnsi="Century Gothic"/>
          <w:b/>
        </w:rPr>
      </w:pPr>
      <w:r>
        <w:rPr>
          <w:rFonts w:ascii="Century Gothic" w:hAnsi="Century Gothic"/>
          <w:b/>
        </w:rPr>
        <w:t>_</w:t>
      </w:r>
      <w:r w:rsidRPr="008B478C">
        <w:rPr>
          <w:rFonts w:ascii="Century Gothic" w:hAnsi="Century Gothic"/>
          <w:b/>
        </w:rPr>
        <w:t>RAPPORTI CON GLI ENTI e LE ASSOCIAZIONI</w:t>
      </w:r>
    </w:p>
    <w:p w:rsidR="008175C4" w:rsidRPr="00334BDF" w:rsidRDefault="008175C4" w:rsidP="008175C4">
      <w:pPr>
        <w:pStyle w:val="Standard"/>
        <w:jc w:val="both"/>
        <w:rPr>
          <w:rFonts w:ascii="Century Gothic" w:hAnsi="Century Gothic"/>
        </w:rPr>
      </w:pPr>
      <w:r w:rsidRPr="00334BDF">
        <w:rPr>
          <w:rFonts w:ascii="Century Gothic" w:hAnsi="Century Gothic"/>
        </w:rPr>
        <w:t xml:space="preserve">Per essere protagonisti nell’amministrare è necessario essere donne e uomini che lavorano con tutte le realtà presenti nel territorio. </w:t>
      </w:r>
    </w:p>
    <w:p w:rsidR="008175C4" w:rsidRPr="00334BDF" w:rsidRDefault="008175C4" w:rsidP="008175C4">
      <w:pPr>
        <w:pStyle w:val="Standard"/>
        <w:jc w:val="both"/>
        <w:rPr>
          <w:rFonts w:ascii="Century Gothic" w:hAnsi="Century Gothic"/>
        </w:rPr>
      </w:pPr>
      <w:r>
        <w:rPr>
          <w:rFonts w:ascii="Century Gothic" w:hAnsi="Century Gothic"/>
        </w:rPr>
        <w:t xml:space="preserve">Questa è </w:t>
      </w:r>
      <w:r w:rsidRPr="00334BDF">
        <w:rPr>
          <w:rFonts w:ascii="Century Gothic" w:hAnsi="Century Gothic"/>
        </w:rPr>
        <w:t xml:space="preserve">la nostra prerogativa principale che ci ha consentito di raggiungere importanti traguardi negli enti dove prestiamo </w:t>
      </w:r>
      <w:r>
        <w:rPr>
          <w:rFonts w:ascii="Century Gothic" w:hAnsi="Century Gothic"/>
        </w:rPr>
        <w:t>la nostra disponibilità: c</w:t>
      </w:r>
      <w:r w:rsidRPr="00334BDF">
        <w:rPr>
          <w:rFonts w:ascii="Century Gothic" w:hAnsi="Century Gothic"/>
        </w:rPr>
        <w:t>osì è stato nella Comunità Montana di Valle Camon</w:t>
      </w:r>
      <w:r>
        <w:rPr>
          <w:rFonts w:ascii="Century Gothic" w:hAnsi="Century Gothic"/>
        </w:rPr>
        <w:t>ica, nel Bim e soprattutto nell’</w:t>
      </w:r>
      <w:r w:rsidRPr="00334BDF">
        <w:rPr>
          <w:rFonts w:ascii="Century Gothic" w:hAnsi="Century Gothic"/>
        </w:rPr>
        <w:t xml:space="preserve"> Unio</w:t>
      </w:r>
      <w:r>
        <w:rPr>
          <w:rFonts w:ascii="Century Gothic" w:hAnsi="Century Gothic"/>
        </w:rPr>
        <w:t xml:space="preserve">ne dei Comuni della Valsaviore; così </w:t>
      </w:r>
      <w:r w:rsidRPr="00334BDF">
        <w:rPr>
          <w:rFonts w:ascii="Century Gothic" w:hAnsi="Century Gothic"/>
        </w:rPr>
        <w:t>co</w:t>
      </w:r>
      <w:r>
        <w:rPr>
          <w:rFonts w:ascii="Century Gothic" w:hAnsi="Century Gothic"/>
        </w:rPr>
        <w:t xml:space="preserve">me lo è stato la Provincia di Brescia, </w:t>
      </w:r>
      <w:r w:rsidRPr="00334BDF">
        <w:rPr>
          <w:rFonts w:ascii="Century Gothic" w:hAnsi="Century Gothic"/>
        </w:rPr>
        <w:t>nella gestione del Presidente Mottinelli</w:t>
      </w:r>
      <w:r>
        <w:rPr>
          <w:rFonts w:ascii="Century Gothic" w:hAnsi="Century Gothic"/>
        </w:rPr>
        <w:t xml:space="preserve"> e</w:t>
      </w:r>
      <w:r w:rsidRPr="00334BDF">
        <w:rPr>
          <w:rFonts w:ascii="Century Gothic" w:hAnsi="Century Gothic"/>
        </w:rPr>
        <w:t xml:space="preserve"> nella gestione dell’attuale Presidente Alghisi.</w:t>
      </w:r>
    </w:p>
    <w:p w:rsidR="008175C4" w:rsidRPr="00334BDF" w:rsidRDefault="008175C4" w:rsidP="008175C4">
      <w:pPr>
        <w:pStyle w:val="Standard"/>
        <w:jc w:val="both"/>
        <w:rPr>
          <w:rFonts w:ascii="Century Gothic" w:hAnsi="Century Gothic"/>
        </w:rPr>
      </w:pPr>
      <w:r w:rsidRPr="00334BDF">
        <w:rPr>
          <w:rFonts w:ascii="Century Gothic" w:hAnsi="Century Gothic"/>
        </w:rPr>
        <w:t>La formula “Casa dei Comuni” è stata app</w:t>
      </w:r>
      <w:r>
        <w:rPr>
          <w:rFonts w:ascii="Century Gothic" w:hAnsi="Century Gothic"/>
        </w:rPr>
        <w:t>rezzata da molti amministratori</w:t>
      </w:r>
      <w:r w:rsidRPr="00334BDF">
        <w:rPr>
          <w:rFonts w:ascii="Century Gothic" w:hAnsi="Century Gothic"/>
        </w:rPr>
        <w:t xml:space="preserve"> e</w:t>
      </w:r>
      <w:r>
        <w:rPr>
          <w:rFonts w:ascii="Century Gothic" w:hAnsi="Century Gothic"/>
        </w:rPr>
        <w:t>d</w:t>
      </w:r>
      <w:r w:rsidRPr="00334BDF">
        <w:rPr>
          <w:rFonts w:ascii="Century Gothic" w:hAnsi="Century Gothic"/>
        </w:rPr>
        <w:t xml:space="preserve"> ha portato alla Valle Camonica risultati significativi.</w:t>
      </w:r>
    </w:p>
    <w:p w:rsidR="008175C4" w:rsidRPr="00334BDF" w:rsidRDefault="008175C4" w:rsidP="008175C4">
      <w:pPr>
        <w:pStyle w:val="Standard"/>
        <w:jc w:val="both"/>
        <w:rPr>
          <w:rFonts w:ascii="Century Gothic" w:hAnsi="Century Gothic"/>
        </w:rPr>
      </w:pPr>
      <w:r w:rsidRPr="00334BDF">
        <w:rPr>
          <w:rFonts w:ascii="Century Gothic" w:hAnsi="Century Gothic"/>
        </w:rPr>
        <w:t xml:space="preserve">Ancora di più viene sottolineato come lo stare insieme è di fondamentale importanza e noi saremo un </w:t>
      </w:r>
      <w:r>
        <w:rPr>
          <w:rFonts w:ascii="Century Gothic" w:hAnsi="Century Gothic"/>
        </w:rPr>
        <w:t>alleato</w:t>
      </w:r>
      <w:r w:rsidRPr="00334BDF">
        <w:rPr>
          <w:rFonts w:ascii="Century Gothic" w:hAnsi="Century Gothic"/>
        </w:rPr>
        <w:t xml:space="preserve"> sempre presente per questi enti e</w:t>
      </w:r>
      <w:r>
        <w:rPr>
          <w:rFonts w:ascii="Century Gothic" w:hAnsi="Century Gothic"/>
        </w:rPr>
        <w:t xml:space="preserve"> per</w:t>
      </w:r>
      <w:r w:rsidRPr="00334BDF">
        <w:rPr>
          <w:rFonts w:ascii="Century Gothic" w:hAnsi="Century Gothic"/>
        </w:rPr>
        <w:t xml:space="preserve"> le nostre associazioni.</w:t>
      </w:r>
    </w:p>
    <w:p w:rsidR="008175C4" w:rsidRPr="00334BDF" w:rsidRDefault="008175C4" w:rsidP="008175C4">
      <w:pPr>
        <w:pStyle w:val="Standard"/>
        <w:jc w:val="both"/>
        <w:rPr>
          <w:rFonts w:ascii="Century Gothic" w:hAnsi="Century Gothic"/>
        </w:rPr>
      </w:pPr>
      <w:r w:rsidRPr="00334BDF">
        <w:rPr>
          <w:rFonts w:ascii="Century Gothic" w:hAnsi="Century Gothic"/>
        </w:rPr>
        <w:t>Negli anni queste associazioni hanno avuto il loro spazio per riunirsi e prod</w:t>
      </w:r>
      <w:r>
        <w:rPr>
          <w:rFonts w:ascii="Century Gothic" w:hAnsi="Century Gothic"/>
        </w:rPr>
        <w:t>urre iniziative: dall’Avis/Aido e</w:t>
      </w:r>
      <w:r w:rsidRPr="00334BDF">
        <w:rPr>
          <w:rFonts w:ascii="Century Gothic" w:hAnsi="Century Gothic"/>
        </w:rPr>
        <w:t xml:space="preserve"> Fanti nei locali della stazione ferroviaria di Sellero, agli Alpini di Novelle nella sede in località Paschere, agli Alpini di Sellero nella casa donata in Via B</w:t>
      </w:r>
      <w:r>
        <w:rPr>
          <w:rFonts w:ascii="Century Gothic" w:hAnsi="Century Gothic"/>
        </w:rPr>
        <w:t>u</w:t>
      </w:r>
      <w:r w:rsidRPr="00334BDF">
        <w:rPr>
          <w:rFonts w:ascii="Century Gothic" w:hAnsi="Century Gothic"/>
        </w:rPr>
        <w:t>onapace, al Coro Rosa</w:t>
      </w:r>
      <w:r>
        <w:rPr>
          <w:rFonts w:ascii="Century Gothic" w:hAnsi="Century Gothic"/>
        </w:rPr>
        <w:t xml:space="preserve"> C</w:t>
      </w:r>
      <w:r w:rsidRPr="00334BDF">
        <w:rPr>
          <w:rFonts w:ascii="Century Gothic" w:hAnsi="Century Gothic"/>
        </w:rPr>
        <w:t xml:space="preserve">amuna in località Fornaci, al Team Pesca in località Glere, agli Amici di Sellero nel fabbricato ex uffici Fucinati, </w:t>
      </w:r>
      <w:r>
        <w:rPr>
          <w:rFonts w:ascii="Century Gothic" w:hAnsi="Century Gothic"/>
        </w:rPr>
        <w:t>al</w:t>
      </w:r>
      <w:r w:rsidRPr="00334BDF">
        <w:rPr>
          <w:rFonts w:ascii="Century Gothic" w:hAnsi="Century Gothic"/>
        </w:rPr>
        <w:t>l’ASD Seller</w:t>
      </w:r>
      <w:r>
        <w:rPr>
          <w:rFonts w:ascii="Century Gothic" w:hAnsi="Century Gothic"/>
        </w:rPr>
        <w:t>o-Novelle e al gruppo cinofili in località Molinazzo, ai volontari di Novelle le Paschere.</w:t>
      </w:r>
    </w:p>
    <w:p w:rsidR="008175C4" w:rsidRPr="00334BDF" w:rsidRDefault="008175C4" w:rsidP="008175C4">
      <w:pPr>
        <w:pStyle w:val="Standard"/>
        <w:jc w:val="both"/>
        <w:rPr>
          <w:rFonts w:ascii="Century Gothic" w:hAnsi="Century Gothic"/>
        </w:rPr>
      </w:pPr>
      <w:r w:rsidRPr="00334BDF">
        <w:rPr>
          <w:rFonts w:ascii="Century Gothic" w:hAnsi="Century Gothic"/>
        </w:rPr>
        <w:t>Nei prossimi anni anche l’associazi</w:t>
      </w:r>
      <w:r>
        <w:rPr>
          <w:rFonts w:ascii="Century Gothic" w:hAnsi="Century Gothic"/>
        </w:rPr>
        <w:t>one Cacciatori avrà la sua sede in Via Roma nella casa donata.</w:t>
      </w:r>
    </w:p>
    <w:p w:rsidR="008175C4" w:rsidRPr="008B478C" w:rsidRDefault="008175C4" w:rsidP="008175C4">
      <w:pPr>
        <w:pStyle w:val="Standard"/>
        <w:jc w:val="both"/>
        <w:rPr>
          <w:rFonts w:ascii="Century Gothic" w:hAnsi="Century Gothic"/>
        </w:rPr>
      </w:pPr>
    </w:p>
    <w:p w:rsidR="008175C4" w:rsidRPr="008B478C" w:rsidRDefault="008175C4" w:rsidP="008175C4">
      <w:pPr>
        <w:pStyle w:val="Standard"/>
        <w:jc w:val="both"/>
        <w:rPr>
          <w:rFonts w:ascii="Century Gothic" w:hAnsi="Century Gothic"/>
          <w:b/>
        </w:rPr>
      </w:pPr>
      <w:r>
        <w:rPr>
          <w:rFonts w:ascii="Century Gothic" w:hAnsi="Century Gothic"/>
          <w:b/>
        </w:rPr>
        <w:t>_</w:t>
      </w:r>
      <w:r w:rsidRPr="008B478C">
        <w:rPr>
          <w:rFonts w:ascii="Century Gothic" w:hAnsi="Century Gothic"/>
          <w:b/>
        </w:rPr>
        <w:t>URBANISTICA E TERRITORIO</w:t>
      </w:r>
    </w:p>
    <w:p w:rsidR="008175C4" w:rsidRPr="00000DF7" w:rsidRDefault="008175C4" w:rsidP="008175C4">
      <w:pPr>
        <w:pStyle w:val="Standard"/>
        <w:jc w:val="both"/>
        <w:rPr>
          <w:rFonts w:ascii="Century Gothic" w:hAnsi="Century Gothic"/>
        </w:rPr>
      </w:pPr>
      <w:r w:rsidRPr="00A02D14">
        <w:rPr>
          <w:rFonts w:ascii="Century Gothic" w:hAnsi="Century Gothic"/>
        </w:rPr>
        <w:t>Attualme</w:t>
      </w:r>
      <w:r>
        <w:rPr>
          <w:rFonts w:ascii="Century Gothic" w:hAnsi="Century Gothic"/>
        </w:rPr>
        <w:t>nte l’attività urbanistica del</w:t>
      </w:r>
      <w:r w:rsidRPr="00A02D14">
        <w:rPr>
          <w:rFonts w:ascii="Century Gothic" w:hAnsi="Century Gothic"/>
        </w:rPr>
        <w:t xml:space="preserve"> Comune è riconducibile a quanto st</w:t>
      </w:r>
      <w:r>
        <w:rPr>
          <w:rFonts w:ascii="Century Gothic" w:hAnsi="Century Gothic"/>
        </w:rPr>
        <w:t>abilito dalla Legge Regionale n.</w:t>
      </w:r>
      <w:r w:rsidRPr="00A02D14">
        <w:rPr>
          <w:rFonts w:ascii="Century Gothic" w:hAnsi="Century Gothic"/>
        </w:rPr>
        <w:t xml:space="preserve"> 31 del 2014 e success</w:t>
      </w:r>
      <w:r>
        <w:rPr>
          <w:rFonts w:ascii="Century Gothic" w:hAnsi="Century Gothic"/>
        </w:rPr>
        <w:t xml:space="preserve">ive modifiche ed integrazioni </w:t>
      </w:r>
      <w:r w:rsidRPr="00A02D14">
        <w:rPr>
          <w:rFonts w:ascii="Century Gothic" w:hAnsi="Century Gothic"/>
        </w:rPr>
        <w:t xml:space="preserve">con particolare riferimento alla possibilità di apportare, attraverso specifiche varianti, modifiche agli atti di PGT. </w:t>
      </w:r>
      <w:r>
        <w:rPr>
          <w:rFonts w:ascii="Century Gothic" w:hAnsi="Century Gothic"/>
        </w:rPr>
        <w:t xml:space="preserve"> </w:t>
      </w:r>
      <w:r w:rsidRPr="00A02D14">
        <w:rPr>
          <w:rFonts w:ascii="Century Gothic" w:hAnsi="Century Gothic"/>
        </w:rPr>
        <w:t xml:space="preserve">Considerato che </w:t>
      </w:r>
      <w:r w:rsidRPr="00000DF7">
        <w:rPr>
          <w:rFonts w:ascii="Century Gothic" w:hAnsi="Century Gothic"/>
        </w:rPr>
        <w:t>dal 2008 (data di approvazione del primo PGT) ad oggi, oltre ad alcune Varianti puntuali approvate immediatamente dopo l’approvazione del primo PGT, non sono state approvate altre Varianti sostanziali, fat</w:t>
      </w:r>
      <w:r>
        <w:rPr>
          <w:rFonts w:ascii="Century Gothic" w:hAnsi="Century Gothic"/>
        </w:rPr>
        <w:t>te salve le modifiche del 2009,</w:t>
      </w:r>
      <w:r w:rsidRPr="00A02D14">
        <w:rPr>
          <w:rFonts w:ascii="Century Gothic" w:hAnsi="Century Gothic"/>
        </w:rPr>
        <w:t xml:space="preserve"> l’Amministrazione Comunale ha ritenuto opportuno valutare alcune esigenze di modifica puntuali derivanti principalmente da specifiche richieste dei cittadini ed adeguare nel contempo </w:t>
      </w:r>
      <w:r w:rsidRPr="00000DF7">
        <w:rPr>
          <w:rFonts w:ascii="Century Gothic" w:hAnsi="Century Gothic"/>
        </w:rPr>
        <w:t>il proprio PGT alle normative sopraggiunte ed ai Piani sovraordinati di più recente approvazione; nello specifico:</w:t>
      </w:r>
    </w:p>
    <w:p w:rsidR="008175C4" w:rsidRPr="00000DF7" w:rsidRDefault="008175C4" w:rsidP="008175C4">
      <w:pPr>
        <w:pStyle w:val="Paragrafoelenco"/>
        <w:numPr>
          <w:ilvl w:val="0"/>
          <w:numId w:val="7"/>
        </w:numPr>
        <w:suppressAutoHyphens w:val="0"/>
        <w:contextualSpacing/>
        <w:jc w:val="both"/>
        <w:textAlignment w:val="auto"/>
        <w:rPr>
          <w:rFonts w:ascii="Century Gothic" w:hAnsi="Century Gothic"/>
        </w:rPr>
      </w:pPr>
      <w:r w:rsidRPr="00000DF7">
        <w:rPr>
          <w:rFonts w:ascii="Century Gothic" w:hAnsi="Century Gothic"/>
        </w:rPr>
        <w:t>predisposizione di un progetto di Rete Ecologica Comunale (R.E.C.);</w:t>
      </w:r>
    </w:p>
    <w:p w:rsidR="008175C4" w:rsidRPr="00000DF7" w:rsidRDefault="008175C4" w:rsidP="008175C4">
      <w:pPr>
        <w:pStyle w:val="Paragrafoelenco"/>
        <w:numPr>
          <w:ilvl w:val="0"/>
          <w:numId w:val="7"/>
        </w:numPr>
        <w:suppressAutoHyphens w:val="0"/>
        <w:contextualSpacing/>
        <w:jc w:val="both"/>
        <w:textAlignment w:val="auto"/>
        <w:rPr>
          <w:rFonts w:ascii="Century Gothic" w:hAnsi="Century Gothic"/>
        </w:rPr>
      </w:pPr>
      <w:r w:rsidRPr="00000DF7">
        <w:rPr>
          <w:rFonts w:ascii="Century Gothic" w:hAnsi="Century Gothic"/>
        </w:rPr>
        <w:t>individuazione del perimetro del Tessuto Urbano Consolidato (T.U.C.);</w:t>
      </w:r>
    </w:p>
    <w:p w:rsidR="008175C4" w:rsidRPr="00000DF7" w:rsidRDefault="008175C4" w:rsidP="008175C4">
      <w:pPr>
        <w:pStyle w:val="Paragrafoelenco"/>
        <w:numPr>
          <w:ilvl w:val="0"/>
          <w:numId w:val="7"/>
        </w:numPr>
        <w:suppressAutoHyphens w:val="0"/>
        <w:contextualSpacing/>
        <w:jc w:val="both"/>
        <w:textAlignment w:val="auto"/>
        <w:rPr>
          <w:rFonts w:ascii="Century Gothic" w:hAnsi="Century Gothic"/>
        </w:rPr>
      </w:pPr>
      <w:r w:rsidRPr="00000DF7">
        <w:rPr>
          <w:rFonts w:ascii="Century Gothic" w:hAnsi="Century Gothic"/>
        </w:rPr>
        <w:t>recepimento del Piano di Indirizzo Forestale della Comunità montana di Va</w:t>
      </w:r>
      <w:r w:rsidRPr="00000DF7">
        <w:rPr>
          <w:rFonts w:ascii="Century Gothic" w:hAnsi="Century Gothic"/>
        </w:rPr>
        <w:t>l</w:t>
      </w:r>
      <w:r w:rsidRPr="00000DF7">
        <w:rPr>
          <w:rFonts w:ascii="Century Gothic" w:hAnsi="Century Gothic"/>
        </w:rPr>
        <w:t>lecamonica (P.I.F.);</w:t>
      </w:r>
    </w:p>
    <w:p w:rsidR="008175C4" w:rsidRPr="00000DF7" w:rsidRDefault="008175C4" w:rsidP="008175C4">
      <w:pPr>
        <w:pStyle w:val="Paragrafoelenco"/>
        <w:numPr>
          <w:ilvl w:val="0"/>
          <w:numId w:val="7"/>
        </w:numPr>
        <w:suppressAutoHyphens w:val="0"/>
        <w:contextualSpacing/>
        <w:jc w:val="both"/>
        <w:textAlignment w:val="auto"/>
        <w:rPr>
          <w:rFonts w:ascii="Century Gothic" w:hAnsi="Century Gothic"/>
        </w:rPr>
      </w:pPr>
      <w:r w:rsidRPr="00000DF7">
        <w:rPr>
          <w:rFonts w:ascii="Century Gothic" w:hAnsi="Century Gothic"/>
        </w:rPr>
        <w:t>adeguamento della Variante al PTR</w:t>
      </w:r>
      <w:r>
        <w:rPr>
          <w:rFonts w:ascii="Century Gothic" w:hAnsi="Century Gothic"/>
        </w:rPr>
        <w:t>.</w:t>
      </w:r>
    </w:p>
    <w:p w:rsidR="008175C4" w:rsidRDefault="008175C4" w:rsidP="008175C4">
      <w:pPr>
        <w:pStyle w:val="Standard"/>
        <w:jc w:val="both"/>
        <w:rPr>
          <w:rFonts w:ascii="Century Gothic" w:hAnsi="Century Gothic"/>
        </w:rPr>
      </w:pPr>
      <w:r w:rsidRPr="008E44E8">
        <w:rPr>
          <w:rFonts w:ascii="Century Gothic" w:hAnsi="Century Gothic"/>
        </w:rPr>
        <w:t xml:space="preserve">A tale proposito </w:t>
      </w:r>
      <w:r>
        <w:rPr>
          <w:rFonts w:ascii="Century Gothic" w:hAnsi="Century Gothic"/>
        </w:rPr>
        <w:t>con Delibera Giunta Comunale</w:t>
      </w:r>
      <w:r w:rsidRPr="00000DF7">
        <w:rPr>
          <w:rFonts w:ascii="Century Gothic" w:hAnsi="Century Gothic"/>
        </w:rPr>
        <w:t xml:space="preserve"> n. 33 e 34 del 27/5/2018 è stato dato avvio al procedimento di redazione della Variante e contestuale procedura di Valutazione Ambientale Strategica. Successivamente </w:t>
      </w:r>
      <w:r w:rsidRPr="00A02D14">
        <w:rPr>
          <w:rFonts w:ascii="Century Gothic" w:hAnsi="Century Gothic"/>
        </w:rPr>
        <w:t>con  Det</w:t>
      </w:r>
      <w:r>
        <w:rPr>
          <w:rFonts w:ascii="Century Gothic" w:hAnsi="Century Gothic"/>
        </w:rPr>
        <w:t>ermina</w:t>
      </w:r>
      <w:r w:rsidRPr="00A02D14">
        <w:rPr>
          <w:rFonts w:ascii="Century Gothic" w:hAnsi="Century Gothic"/>
        </w:rPr>
        <w:t xml:space="preserve"> </w:t>
      </w:r>
      <w:r>
        <w:rPr>
          <w:rFonts w:ascii="Century Gothic" w:hAnsi="Century Gothic"/>
        </w:rPr>
        <w:t>n.</w:t>
      </w:r>
      <w:r w:rsidRPr="008E44E8">
        <w:rPr>
          <w:rFonts w:ascii="Century Gothic" w:hAnsi="Century Gothic"/>
        </w:rPr>
        <w:t xml:space="preserve"> 257 del 20 novembre</w:t>
      </w:r>
      <w:r w:rsidRPr="00A02D14">
        <w:rPr>
          <w:rFonts w:ascii="Century Gothic" w:hAnsi="Century Gothic"/>
        </w:rPr>
        <w:t xml:space="preserve"> 2018 è stato affidato specifico incarico tecnico per redigere la Variante n</w:t>
      </w:r>
      <w:r>
        <w:rPr>
          <w:rFonts w:ascii="Century Gothic" w:hAnsi="Century Gothic"/>
        </w:rPr>
        <w:t>.</w:t>
      </w:r>
      <w:r w:rsidRPr="00A02D14">
        <w:rPr>
          <w:rFonts w:ascii="Century Gothic" w:hAnsi="Century Gothic"/>
        </w:rPr>
        <w:t xml:space="preserve"> 1/</w:t>
      </w:r>
      <w:r w:rsidRPr="0028320E">
        <w:rPr>
          <w:rFonts w:ascii="Century Gothic" w:hAnsi="Century Gothic"/>
        </w:rPr>
        <w:t xml:space="preserve">2018 al Piano di Governo del Territorio. </w:t>
      </w:r>
    </w:p>
    <w:p w:rsidR="008175C4" w:rsidRPr="00000DF7" w:rsidRDefault="008175C4" w:rsidP="008175C4">
      <w:pPr>
        <w:pStyle w:val="Standard"/>
        <w:jc w:val="both"/>
        <w:rPr>
          <w:rFonts w:ascii="Century Gothic" w:hAnsi="Century Gothic"/>
        </w:rPr>
      </w:pPr>
      <w:r w:rsidRPr="00000DF7">
        <w:rPr>
          <w:rFonts w:ascii="Century Gothic" w:hAnsi="Century Gothic"/>
        </w:rPr>
        <w:lastRenderedPageBreak/>
        <w:t>Contestualmente all’avvio della procedura di predisposizione della Variante, sono state messe in campo le procedure di coinvolgimento della cittadinanza alla predisposizione della Variante stessa, nonché attivate le pubblicazioni e gli adempimenti previsti dalla normativa vigente.</w:t>
      </w:r>
    </w:p>
    <w:p w:rsidR="008175C4" w:rsidRPr="00000DF7" w:rsidRDefault="008175C4" w:rsidP="008175C4">
      <w:pPr>
        <w:pStyle w:val="Standard"/>
        <w:jc w:val="both"/>
        <w:rPr>
          <w:rFonts w:ascii="Century Gothic" w:hAnsi="Century Gothic"/>
        </w:rPr>
      </w:pPr>
      <w:r w:rsidRPr="00000DF7">
        <w:rPr>
          <w:rFonts w:ascii="Century Gothic" w:hAnsi="Century Gothic"/>
        </w:rPr>
        <w:t xml:space="preserve">I termini di presentazione delle istanze sono stati riaperti più volte nel corso del tempo ed in occasione della presente Variante sono state prese in considerazione </w:t>
      </w:r>
      <w:r>
        <w:rPr>
          <w:rFonts w:ascii="Century Gothic" w:hAnsi="Century Gothic"/>
        </w:rPr>
        <w:t>tutte le istanze</w:t>
      </w:r>
      <w:r w:rsidRPr="00000DF7">
        <w:rPr>
          <w:rFonts w:ascii="Century Gothic" w:hAnsi="Century Gothic"/>
        </w:rPr>
        <w:t>.</w:t>
      </w:r>
    </w:p>
    <w:p w:rsidR="008175C4" w:rsidRDefault="008175C4" w:rsidP="008175C4">
      <w:pPr>
        <w:pStyle w:val="Standard"/>
        <w:jc w:val="both"/>
        <w:rPr>
          <w:rFonts w:ascii="Century Gothic" w:hAnsi="Century Gothic"/>
        </w:rPr>
      </w:pPr>
      <w:r w:rsidRPr="00000DF7">
        <w:rPr>
          <w:rFonts w:ascii="Century Gothic" w:hAnsi="Century Gothic"/>
        </w:rPr>
        <w:t>Il Documento di piano del PGT vigente è stato confermato con specifica Delibera di consiglio comunale nel 2018.</w:t>
      </w:r>
    </w:p>
    <w:p w:rsidR="008175C4" w:rsidRDefault="008175C4" w:rsidP="008175C4">
      <w:pPr>
        <w:pStyle w:val="Standard"/>
        <w:jc w:val="both"/>
        <w:rPr>
          <w:rFonts w:ascii="Century Gothic" w:hAnsi="Century Gothic"/>
        </w:rPr>
      </w:pPr>
      <w:r>
        <w:rPr>
          <w:rFonts w:ascii="Century Gothic" w:hAnsi="Century Gothic"/>
        </w:rPr>
        <w:t>Data di adozione del PGT: mese di Novembre 2019.</w:t>
      </w:r>
    </w:p>
    <w:p w:rsidR="008175C4" w:rsidRDefault="008175C4" w:rsidP="008175C4">
      <w:pPr>
        <w:pStyle w:val="Standard"/>
        <w:jc w:val="both"/>
        <w:rPr>
          <w:rFonts w:ascii="Century Gothic" w:hAnsi="Century Gothic"/>
        </w:rPr>
      </w:pPr>
    </w:p>
    <w:p w:rsidR="008175C4" w:rsidRDefault="008175C4" w:rsidP="008175C4">
      <w:pPr>
        <w:pStyle w:val="Standard"/>
        <w:jc w:val="both"/>
        <w:rPr>
          <w:rFonts w:ascii="Century Gothic" w:hAnsi="Century Gothic"/>
          <w:b/>
        </w:rPr>
      </w:pPr>
      <w:r>
        <w:rPr>
          <w:rFonts w:ascii="Century Gothic" w:hAnsi="Century Gothic"/>
          <w:b/>
        </w:rPr>
        <w:t>_</w:t>
      </w:r>
      <w:r w:rsidRPr="00280722">
        <w:rPr>
          <w:rFonts w:ascii="Century Gothic" w:hAnsi="Century Gothic"/>
          <w:b/>
        </w:rPr>
        <w:t>COMMISSIONI</w:t>
      </w:r>
    </w:p>
    <w:p w:rsidR="008175C4" w:rsidRDefault="008175C4" w:rsidP="008175C4">
      <w:pPr>
        <w:pStyle w:val="Standard"/>
        <w:jc w:val="both"/>
        <w:rPr>
          <w:rFonts w:ascii="Century Gothic" w:hAnsi="Century Gothic"/>
        </w:rPr>
      </w:pPr>
      <w:r>
        <w:rPr>
          <w:rFonts w:ascii="Century Gothic" w:hAnsi="Century Gothic"/>
        </w:rPr>
        <w:t>Si mantengono le commissioni</w:t>
      </w:r>
    </w:p>
    <w:p w:rsidR="008175C4" w:rsidRDefault="008175C4" w:rsidP="008175C4">
      <w:pPr>
        <w:pStyle w:val="Standard"/>
        <w:numPr>
          <w:ilvl w:val="0"/>
          <w:numId w:val="8"/>
        </w:numPr>
        <w:jc w:val="both"/>
        <w:rPr>
          <w:rFonts w:ascii="Century Gothic" w:hAnsi="Century Gothic"/>
        </w:rPr>
      </w:pPr>
      <w:r>
        <w:rPr>
          <w:rFonts w:ascii="Century Gothic" w:hAnsi="Century Gothic"/>
        </w:rPr>
        <w:t>edilizia;</w:t>
      </w:r>
    </w:p>
    <w:p w:rsidR="008175C4" w:rsidRDefault="008175C4" w:rsidP="008175C4">
      <w:pPr>
        <w:pStyle w:val="Standard"/>
        <w:numPr>
          <w:ilvl w:val="0"/>
          <w:numId w:val="8"/>
        </w:numPr>
        <w:jc w:val="both"/>
        <w:rPr>
          <w:rFonts w:ascii="Century Gothic" w:hAnsi="Century Gothic"/>
        </w:rPr>
      </w:pPr>
      <w:r>
        <w:rPr>
          <w:rFonts w:ascii="Century Gothic" w:hAnsi="Century Gothic"/>
        </w:rPr>
        <w:t>elettorale;</w:t>
      </w:r>
    </w:p>
    <w:p w:rsidR="008175C4" w:rsidRDefault="008175C4" w:rsidP="008175C4">
      <w:pPr>
        <w:pStyle w:val="Standard"/>
        <w:numPr>
          <w:ilvl w:val="0"/>
          <w:numId w:val="8"/>
        </w:numPr>
        <w:jc w:val="both"/>
        <w:rPr>
          <w:rFonts w:ascii="Century Gothic" w:hAnsi="Century Gothic"/>
        </w:rPr>
      </w:pPr>
      <w:r>
        <w:rPr>
          <w:rFonts w:ascii="Century Gothic" w:hAnsi="Century Gothic"/>
        </w:rPr>
        <w:t>giudici popolari;</w:t>
      </w:r>
    </w:p>
    <w:p w:rsidR="008175C4" w:rsidRDefault="008175C4" w:rsidP="008175C4">
      <w:pPr>
        <w:pStyle w:val="Standard"/>
        <w:numPr>
          <w:ilvl w:val="0"/>
          <w:numId w:val="8"/>
        </w:numPr>
        <w:jc w:val="both"/>
        <w:rPr>
          <w:rFonts w:ascii="Century Gothic" w:hAnsi="Century Gothic"/>
        </w:rPr>
      </w:pPr>
      <w:r>
        <w:rPr>
          <w:rFonts w:ascii="Century Gothic" w:hAnsi="Century Gothic"/>
        </w:rPr>
        <w:t>Legato Damiolini;</w:t>
      </w:r>
    </w:p>
    <w:p w:rsidR="008175C4" w:rsidRDefault="008175C4" w:rsidP="008175C4">
      <w:pPr>
        <w:pStyle w:val="Standard"/>
        <w:numPr>
          <w:ilvl w:val="0"/>
          <w:numId w:val="8"/>
        </w:numPr>
        <w:jc w:val="both"/>
        <w:rPr>
          <w:rFonts w:ascii="Century Gothic" w:hAnsi="Century Gothic"/>
        </w:rPr>
      </w:pPr>
      <w:r>
        <w:rPr>
          <w:rFonts w:ascii="Century Gothic" w:hAnsi="Century Gothic"/>
        </w:rPr>
        <w:t>frazione Novelle;</w:t>
      </w:r>
    </w:p>
    <w:p w:rsidR="008175C4" w:rsidRPr="00280722" w:rsidRDefault="008175C4" w:rsidP="008175C4">
      <w:pPr>
        <w:pStyle w:val="Standard"/>
        <w:jc w:val="both"/>
        <w:rPr>
          <w:rFonts w:ascii="Century Gothic" w:hAnsi="Century Gothic"/>
        </w:rPr>
      </w:pPr>
      <w:r>
        <w:rPr>
          <w:rFonts w:ascii="Century Gothic" w:hAnsi="Century Gothic"/>
        </w:rPr>
        <w:t xml:space="preserve">e si istituirà la commissione </w:t>
      </w:r>
      <w:r w:rsidRPr="00280722">
        <w:rPr>
          <w:rFonts w:ascii="Century Gothic" w:hAnsi="Century Gothic"/>
        </w:rPr>
        <w:t>lavori pubblici e la commissione per valutare</w:t>
      </w:r>
      <w:r>
        <w:rPr>
          <w:rFonts w:ascii="Century Gothic" w:hAnsi="Century Gothic"/>
        </w:rPr>
        <w:t xml:space="preserve"> ed istituire dediche specifiche alle strutture comunali (parchi-gioco, biblioteca, scuole, ecc) a donne e uomini che hanno dato e danno lustro al nostro paese.</w:t>
      </w:r>
    </w:p>
    <w:p w:rsidR="00077985" w:rsidRDefault="00077985" w:rsidP="00FF328C">
      <w:pPr>
        <w:tabs>
          <w:tab w:val="center" w:pos="7938"/>
        </w:tabs>
        <w:autoSpaceDE w:val="0"/>
        <w:autoSpaceDN w:val="0"/>
        <w:adjustRightInd w:val="0"/>
        <w:spacing w:before="360"/>
        <w:rPr>
          <w:rFonts w:ascii="Arial" w:hAnsi="Arial" w:cs="Arial"/>
          <w:sz w:val="21"/>
          <w:szCs w:val="21"/>
        </w:rPr>
      </w:pPr>
      <w:bookmarkStart w:id="2" w:name="_GoBack"/>
      <w:bookmarkEnd w:id="2"/>
    </w:p>
    <w:p w:rsidR="0074582D" w:rsidRDefault="00077985" w:rsidP="00077985">
      <w:pPr>
        <w:tabs>
          <w:tab w:val="center" w:pos="7938"/>
        </w:tabs>
        <w:autoSpaceDE w:val="0"/>
        <w:autoSpaceDN w:val="0"/>
        <w:adjustRightInd w:val="0"/>
        <w:spacing w:before="360"/>
        <w:ind w:left="-142"/>
        <w:rPr>
          <w:rFonts w:ascii="Arial" w:hAnsi="Arial" w:cs="Arial"/>
          <w:i/>
          <w:iCs/>
          <w:sz w:val="20"/>
          <w:szCs w:val="20"/>
        </w:rPr>
      </w:pPr>
      <w:r>
        <w:rPr>
          <w:rFonts w:ascii="Arial" w:hAnsi="Arial" w:cs="Arial"/>
          <w:i/>
          <w:iCs/>
          <w:sz w:val="20"/>
          <w:szCs w:val="20"/>
        </w:rPr>
        <w:t>Sellero</w:t>
      </w:r>
      <w:r w:rsidR="00FF328C" w:rsidRPr="0074582D">
        <w:rPr>
          <w:rFonts w:ascii="Arial" w:hAnsi="Arial" w:cs="Arial"/>
          <w:i/>
          <w:iCs/>
          <w:sz w:val="20"/>
          <w:szCs w:val="20"/>
        </w:rPr>
        <w:t xml:space="preserve">, </w:t>
      </w:r>
      <w:r w:rsidR="003E30DB">
        <w:rPr>
          <w:rFonts w:ascii="Arial" w:hAnsi="Arial" w:cs="Arial"/>
          <w:i/>
          <w:iCs/>
          <w:sz w:val="20"/>
          <w:szCs w:val="20"/>
        </w:rPr>
        <w:t>05/06/2019</w:t>
      </w:r>
    </w:p>
    <w:p w:rsidR="0074582D" w:rsidRDefault="0074582D" w:rsidP="0074582D">
      <w:pPr>
        <w:widowControl w:val="0"/>
        <w:autoSpaceDE w:val="0"/>
        <w:autoSpaceDN w:val="0"/>
        <w:adjustRightInd w:val="0"/>
        <w:spacing w:before="240"/>
        <w:ind w:left="5954"/>
        <w:jc w:val="center"/>
        <w:rPr>
          <w:rFonts w:ascii="Arial" w:hAnsi="Arial" w:cs="Arial"/>
          <w:b/>
          <w:noProof/>
          <w:sz w:val="20"/>
          <w:szCs w:val="15"/>
        </w:rPr>
      </w:pPr>
      <w:bookmarkStart w:id="3" w:name="_Hlk4164510"/>
      <w:r w:rsidRPr="000D5F4B">
        <w:rPr>
          <w:rFonts w:ascii="Arial" w:hAnsi="Arial" w:cs="Arial"/>
          <w:b/>
          <w:sz w:val="20"/>
          <w:szCs w:val="20"/>
        </w:rPr>
        <w:t xml:space="preserve">IL </w:t>
      </w:r>
      <w:r w:rsidRPr="003A3F64">
        <w:rPr>
          <w:rFonts w:ascii="Arial" w:hAnsi="Arial" w:cs="Arial"/>
          <w:b/>
          <w:noProof/>
          <w:sz w:val="20"/>
          <w:szCs w:val="15"/>
        </w:rPr>
        <w:t>SINDACO</w:t>
      </w:r>
    </w:p>
    <w:p w:rsidR="00077985" w:rsidRPr="00077985" w:rsidRDefault="00077985" w:rsidP="0074582D">
      <w:pPr>
        <w:widowControl w:val="0"/>
        <w:autoSpaceDE w:val="0"/>
        <w:autoSpaceDN w:val="0"/>
        <w:adjustRightInd w:val="0"/>
        <w:spacing w:before="240"/>
        <w:ind w:left="5954"/>
        <w:jc w:val="center"/>
        <w:rPr>
          <w:rFonts w:ascii="Arial" w:hAnsi="Arial" w:cs="Arial"/>
          <w:sz w:val="20"/>
          <w:szCs w:val="20"/>
        </w:rPr>
      </w:pPr>
      <w:r w:rsidRPr="00077985">
        <w:rPr>
          <w:rFonts w:ascii="Arial" w:hAnsi="Arial" w:cs="Arial"/>
          <w:noProof/>
          <w:sz w:val="20"/>
          <w:szCs w:val="15"/>
        </w:rPr>
        <w:t>Giampiero Bressanelli</w:t>
      </w:r>
      <w:bookmarkEnd w:id="3"/>
    </w:p>
    <w:sectPr w:rsidR="00077985" w:rsidRPr="00077985" w:rsidSect="00077985">
      <w:footerReference w:type="default" r:id="rId9"/>
      <w:pgSz w:w="11907" w:h="16840" w:code="9"/>
      <w:pgMar w:top="1134" w:right="1134" w:bottom="1134" w:left="1134" w:header="720"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480" w:rsidRDefault="006B7480">
      <w:r>
        <w:separator/>
      </w:r>
    </w:p>
  </w:endnote>
  <w:endnote w:type="continuationSeparator" w:id="0">
    <w:p w:rsidR="006B7480" w:rsidRDefault="006B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82D" w:rsidRPr="0074582D" w:rsidRDefault="0074582D" w:rsidP="0074582D">
    <w:pPr>
      <w:pStyle w:val="Pidipagina"/>
      <w:rPr>
        <w:sz w:val="10"/>
        <w:szCs w:val="10"/>
      </w:rPr>
    </w:pPr>
    <w:bookmarkStart w:id="4" w:name="_Hlk479843000"/>
  </w:p>
  <w:bookmarkEnd w:i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480" w:rsidRDefault="006B7480">
      <w:r>
        <w:separator/>
      </w:r>
    </w:p>
  </w:footnote>
  <w:footnote w:type="continuationSeparator" w:id="0">
    <w:p w:rsidR="006B7480" w:rsidRDefault="006B7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B03"/>
    <w:multiLevelType w:val="hybridMultilevel"/>
    <w:tmpl w:val="E048D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0030CA"/>
    <w:multiLevelType w:val="hybridMultilevel"/>
    <w:tmpl w:val="D758F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176A46"/>
    <w:multiLevelType w:val="hybridMultilevel"/>
    <w:tmpl w:val="E20A2AF4"/>
    <w:lvl w:ilvl="0" w:tplc="4C443296">
      <w:start w:val="1"/>
      <w:numFmt w:val="decimal"/>
      <w:lvlText w:val="%1."/>
      <w:lvlJc w:val="left"/>
      <w:pPr>
        <w:ind w:left="880" w:hanging="171"/>
      </w:pPr>
      <w:rPr>
        <w:rFonts w:ascii="Arial" w:eastAsia="Calibri" w:hAnsi="Arial" w:cs="Arial" w:hint="default"/>
        <w:sz w:val="16"/>
        <w:szCs w:val="16"/>
      </w:rPr>
    </w:lvl>
    <w:lvl w:ilvl="1" w:tplc="C1D4548E">
      <w:start w:val="1"/>
      <w:numFmt w:val="decimal"/>
      <w:lvlText w:val="(%2)"/>
      <w:lvlJc w:val="left"/>
      <w:pPr>
        <w:ind w:left="1050" w:hanging="197"/>
      </w:pPr>
      <w:rPr>
        <w:rFonts w:ascii="Calibri" w:eastAsia="Calibri" w:hAnsi="Calibri" w:hint="default"/>
        <w:i/>
        <w:w w:val="99"/>
        <w:sz w:val="14"/>
        <w:szCs w:val="14"/>
      </w:rPr>
    </w:lvl>
    <w:lvl w:ilvl="2" w:tplc="51C67644">
      <w:start w:val="1"/>
      <w:numFmt w:val="bullet"/>
      <w:lvlText w:val="•"/>
      <w:lvlJc w:val="left"/>
      <w:pPr>
        <w:ind w:left="1612" w:hanging="197"/>
      </w:pPr>
      <w:rPr>
        <w:rFonts w:hint="default"/>
      </w:rPr>
    </w:lvl>
    <w:lvl w:ilvl="3" w:tplc="9F1C955C">
      <w:start w:val="1"/>
      <w:numFmt w:val="bullet"/>
      <w:lvlText w:val="•"/>
      <w:lvlJc w:val="left"/>
      <w:pPr>
        <w:ind w:left="2174" w:hanging="197"/>
      </w:pPr>
      <w:rPr>
        <w:rFonts w:hint="default"/>
      </w:rPr>
    </w:lvl>
    <w:lvl w:ilvl="4" w:tplc="5F8CD300">
      <w:start w:val="1"/>
      <w:numFmt w:val="bullet"/>
      <w:lvlText w:val="•"/>
      <w:lvlJc w:val="left"/>
      <w:pPr>
        <w:ind w:left="2736" w:hanging="197"/>
      </w:pPr>
      <w:rPr>
        <w:rFonts w:hint="default"/>
      </w:rPr>
    </w:lvl>
    <w:lvl w:ilvl="5" w:tplc="4B36D9EC">
      <w:start w:val="1"/>
      <w:numFmt w:val="bullet"/>
      <w:lvlText w:val="•"/>
      <w:lvlJc w:val="left"/>
      <w:pPr>
        <w:ind w:left="3298" w:hanging="197"/>
      </w:pPr>
      <w:rPr>
        <w:rFonts w:hint="default"/>
      </w:rPr>
    </w:lvl>
    <w:lvl w:ilvl="6" w:tplc="E182EA06">
      <w:start w:val="1"/>
      <w:numFmt w:val="bullet"/>
      <w:lvlText w:val="•"/>
      <w:lvlJc w:val="left"/>
      <w:pPr>
        <w:ind w:left="3860" w:hanging="197"/>
      </w:pPr>
      <w:rPr>
        <w:rFonts w:hint="default"/>
      </w:rPr>
    </w:lvl>
    <w:lvl w:ilvl="7" w:tplc="A31E2104">
      <w:start w:val="1"/>
      <w:numFmt w:val="bullet"/>
      <w:lvlText w:val="•"/>
      <w:lvlJc w:val="left"/>
      <w:pPr>
        <w:ind w:left="4423" w:hanging="197"/>
      </w:pPr>
      <w:rPr>
        <w:rFonts w:hint="default"/>
      </w:rPr>
    </w:lvl>
    <w:lvl w:ilvl="8" w:tplc="F8709EAE">
      <w:start w:val="1"/>
      <w:numFmt w:val="bullet"/>
      <w:lvlText w:val="•"/>
      <w:lvlJc w:val="left"/>
      <w:pPr>
        <w:ind w:left="4985" w:hanging="197"/>
      </w:pPr>
      <w:rPr>
        <w:rFonts w:hint="default"/>
      </w:rPr>
    </w:lvl>
  </w:abstractNum>
  <w:abstractNum w:abstractNumId="3" w15:restartNumberingAfterBreak="0">
    <w:nsid w:val="41395EED"/>
    <w:multiLevelType w:val="hybridMultilevel"/>
    <w:tmpl w:val="CEC6F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971192"/>
    <w:multiLevelType w:val="hybridMultilevel"/>
    <w:tmpl w:val="835E3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C571427"/>
    <w:multiLevelType w:val="hybridMultilevel"/>
    <w:tmpl w:val="62DE4740"/>
    <w:lvl w:ilvl="0" w:tplc="8FC623BC">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C65D49"/>
    <w:multiLevelType w:val="hybridMultilevel"/>
    <w:tmpl w:val="11C06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F757A96"/>
    <w:multiLevelType w:val="hybridMultilevel"/>
    <w:tmpl w:val="5F40B8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3A"/>
    <w:rsid w:val="00020364"/>
    <w:rsid w:val="00021A3D"/>
    <w:rsid w:val="00077985"/>
    <w:rsid w:val="000A004B"/>
    <w:rsid w:val="000B4C9A"/>
    <w:rsid w:val="000D5AA2"/>
    <w:rsid w:val="001541A6"/>
    <w:rsid w:val="0015492B"/>
    <w:rsid w:val="00173F6D"/>
    <w:rsid w:val="00197DAE"/>
    <w:rsid w:val="002033CE"/>
    <w:rsid w:val="00324B82"/>
    <w:rsid w:val="00364E4B"/>
    <w:rsid w:val="003E30DB"/>
    <w:rsid w:val="00442AA5"/>
    <w:rsid w:val="00471E3B"/>
    <w:rsid w:val="005217D7"/>
    <w:rsid w:val="0052274C"/>
    <w:rsid w:val="0054329B"/>
    <w:rsid w:val="0056023A"/>
    <w:rsid w:val="005D6961"/>
    <w:rsid w:val="005E416C"/>
    <w:rsid w:val="005F1959"/>
    <w:rsid w:val="005F5A80"/>
    <w:rsid w:val="00616072"/>
    <w:rsid w:val="00627266"/>
    <w:rsid w:val="00646DA6"/>
    <w:rsid w:val="006A701E"/>
    <w:rsid w:val="006B7480"/>
    <w:rsid w:val="0074582D"/>
    <w:rsid w:val="0074669A"/>
    <w:rsid w:val="007724D9"/>
    <w:rsid w:val="00773714"/>
    <w:rsid w:val="007F612D"/>
    <w:rsid w:val="008175C4"/>
    <w:rsid w:val="00835BF5"/>
    <w:rsid w:val="00854E9F"/>
    <w:rsid w:val="008B2B9D"/>
    <w:rsid w:val="008E7675"/>
    <w:rsid w:val="0090186D"/>
    <w:rsid w:val="00962107"/>
    <w:rsid w:val="00A13C68"/>
    <w:rsid w:val="00A530FD"/>
    <w:rsid w:val="00A76868"/>
    <w:rsid w:val="00AF6818"/>
    <w:rsid w:val="00B376EF"/>
    <w:rsid w:val="00B37DDA"/>
    <w:rsid w:val="00B60D2E"/>
    <w:rsid w:val="00BC2516"/>
    <w:rsid w:val="00BE105A"/>
    <w:rsid w:val="00BE5F92"/>
    <w:rsid w:val="00CB2822"/>
    <w:rsid w:val="00CD5DAF"/>
    <w:rsid w:val="00CF5FA3"/>
    <w:rsid w:val="00D9471E"/>
    <w:rsid w:val="00D956EB"/>
    <w:rsid w:val="00DC47DE"/>
    <w:rsid w:val="00E300A1"/>
    <w:rsid w:val="00E87334"/>
    <w:rsid w:val="00EC1B47"/>
    <w:rsid w:val="00FC6E82"/>
    <w:rsid w:val="00FE6115"/>
    <w:rsid w:val="00FF3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721E61-1E41-42B1-9A82-76DD0AB8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line="360" w:lineRule="auto"/>
      <w:jc w:val="center"/>
      <w:outlineLvl w:val="0"/>
    </w:pPr>
    <w:rPr>
      <w:rFonts w:ascii="Arial" w:hAnsi="Arial" w:cs="Arial"/>
      <w:b/>
      <w:bCs/>
      <w:sz w:val="30"/>
      <w:szCs w:val="34"/>
    </w:rPr>
  </w:style>
  <w:style w:type="paragraph" w:styleId="Titolo2">
    <w:name w:val="heading 2"/>
    <w:basedOn w:val="Normale"/>
    <w:next w:val="Normale"/>
    <w:qFormat/>
    <w:pPr>
      <w:keepNext/>
      <w:autoSpaceDE w:val="0"/>
      <w:autoSpaceDN w:val="0"/>
      <w:adjustRightInd w:val="0"/>
      <w:jc w:val="center"/>
      <w:outlineLvl w:val="1"/>
    </w:pPr>
    <w:rPr>
      <w:rFonts w:ascii="Arial" w:hAnsi="Arial" w:cs="Arial"/>
      <w:i/>
      <w:iCs/>
      <w:sz w:val="16"/>
      <w:szCs w:val="21"/>
    </w:rPr>
  </w:style>
  <w:style w:type="paragraph" w:styleId="Titolo3">
    <w:name w:val="heading 3"/>
    <w:basedOn w:val="Normale"/>
    <w:next w:val="Normale"/>
    <w:qFormat/>
    <w:pPr>
      <w:keepNext/>
      <w:autoSpaceDE w:val="0"/>
      <w:autoSpaceDN w:val="0"/>
      <w:adjustRightInd w:val="0"/>
      <w:spacing w:line="360" w:lineRule="auto"/>
      <w:jc w:val="both"/>
      <w:outlineLvl w:val="2"/>
    </w:pPr>
    <w:rPr>
      <w:rFonts w:ascii="Arial" w:hAnsi="Arial" w:cs="Arial"/>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autoSpaceDE w:val="0"/>
      <w:autoSpaceDN w:val="0"/>
      <w:adjustRightInd w:val="0"/>
      <w:spacing w:line="360" w:lineRule="auto"/>
      <w:ind w:left="540" w:right="612" w:firstLine="200"/>
      <w:jc w:val="both"/>
    </w:pPr>
    <w:rPr>
      <w:rFonts w:ascii="Arial" w:hAnsi="Arial" w:cs="Arial"/>
      <w:i/>
      <w:iCs/>
      <w:sz w:val="17"/>
      <w:szCs w:val="17"/>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rsid w:val="00B60D2E"/>
  </w:style>
  <w:style w:type="paragraph" w:styleId="Testofumetto">
    <w:name w:val="Balloon Text"/>
    <w:basedOn w:val="Normale"/>
    <w:semiHidden/>
    <w:rsid w:val="00DC47DE"/>
    <w:rPr>
      <w:rFonts w:ascii="Tahoma" w:hAnsi="Tahoma" w:cs="Tahoma"/>
      <w:sz w:val="16"/>
      <w:szCs w:val="16"/>
    </w:rPr>
  </w:style>
  <w:style w:type="paragraph" w:styleId="Corpotesto">
    <w:name w:val="Body Text"/>
    <w:basedOn w:val="Normale"/>
    <w:link w:val="CorpotestoCarattere"/>
    <w:rsid w:val="00616072"/>
    <w:pPr>
      <w:autoSpaceDE w:val="0"/>
      <w:autoSpaceDN w:val="0"/>
      <w:adjustRightInd w:val="0"/>
      <w:spacing w:line="360" w:lineRule="auto"/>
      <w:jc w:val="center"/>
    </w:pPr>
    <w:rPr>
      <w:rFonts w:ascii="Arial" w:hAnsi="Arial" w:cs="Arial"/>
      <w:b/>
      <w:bCs/>
      <w:sz w:val="34"/>
      <w:szCs w:val="34"/>
    </w:rPr>
  </w:style>
  <w:style w:type="character" w:customStyle="1" w:styleId="CorpotestoCarattere">
    <w:name w:val="Corpo testo Carattere"/>
    <w:link w:val="Corpotesto"/>
    <w:rsid w:val="00616072"/>
    <w:rPr>
      <w:rFonts w:ascii="Arial" w:hAnsi="Arial" w:cs="Arial"/>
      <w:b/>
      <w:bCs/>
      <w:sz w:val="34"/>
      <w:szCs w:val="34"/>
    </w:rPr>
  </w:style>
  <w:style w:type="character" w:customStyle="1" w:styleId="PidipaginaCarattere">
    <w:name w:val="Piè di pagina Carattere"/>
    <w:link w:val="Pidipagina"/>
    <w:rsid w:val="00835BF5"/>
    <w:rPr>
      <w:sz w:val="24"/>
      <w:szCs w:val="24"/>
    </w:rPr>
  </w:style>
  <w:style w:type="paragraph" w:styleId="Testonormale">
    <w:name w:val="Plain Text"/>
    <w:basedOn w:val="Normale"/>
    <w:link w:val="TestonormaleCarattere"/>
    <w:rsid w:val="0074582D"/>
    <w:rPr>
      <w:rFonts w:ascii="Courier New" w:hAnsi="Courier New" w:cs="Courier New"/>
      <w:sz w:val="20"/>
      <w:szCs w:val="20"/>
    </w:rPr>
  </w:style>
  <w:style w:type="character" w:customStyle="1" w:styleId="TestonormaleCarattere">
    <w:name w:val="Testo normale Carattere"/>
    <w:basedOn w:val="Carpredefinitoparagrafo"/>
    <w:link w:val="Testonormale"/>
    <w:rsid w:val="0074582D"/>
    <w:rPr>
      <w:rFonts w:ascii="Courier New" w:hAnsi="Courier New" w:cs="Courier New"/>
    </w:rPr>
  </w:style>
  <w:style w:type="paragraph" w:customStyle="1" w:styleId="Standard">
    <w:name w:val="Standard"/>
    <w:rsid w:val="008175C4"/>
    <w:pPr>
      <w:suppressAutoHyphens/>
      <w:autoSpaceDN w:val="0"/>
      <w:textAlignment w:val="baseline"/>
    </w:pPr>
    <w:rPr>
      <w:kern w:val="3"/>
      <w:sz w:val="24"/>
      <w:szCs w:val="24"/>
    </w:rPr>
  </w:style>
  <w:style w:type="paragraph" w:styleId="Paragrafoelenco">
    <w:name w:val="List Paragraph"/>
    <w:basedOn w:val="Standard"/>
    <w:uiPriority w:val="34"/>
    <w:qFormat/>
    <w:rsid w:val="008175C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5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43369-08EF-4EC2-97C1-D42AD6D7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6086</Words>
  <Characters>34696</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COMUNE DI</vt:lpstr>
    </vt:vector>
  </TitlesOfParts>
  <Company/>
  <LinksUpToDate>false</LinksUpToDate>
  <CharactersWithSpaces>40701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creator>Grafiche E.Gaspari S.r.l.</dc:creator>
  <cp:lastModifiedBy>Debora Bonomelli</cp:lastModifiedBy>
  <cp:revision>6</cp:revision>
  <cp:lastPrinted>2014-05-21T14:28:00Z</cp:lastPrinted>
  <dcterms:created xsi:type="dcterms:W3CDTF">2019-05-30T13:45:00Z</dcterms:created>
  <dcterms:modified xsi:type="dcterms:W3CDTF">2019-06-05T15:13:00Z</dcterms:modified>
</cp:coreProperties>
</file>