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042C" w14:textId="7DD88DB5" w:rsidR="00CD3680" w:rsidRDefault="00CD3680" w:rsidP="006A5B49">
      <w:pPr>
        <w:pStyle w:val="sche22"/>
        <w:spacing w:before="360" w:line="288" w:lineRule="auto"/>
        <w:ind w:left="5387" w:hanging="431"/>
        <w:jc w:val="left"/>
        <w:rPr>
          <w:b/>
          <w:i/>
          <w:sz w:val="24"/>
          <w:szCs w:val="24"/>
          <w:lang w:val="it-IT"/>
        </w:rPr>
      </w:pPr>
      <w:r>
        <w:rPr>
          <w:b/>
          <w:i/>
          <w:sz w:val="24"/>
          <w:szCs w:val="24"/>
          <w:lang w:val="it-IT"/>
        </w:rPr>
        <w:t>ALL.</w:t>
      </w:r>
    </w:p>
    <w:p w14:paraId="756CC647" w14:textId="77C1598D" w:rsidR="00CB15F7" w:rsidRPr="001C37E3" w:rsidRDefault="00CB15F7" w:rsidP="006A5B49">
      <w:pPr>
        <w:pStyle w:val="sche22"/>
        <w:spacing w:before="360" w:line="288" w:lineRule="auto"/>
        <w:ind w:left="5387" w:hanging="431"/>
        <w:jc w:val="left"/>
        <w:rPr>
          <w:sz w:val="24"/>
          <w:szCs w:val="24"/>
        </w:rPr>
      </w:pPr>
      <w:r w:rsidRPr="001C37E3">
        <w:rPr>
          <w:b/>
          <w:i/>
          <w:sz w:val="24"/>
          <w:szCs w:val="24"/>
          <w:lang w:val="it-IT"/>
        </w:rPr>
        <w:t xml:space="preserve">Al Comune di </w:t>
      </w:r>
      <w:r w:rsidR="00A92728">
        <w:rPr>
          <w:b/>
          <w:bCs/>
          <w:i/>
          <w:sz w:val="24"/>
          <w:szCs w:val="24"/>
          <w:lang w:val="it-IT"/>
        </w:rPr>
        <w:t>Pian Camuno</w:t>
      </w:r>
      <w:r w:rsidRPr="001C37E3">
        <w:rPr>
          <w:sz w:val="24"/>
          <w:szCs w:val="24"/>
        </w:rPr>
        <w:t xml:space="preserve">       </w:t>
      </w:r>
      <w:r w:rsidRPr="001C37E3">
        <w:rPr>
          <w:sz w:val="24"/>
          <w:szCs w:val="24"/>
        </w:rPr>
        <w:tab/>
      </w:r>
      <w:r w:rsidRPr="001C37E3">
        <w:rPr>
          <w:sz w:val="24"/>
          <w:szCs w:val="24"/>
        </w:rPr>
        <w:tab/>
        <w:t xml:space="preserve"> </w:t>
      </w:r>
      <w:r>
        <w:rPr>
          <w:sz w:val="24"/>
          <w:szCs w:val="24"/>
        </w:rPr>
        <w:t xml:space="preserve">                    </w:t>
      </w:r>
      <w:r w:rsidR="007005B9" w:rsidRPr="006866F5">
        <w:rPr>
          <w:sz w:val="24"/>
          <w:szCs w:val="24"/>
        </w:rPr>
        <w:t>protocollo@pec.comune.piancamuno.bs.i</w:t>
      </w:r>
      <w:r w:rsidR="00483B82" w:rsidRPr="006866F5">
        <w:rPr>
          <w:sz w:val="24"/>
          <w:szCs w:val="24"/>
        </w:rPr>
        <w:t>t</w:t>
      </w:r>
    </w:p>
    <w:p w14:paraId="68FF77C5" w14:textId="77777777" w:rsidR="00CB15F7" w:rsidRDefault="00CB15F7" w:rsidP="00CB15F7">
      <w:pPr>
        <w:jc w:val="both"/>
        <w:rPr>
          <w:rFonts w:eastAsia="Times"/>
          <w:sz w:val="24"/>
          <w:szCs w:val="24"/>
        </w:rPr>
      </w:pPr>
    </w:p>
    <w:p w14:paraId="2BA2A2A6" w14:textId="01DAEBEF" w:rsidR="00450DA7" w:rsidRPr="001819FA" w:rsidRDefault="00450DA7" w:rsidP="00450DA7">
      <w:pPr>
        <w:ind w:left="1276" w:hanging="1276"/>
        <w:jc w:val="both"/>
        <w:rPr>
          <w:rFonts w:ascii="Garamond" w:eastAsia="Times" w:hAnsi="Garamond"/>
          <w:b/>
          <w:sz w:val="24"/>
          <w:szCs w:val="24"/>
        </w:rPr>
      </w:pPr>
      <w:r w:rsidRPr="001819FA">
        <w:rPr>
          <w:rFonts w:ascii="Garamond" w:eastAsia="Times" w:hAnsi="Garamond"/>
          <w:b/>
          <w:sz w:val="24"/>
          <w:szCs w:val="24"/>
        </w:rPr>
        <w:t xml:space="preserve">OGGETTO: </w:t>
      </w:r>
      <w:r w:rsidR="006866F5">
        <w:rPr>
          <w:rFonts w:ascii="Arial" w:hAnsi="Arial"/>
          <w:b/>
        </w:rPr>
        <w:t>M</w:t>
      </w:r>
      <w:r w:rsidR="006866F5">
        <w:rPr>
          <w:rFonts w:ascii="Arial" w:hAnsi="Arial"/>
          <w:b/>
        </w:rPr>
        <w:t>anifestazione di interesse per l’affidamento del servizio di tesoreria del Comune di</w:t>
      </w:r>
      <w:r w:rsidR="006866F5">
        <w:rPr>
          <w:rFonts w:ascii="Arial" w:hAnsi="Arial"/>
          <w:b/>
          <w:spacing w:val="1"/>
        </w:rPr>
        <w:t xml:space="preserve"> </w:t>
      </w:r>
      <w:r w:rsidR="006866F5">
        <w:rPr>
          <w:rFonts w:ascii="Arial" w:hAnsi="Arial"/>
          <w:b/>
        </w:rPr>
        <w:t>Pian Camuno</w:t>
      </w:r>
      <w:r w:rsidR="006866F5">
        <w:rPr>
          <w:rFonts w:ascii="Arial" w:hAnsi="Arial"/>
          <w:b/>
          <w:spacing w:val="-1"/>
        </w:rPr>
        <w:t xml:space="preserve"> </w:t>
      </w:r>
      <w:r w:rsidR="006866F5">
        <w:rPr>
          <w:rFonts w:ascii="Arial" w:hAnsi="Arial"/>
          <w:b/>
        </w:rPr>
        <w:t>per il</w:t>
      </w:r>
      <w:r w:rsidR="006866F5">
        <w:rPr>
          <w:rFonts w:ascii="Arial" w:hAnsi="Arial"/>
          <w:b/>
          <w:spacing w:val="1"/>
        </w:rPr>
        <w:t xml:space="preserve"> </w:t>
      </w:r>
      <w:r w:rsidR="006866F5">
        <w:rPr>
          <w:rFonts w:ascii="Arial" w:hAnsi="Arial"/>
          <w:b/>
        </w:rPr>
        <w:t>periodo 01/01/2024 –</w:t>
      </w:r>
      <w:r w:rsidR="006866F5">
        <w:rPr>
          <w:rFonts w:ascii="Arial" w:hAnsi="Arial"/>
          <w:b/>
          <w:spacing w:val="-3"/>
        </w:rPr>
        <w:t xml:space="preserve"> </w:t>
      </w:r>
      <w:r w:rsidR="006866F5">
        <w:rPr>
          <w:rFonts w:ascii="Arial" w:hAnsi="Arial"/>
          <w:b/>
        </w:rPr>
        <w:t>31/12/2028</w:t>
      </w:r>
      <w:r w:rsidRPr="001819FA">
        <w:rPr>
          <w:rFonts w:ascii="Garamond" w:eastAsia="Times" w:hAnsi="Garamond"/>
          <w:b/>
          <w:sz w:val="24"/>
          <w:szCs w:val="24"/>
        </w:rPr>
        <w:t>.</w:t>
      </w:r>
    </w:p>
    <w:p w14:paraId="19468B3B" w14:textId="77777777" w:rsidR="00CB15F7" w:rsidRPr="001819FA" w:rsidRDefault="00CB15F7" w:rsidP="00CB15F7">
      <w:pPr>
        <w:rPr>
          <w:rFonts w:ascii="Garamond" w:eastAsia="Times" w:hAnsi="Garamond"/>
          <w:sz w:val="24"/>
          <w:szCs w:val="24"/>
        </w:rPr>
      </w:pPr>
    </w:p>
    <w:p w14:paraId="42581081" w14:textId="77777777" w:rsidR="00450DA7" w:rsidRPr="001819FA" w:rsidRDefault="00CB15F7" w:rsidP="00450DA7">
      <w:pPr>
        <w:jc w:val="both"/>
        <w:rPr>
          <w:rFonts w:ascii="Garamond" w:eastAsia="Times" w:hAnsi="Garamond"/>
          <w:sz w:val="24"/>
          <w:szCs w:val="24"/>
        </w:rPr>
      </w:pPr>
      <w:r w:rsidRPr="001819FA">
        <w:rPr>
          <w:rFonts w:ascii="Garamond" w:eastAsia="Times" w:hAnsi="Garamond"/>
          <w:sz w:val="24"/>
          <w:szCs w:val="24"/>
        </w:rPr>
        <w:t xml:space="preserve">Il/La sottoscritto/a </w:t>
      </w:r>
      <w:r w:rsidR="00483B82" w:rsidRPr="001819FA">
        <w:rPr>
          <w:rFonts w:ascii="Garamond" w:eastAsia="Times" w:hAnsi="Garamond"/>
          <w:sz w:val="24"/>
          <w:szCs w:val="24"/>
        </w:rPr>
        <w:t>_______________________________________</w:t>
      </w:r>
      <w:r w:rsidRPr="001819FA">
        <w:rPr>
          <w:rFonts w:ascii="Garamond" w:eastAsia="Times" w:hAnsi="Garamond"/>
          <w:sz w:val="24"/>
          <w:szCs w:val="24"/>
        </w:rPr>
        <w:t xml:space="preserve"> nato/a</w:t>
      </w:r>
      <w:r w:rsidR="00483B82" w:rsidRPr="001819FA">
        <w:rPr>
          <w:rFonts w:ascii="Garamond" w:eastAsia="Times" w:hAnsi="Garamond"/>
          <w:sz w:val="24"/>
          <w:szCs w:val="24"/>
        </w:rPr>
        <w:t xml:space="preserve"> __________________</w:t>
      </w:r>
      <w:r w:rsidRPr="001819FA">
        <w:rPr>
          <w:rFonts w:ascii="Garamond" w:eastAsia="Times" w:hAnsi="Garamond"/>
          <w:sz w:val="24"/>
          <w:szCs w:val="24"/>
        </w:rPr>
        <w:t xml:space="preserve"> </w:t>
      </w:r>
      <w:r w:rsidR="00483B82" w:rsidRPr="001819FA">
        <w:rPr>
          <w:rFonts w:ascii="Garamond" w:eastAsia="Times" w:hAnsi="Garamond"/>
          <w:sz w:val="24"/>
          <w:szCs w:val="24"/>
        </w:rPr>
        <w:t xml:space="preserve">    </w:t>
      </w:r>
      <w:r w:rsidRPr="001819FA">
        <w:rPr>
          <w:rFonts w:ascii="Garamond" w:eastAsia="Times" w:hAnsi="Garamond"/>
          <w:sz w:val="24"/>
          <w:szCs w:val="24"/>
        </w:rPr>
        <w:t xml:space="preserve">il </w:t>
      </w:r>
      <w:r w:rsidR="00483B82" w:rsidRPr="001819FA">
        <w:rPr>
          <w:rFonts w:ascii="Garamond" w:eastAsia="Times" w:hAnsi="Garamond"/>
          <w:sz w:val="24"/>
          <w:szCs w:val="24"/>
        </w:rPr>
        <w:t>__________</w:t>
      </w:r>
      <w:r w:rsidRPr="001819FA">
        <w:rPr>
          <w:rFonts w:ascii="Garamond" w:eastAsia="Times" w:hAnsi="Garamond"/>
          <w:sz w:val="24"/>
          <w:szCs w:val="24"/>
        </w:rPr>
        <w:t xml:space="preserve"> </w:t>
      </w:r>
      <w:r w:rsidR="00483B82" w:rsidRPr="001819FA">
        <w:rPr>
          <w:rFonts w:ascii="Garamond" w:eastAsia="Times" w:hAnsi="Garamond"/>
          <w:sz w:val="24"/>
          <w:szCs w:val="24"/>
        </w:rPr>
        <w:t xml:space="preserve"> </w:t>
      </w:r>
      <w:r w:rsidRPr="001819FA">
        <w:rPr>
          <w:rFonts w:ascii="Garamond" w:eastAsia="Times" w:hAnsi="Garamond"/>
          <w:sz w:val="24"/>
          <w:szCs w:val="24"/>
        </w:rPr>
        <w:t xml:space="preserve">residente nel Comune di </w:t>
      </w:r>
      <w:r w:rsidR="00483B82" w:rsidRPr="001819FA">
        <w:rPr>
          <w:rFonts w:ascii="Garamond" w:eastAsia="Times" w:hAnsi="Garamond"/>
          <w:sz w:val="24"/>
          <w:szCs w:val="24"/>
        </w:rPr>
        <w:t>_________________________________</w:t>
      </w:r>
      <w:r w:rsidRPr="001819FA">
        <w:rPr>
          <w:rFonts w:ascii="Garamond" w:eastAsia="Times" w:hAnsi="Garamond"/>
          <w:sz w:val="24"/>
          <w:szCs w:val="24"/>
        </w:rPr>
        <w:t>(</w:t>
      </w:r>
      <w:r w:rsidR="00483B82" w:rsidRPr="001819FA">
        <w:rPr>
          <w:rFonts w:ascii="Garamond" w:eastAsia="Times" w:hAnsi="Garamond"/>
          <w:sz w:val="24"/>
          <w:szCs w:val="24"/>
        </w:rPr>
        <w:t>____)</w:t>
      </w:r>
      <w:r w:rsidR="00450DA7" w:rsidRPr="001819FA">
        <w:rPr>
          <w:rFonts w:ascii="Garamond" w:eastAsia="Times" w:hAnsi="Garamond"/>
          <w:sz w:val="24"/>
          <w:szCs w:val="24"/>
        </w:rPr>
        <w:t xml:space="preserve"> stato _______</w:t>
      </w:r>
      <w:r w:rsidRPr="001819FA">
        <w:rPr>
          <w:rFonts w:ascii="Garamond" w:eastAsia="Times" w:hAnsi="Garamond"/>
          <w:sz w:val="24"/>
          <w:szCs w:val="24"/>
        </w:rPr>
        <w:t xml:space="preserve"> Via/Piazza </w:t>
      </w:r>
      <w:r w:rsidR="00483B82" w:rsidRPr="001819FA">
        <w:rPr>
          <w:rFonts w:ascii="Garamond" w:eastAsia="Times" w:hAnsi="Garamond"/>
          <w:sz w:val="24"/>
          <w:szCs w:val="24"/>
        </w:rPr>
        <w:t>_____________________________________</w:t>
      </w:r>
      <w:r w:rsidRPr="001819FA">
        <w:rPr>
          <w:rFonts w:ascii="Garamond" w:eastAsia="Times" w:hAnsi="Garamond"/>
          <w:sz w:val="24"/>
          <w:szCs w:val="24"/>
        </w:rPr>
        <w:t>.n</w:t>
      </w:r>
      <w:r w:rsidR="00483B82" w:rsidRPr="001819FA">
        <w:rPr>
          <w:rFonts w:ascii="Garamond" w:eastAsia="Times" w:hAnsi="Garamond"/>
          <w:sz w:val="24"/>
          <w:szCs w:val="24"/>
        </w:rPr>
        <w:t xml:space="preserve">__________ </w:t>
      </w:r>
      <w:r w:rsidRPr="001819FA">
        <w:rPr>
          <w:rFonts w:ascii="Garamond" w:eastAsia="Times" w:hAnsi="Garamond"/>
          <w:sz w:val="24"/>
          <w:szCs w:val="24"/>
        </w:rPr>
        <w:t xml:space="preserve">in qualità di </w:t>
      </w:r>
      <w:r w:rsidR="00450DA7" w:rsidRPr="001819FA">
        <w:rPr>
          <w:rFonts w:ascii="Garamond" w:eastAsia="Times" w:hAnsi="Garamond"/>
          <w:sz w:val="24"/>
          <w:szCs w:val="24"/>
        </w:rPr>
        <w:t>rappresentante legale o soggetto munito di procura della Società_________________________________________ con sede nel comune di _____________________________________(_____)</w:t>
      </w:r>
    </w:p>
    <w:p w14:paraId="477DF5F0" w14:textId="77777777" w:rsidR="00450DA7" w:rsidRPr="001819FA" w:rsidRDefault="00450DA7" w:rsidP="00450DA7">
      <w:pPr>
        <w:jc w:val="both"/>
        <w:rPr>
          <w:rFonts w:ascii="Garamond" w:eastAsia="Times" w:hAnsi="Garamond"/>
          <w:sz w:val="24"/>
          <w:szCs w:val="24"/>
        </w:rPr>
      </w:pPr>
      <w:r w:rsidRPr="001819FA">
        <w:rPr>
          <w:rFonts w:ascii="Garamond" w:eastAsia="Times" w:hAnsi="Garamond"/>
          <w:sz w:val="24"/>
          <w:szCs w:val="24"/>
        </w:rPr>
        <w:t>Via/Piazza __________</w:t>
      </w:r>
      <w:r w:rsidR="00483B82" w:rsidRPr="001819FA">
        <w:rPr>
          <w:rFonts w:ascii="Garamond" w:eastAsia="Times" w:hAnsi="Garamond"/>
          <w:sz w:val="24"/>
          <w:szCs w:val="24"/>
        </w:rPr>
        <w:t>____________________________________________________</w:t>
      </w:r>
    </w:p>
    <w:p w14:paraId="4650C032" w14:textId="77777777" w:rsidR="00450DA7" w:rsidRPr="001819FA" w:rsidRDefault="00450DA7" w:rsidP="00450DA7">
      <w:pPr>
        <w:jc w:val="both"/>
        <w:rPr>
          <w:rFonts w:ascii="Garamond" w:eastAsia="Times" w:hAnsi="Garamond"/>
          <w:sz w:val="24"/>
          <w:szCs w:val="24"/>
        </w:rPr>
      </w:pPr>
      <w:r w:rsidRPr="001819FA">
        <w:rPr>
          <w:rFonts w:ascii="Garamond" w:eastAsia="Times" w:hAnsi="Garamond"/>
          <w:sz w:val="24"/>
          <w:szCs w:val="24"/>
        </w:rPr>
        <w:t>Codice fiscale____________________________________ partita IVA_______________________</w:t>
      </w:r>
    </w:p>
    <w:p w14:paraId="22EA06FF" w14:textId="77777777" w:rsidR="00483B82" w:rsidRPr="001819FA" w:rsidRDefault="00CB15F7" w:rsidP="00450DA7">
      <w:pPr>
        <w:jc w:val="both"/>
        <w:rPr>
          <w:rFonts w:ascii="Garamond" w:eastAsia="Times" w:hAnsi="Garamond"/>
          <w:sz w:val="24"/>
          <w:szCs w:val="24"/>
        </w:rPr>
      </w:pPr>
      <w:r w:rsidRPr="001819FA">
        <w:rPr>
          <w:rFonts w:ascii="Garamond" w:eastAsia="Times" w:hAnsi="Garamond"/>
          <w:sz w:val="24"/>
          <w:szCs w:val="24"/>
        </w:rPr>
        <w:t>telefono n.</w:t>
      </w:r>
      <w:r w:rsidR="00483B82" w:rsidRPr="001819FA">
        <w:rPr>
          <w:rFonts w:ascii="Garamond" w:eastAsia="Times" w:hAnsi="Garamond"/>
          <w:sz w:val="24"/>
          <w:szCs w:val="24"/>
        </w:rPr>
        <w:t xml:space="preserve">___________________ </w:t>
      </w:r>
      <w:r w:rsidRPr="001819FA">
        <w:rPr>
          <w:rFonts w:ascii="Garamond" w:eastAsia="Times" w:hAnsi="Garamond"/>
          <w:sz w:val="24"/>
          <w:szCs w:val="24"/>
        </w:rPr>
        <w:t xml:space="preserve">  </w:t>
      </w:r>
      <w:r w:rsidR="00483B82" w:rsidRPr="001819FA">
        <w:rPr>
          <w:rFonts w:ascii="Garamond" w:eastAsia="Times" w:hAnsi="Garamond"/>
          <w:sz w:val="24"/>
          <w:szCs w:val="24"/>
        </w:rPr>
        <w:t xml:space="preserve">Cellulare__________________________ </w:t>
      </w:r>
    </w:p>
    <w:p w14:paraId="071B2D65" w14:textId="77777777" w:rsidR="00483B82" w:rsidRPr="001819FA" w:rsidRDefault="00483B82" w:rsidP="00483B82">
      <w:pPr>
        <w:jc w:val="both"/>
        <w:rPr>
          <w:rFonts w:ascii="Garamond" w:eastAsia="Times" w:hAnsi="Garamond"/>
          <w:sz w:val="24"/>
          <w:szCs w:val="24"/>
        </w:rPr>
      </w:pPr>
      <w:r w:rsidRPr="001819FA">
        <w:rPr>
          <w:rFonts w:ascii="Garamond" w:eastAsia="Times" w:hAnsi="Garamond"/>
          <w:sz w:val="24"/>
          <w:szCs w:val="24"/>
        </w:rPr>
        <w:t>E</w:t>
      </w:r>
      <w:r w:rsidR="00CB15F7" w:rsidRPr="001819FA">
        <w:rPr>
          <w:rFonts w:ascii="Garamond" w:eastAsia="Times" w:hAnsi="Garamond"/>
          <w:sz w:val="24"/>
          <w:szCs w:val="24"/>
        </w:rPr>
        <w:t>mail</w:t>
      </w:r>
      <w:r w:rsidRPr="001819FA">
        <w:rPr>
          <w:rFonts w:ascii="Garamond" w:eastAsia="Times" w:hAnsi="Garamond"/>
          <w:sz w:val="24"/>
          <w:szCs w:val="24"/>
        </w:rPr>
        <w:t>__________________________________________________________________________</w:t>
      </w:r>
    </w:p>
    <w:p w14:paraId="38A93D7B" w14:textId="77777777" w:rsidR="00483B82" w:rsidRPr="001819FA" w:rsidRDefault="00CB15F7" w:rsidP="00483B82">
      <w:pPr>
        <w:jc w:val="both"/>
        <w:rPr>
          <w:rFonts w:ascii="Garamond" w:eastAsia="Times" w:hAnsi="Garamond"/>
          <w:sz w:val="24"/>
          <w:szCs w:val="24"/>
        </w:rPr>
      </w:pPr>
      <w:r w:rsidRPr="001819FA">
        <w:rPr>
          <w:rFonts w:ascii="Garamond" w:eastAsia="Times" w:hAnsi="Garamond"/>
          <w:sz w:val="24"/>
          <w:szCs w:val="24"/>
        </w:rPr>
        <w:t>PEC</w:t>
      </w:r>
      <w:r w:rsidR="00483B82" w:rsidRPr="001819FA">
        <w:rPr>
          <w:rFonts w:ascii="Garamond" w:eastAsia="Times" w:hAnsi="Garamond"/>
          <w:sz w:val="24"/>
          <w:szCs w:val="24"/>
        </w:rPr>
        <w:t>____________________________________________________________________________</w:t>
      </w:r>
    </w:p>
    <w:p w14:paraId="4FA85D97" w14:textId="77777777" w:rsidR="00CB15F7" w:rsidRPr="001819FA" w:rsidRDefault="00CB15F7" w:rsidP="00CB15F7">
      <w:pPr>
        <w:pStyle w:val="sche3"/>
        <w:spacing w:line="360" w:lineRule="auto"/>
        <w:jc w:val="left"/>
        <w:rPr>
          <w:rFonts w:ascii="Garamond" w:hAnsi="Garamond"/>
          <w:b/>
          <w:sz w:val="24"/>
          <w:szCs w:val="24"/>
          <w:lang w:val="it-IT"/>
        </w:rPr>
      </w:pPr>
    </w:p>
    <w:p w14:paraId="091B55C2" w14:textId="77777777" w:rsidR="00CB15F7" w:rsidRPr="001819FA" w:rsidRDefault="00450DA7" w:rsidP="00CB15F7">
      <w:pPr>
        <w:pStyle w:val="sche3"/>
        <w:spacing w:line="360" w:lineRule="auto"/>
        <w:jc w:val="center"/>
        <w:rPr>
          <w:rFonts w:ascii="Garamond" w:hAnsi="Garamond"/>
          <w:b/>
          <w:sz w:val="24"/>
          <w:szCs w:val="24"/>
          <w:lang w:val="it-IT"/>
        </w:rPr>
      </w:pPr>
      <w:r w:rsidRPr="001819FA">
        <w:rPr>
          <w:rFonts w:ascii="Garamond" w:hAnsi="Garamond"/>
          <w:b/>
          <w:sz w:val="24"/>
          <w:szCs w:val="24"/>
          <w:lang w:val="it-IT"/>
        </w:rPr>
        <w:t>CHIEDE</w:t>
      </w:r>
    </w:p>
    <w:p w14:paraId="78B5962A" w14:textId="77777777" w:rsidR="00CB15F7" w:rsidRPr="001819FA" w:rsidRDefault="00CB15F7" w:rsidP="00CB15F7">
      <w:pPr>
        <w:pStyle w:val="sche3"/>
        <w:spacing w:line="360" w:lineRule="auto"/>
        <w:jc w:val="left"/>
        <w:rPr>
          <w:rFonts w:ascii="Garamond" w:hAnsi="Garamond"/>
          <w:sz w:val="24"/>
          <w:szCs w:val="24"/>
          <w:lang w:val="it-IT"/>
        </w:rPr>
      </w:pPr>
    </w:p>
    <w:p w14:paraId="694ECD47" w14:textId="77777777" w:rsidR="00CB15F7" w:rsidRPr="001819FA" w:rsidRDefault="00450DA7" w:rsidP="00483B82">
      <w:pPr>
        <w:jc w:val="both"/>
        <w:rPr>
          <w:rFonts w:ascii="Garamond" w:eastAsia="Times" w:hAnsi="Garamond"/>
          <w:sz w:val="24"/>
          <w:szCs w:val="24"/>
        </w:rPr>
      </w:pPr>
      <w:r w:rsidRPr="001819FA">
        <w:rPr>
          <w:rFonts w:ascii="Garamond" w:eastAsia="Times" w:hAnsi="Garamond"/>
          <w:sz w:val="24"/>
          <w:szCs w:val="24"/>
        </w:rPr>
        <w:t>Che la società_____________________________________________________________________</w:t>
      </w:r>
    </w:p>
    <w:p w14:paraId="0F261F19" w14:textId="6EC3C955" w:rsidR="00450DA7" w:rsidRPr="001819FA" w:rsidRDefault="00450DA7" w:rsidP="00483B82">
      <w:pPr>
        <w:jc w:val="both"/>
        <w:rPr>
          <w:rFonts w:ascii="Garamond" w:eastAsia="Times" w:hAnsi="Garamond"/>
          <w:sz w:val="24"/>
          <w:szCs w:val="24"/>
        </w:rPr>
      </w:pPr>
      <w:r w:rsidRPr="001819FA">
        <w:rPr>
          <w:rFonts w:ascii="Garamond" w:eastAsia="Times" w:hAnsi="Garamond"/>
          <w:sz w:val="24"/>
          <w:szCs w:val="24"/>
        </w:rPr>
        <w:t xml:space="preserve">Sia ammessa a partecipare alla </w:t>
      </w:r>
      <w:r w:rsidR="00960E0E">
        <w:rPr>
          <w:rFonts w:ascii="Garamond" w:eastAsia="Times" w:hAnsi="Garamond"/>
          <w:sz w:val="24"/>
          <w:szCs w:val="24"/>
        </w:rPr>
        <w:t>procedura</w:t>
      </w:r>
      <w:r w:rsidRPr="001819FA">
        <w:rPr>
          <w:rFonts w:ascii="Garamond" w:eastAsia="Times" w:hAnsi="Garamond"/>
          <w:sz w:val="24"/>
          <w:szCs w:val="24"/>
        </w:rPr>
        <w:t xml:space="preserve"> per l’affidamento del servizio di tesoreria del Comune di </w:t>
      </w:r>
      <w:r w:rsidR="00A92728">
        <w:rPr>
          <w:rFonts w:ascii="Garamond" w:eastAsia="Times" w:hAnsi="Garamond"/>
          <w:sz w:val="24"/>
          <w:szCs w:val="24"/>
        </w:rPr>
        <w:t>Pian Camuno</w:t>
      </w:r>
      <w:r w:rsidRPr="001819FA">
        <w:rPr>
          <w:rFonts w:ascii="Garamond" w:eastAsia="Times" w:hAnsi="Garamond"/>
          <w:sz w:val="24"/>
          <w:szCs w:val="24"/>
        </w:rPr>
        <w:t xml:space="preserve"> per il periodo 01.01.202</w:t>
      </w:r>
      <w:r w:rsidR="00A92728">
        <w:rPr>
          <w:rFonts w:ascii="Garamond" w:eastAsia="Times" w:hAnsi="Garamond"/>
          <w:sz w:val="24"/>
          <w:szCs w:val="24"/>
        </w:rPr>
        <w:t>4</w:t>
      </w:r>
      <w:r w:rsidRPr="001819FA">
        <w:rPr>
          <w:rFonts w:ascii="Garamond" w:eastAsia="Times" w:hAnsi="Garamond"/>
          <w:sz w:val="24"/>
          <w:szCs w:val="24"/>
        </w:rPr>
        <w:t>/31.12.202</w:t>
      </w:r>
      <w:r w:rsidR="00A92728">
        <w:rPr>
          <w:rFonts w:ascii="Garamond" w:eastAsia="Times" w:hAnsi="Garamond"/>
          <w:sz w:val="24"/>
          <w:szCs w:val="24"/>
        </w:rPr>
        <w:t>4</w:t>
      </w:r>
      <w:r w:rsidR="00960E0E">
        <w:rPr>
          <w:rFonts w:ascii="Garamond" w:eastAsia="Times" w:hAnsi="Garamond"/>
          <w:sz w:val="24"/>
          <w:szCs w:val="24"/>
        </w:rPr>
        <w:t xml:space="preserve">, che sarà effettuata mediante trattativa diretta, ai sensi dell’art. </w:t>
      </w:r>
      <w:r w:rsidR="00A92728">
        <w:rPr>
          <w:rFonts w:ascii="Garamond" w:eastAsia="Times" w:hAnsi="Garamond"/>
          <w:sz w:val="24"/>
          <w:szCs w:val="24"/>
        </w:rPr>
        <w:t>50 del D.Lgs-.36/2023</w:t>
      </w:r>
      <w:r w:rsidRPr="001819FA">
        <w:rPr>
          <w:rFonts w:ascii="Garamond" w:eastAsia="Times" w:hAnsi="Garamond"/>
          <w:sz w:val="24"/>
          <w:szCs w:val="24"/>
        </w:rPr>
        <w:t>.</w:t>
      </w:r>
    </w:p>
    <w:p w14:paraId="4483B0B0" w14:textId="77777777" w:rsidR="00450DA7" w:rsidRPr="001819FA" w:rsidRDefault="00450DA7" w:rsidP="00483B82">
      <w:pPr>
        <w:jc w:val="both"/>
        <w:rPr>
          <w:rFonts w:ascii="Garamond" w:eastAsia="Times" w:hAnsi="Garamond"/>
          <w:sz w:val="24"/>
          <w:szCs w:val="24"/>
        </w:rPr>
      </w:pPr>
    </w:p>
    <w:p w14:paraId="0B1E2908" w14:textId="77777777" w:rsidR="00450DA7" w:rsidRPr="001819FA" w:rsidRDefault="00450DA7" w:rsidP="00483B82">
      <w:pPr>
        <w:jc w:val="both"/>
        <w:rPr>
          <w:rFonts w:ascii="Garamond" w:eastAsia="Times" w:hAnsi="Garamond"/>
          <w:sz w:val="24"/>
          <w:szCs w:val="24"/>
        </w:rPr>
      </w:pPr>
      <w:r w:rsidRPr="001819FA">
        <w:rPr>
          <w:rFonts w:ascii="Garamond" w:eastAsia="Times" w:hAnsi="Garamond"/>
          <w:sz w:val="24"/>
          <w:szCs w:val="24"/>
        </w:rPr>
        <w:t>A corredo dell’istanza per la partecipazione alla gara in oggetto, consapevole del fatto che, in caso di mendace dichiarazione, verranno applicate nei suoi riguardi, ai sensi degli artt. 75 e 76 del DPR n° 445/2000 e successive modificazioni ed integrazioni, le sanzioni previste dal Codice Penale e dalle leggi speciali in materia di falsità negli atti, oltre alle conseguenze amministrative previste per le procedure relative agli appalti di servizi.</w:t>
      </w:r>
    </w:p>
    <w:p w14:paraId="1F18CA43" w14:textId="77777777" w:rsidR="001819FA" w:rsidRPr="001819FA" w:rsidRDefault="001819FA" w:rsidP="00483B82">
      <w:pPr>
        <w:jc w:val="both"/>
        <w:rPr>
          <w:rFonts w:ascii="Garamond" w:eastAsia="Times" w:hAnsi="Garamond"/>
          <w:sz w:val="24"/>
          <w:szCs w:val="24"/>
        </w:rPr>
      </w:pPr>
    </w:p>
    <w:p w14:paraId="15142237" w14:textId="77777777" w:rsidR="001819FA" w:rsidRPr="001819FA" w:rsidRDefault="001819FA" w:rsidP="001819FA">
      <w:pPr>
        <w:pStyle w:val="sche3"/>
        <w:spacing w:line="360" w:lineRule="auto"/>
        <w:jc w:val="center"/>
        <w:rPr>
          <w:rFonts w:ascii="Garamond" w:hAnsi="Garamond"/>
          <w:b/>
          <w:sz w:val="24"/>
          <w:szCs w:val="24"/>
          <w:lang w:val="it-IT"/>
        </w:rPr>
      </w:pPr>
      <w:r w:rsidRPr="001819FA">
        <w:rPr>
          <w:rFonts w:ascii="Garamond" w:hAnsi="Garamond"/>
          <w:b/>
          <w:sz w:val="24"/>
          <w:szCs w:val="24"/>
          <w:lang w:val="it-IT"/>
        </w:rPr>
        <w:t>DICHIARA</w:t>
      </w:r>
    </w:p>
    <w:p w14:paraId="40716276" w14:textId="77777777" w:rsidR="001819FA" w:rsidRPr="001819FA" w:rsidRDefault="001819FA" w:rsidP="001819FA">
      <w:pPr>
        <w:pStyle w:val="sche3"/>
        <w:spacing w:line="360" w:lineRule="auto"/>
        <w:jc w:val="center"/>
        <w:rPr>
          <w:rFonts w:ascii="Garamond" w:hAnsi="Garamond" w:cstheme="minorHAnsi"/>
          <w:sz w:val="24"/>
          <w:szCs w:val="24"/>
          <w:lang w:val="it-IT"/>
        </w:rPr>
      </w:pPr>
      <w:r w:rsidRPr="001819FA">
        <w:rPr>
          <w:rFonts w:ascii="Garamond" w:hAnsi="Garamond" w:cstheme="minorHAnsi"/>
          <w:sz w:val="24"/>
          <w:szCs w:val="24"/>
          <w:lang w:val="it-IT"/>
        </w:rPr>
        <w:t>(ai sensi degli art. 46 e 47 del DPR N° 445/2000)</w:t>
      </w:r>
    </w:p>
    <w:p w14:paraId="58DB1179" w14:textId="77777777" w:rsidR="00CB15F7" w:rsidRPr="001819FA" w:rsidRDefault="00CB15F7" w:rsidP="00CB15F7">
      <w:pPr>
        <w:rPr>
          <w:rFonts w:ascii="Garamond" w:eastAsia="Times" w:hAnsi="Garamond"/>
          <w:sz w:val="24"/>
          <w:szCs w:val="24"/>
        </w:rPr>
      </w:pPr>
    </w:p>
    <w:p w14:paraId="673A292B" w14:textId="4F26573C" w:rsidR="001819FA" w:rsidRPr="001819FA" w:rsidRDefault="001819FA" w:rsidP="007005B9">
      <w:pPr>
        <w:pStyle w:val="Paragrafoelenco"/>
        <w:numPr>
          <w:ilvl w:val="0"/>
          <w:numId w:val="3"/>
        </w:numPr>
        <w:spacing w:after="120"/>
        <w:rPr>
          <w:rFonts w:ascii="Garamond" w:eastAsia="Times" w:hAnsi="Garamond"/>
          <w:sz w:val="24"/>
          <w:szCs w:val="24"/>
        </w:rPr>
      </w:pPr>
      <w:r w:rsidRPr="001819FA">
        <w:rPr>
          <w:rFonts w:ascii="Garamond" w:eastAsia="Times" w:hAnsi="Garamond"/>
          <w:sz w:val="24"/>
          <w:szCs w:val="24"/>
        </w:rPr>
        <w:t xml:space="preserve">Di accettare incondizionatamente tutte le clausole e prescrizioni dell’avviso e dello schema di convenzione approvato con deliberazione di Consiglio Comunale </w:t>
      </w:r>
      <w:r w:rsidR="00A92728" w:rsidRPr="00A92728">
        <w:rPr>
          <w:rFonts w:ascii="Garamond" w:eastAsia="Times" w:hAnsi="Garamond"/>
          <w:sz w:val="24"/>
          <w:szCs w:val="24"/>
        </w:rPr>
        <w:t>C.C. n. 4 del 01.03.2019</w:t>
      </w:r>
      <w:r w:rsidRPr="001819FA">
        <w:rPr>
          <w:rFonts w:ascii="Garamond" w:eastAsia="Times" w:hAnsi="Garamond"/>
          <w:sz w:val="24"/>
          <w:szCs w:val="24"/>
        </w:rPr>
        <w:t>;</w:t>
      </w:r>
    </w:p>
    <w:p w14:paraId="3D4A4B23" w14:textId="77777777" w:rsidR="001819FA" w:rsidRPr="001819FA" w:rsidRDefault="001819FA" w:rsidP="007005B9">
      <w:pPr>
        <w:pStyle w:val="Paragrafoelenco"/>
        <w:numPr>
          <w:ilvl w:val="0"/>
          <w:numId w:val="3"/>
        </w:numPr>
        <w:spacing w:after="120"/>
        <w:rPr>
          <w:rFonts w:ascii="Garamond" w:eastAsia="Times" w:hAnsi="Garamond"/>
          <w:sz w:val="24"/>
          <w:szCs w:val="24"/>
        </w:rPr>
      </w:pPr>
      <w:r w:rsidRPr="001819FA">
        <w:rPr>
          <w:rFonts w:ascii="Garamond" w:eastAsia="Times" w:hAnsi="Garamond"/>
          <w:sz w:val="24"/>
          <w:szCs w:val="24"/>
        </w:rPr>
        <w:t>Che la società è in possesso di tutti i requisiti di seguito elencati:</w:t>
      </w:r>
    </w:p>
    <w:p w14:paraId="6631427F" w14:textId="46335033" w:rsidR="001819FA" w:rsidRPr="001819FA" w:rsidRDefault="001819FA" w:rsidP="007005B9">
      <w:pPr>
        <w:pStyle w:val="Paragrafoelenco"/>
        <w:spacing w:after="120"/>
        <w:ind w:left="877"/>
        <w:jc w:val="both"/>
        <w:rPr>
          <w:rFonts w:ascii="Garamond" w:hAnsi="Garamond" w:cs="CIDFont+F1"/>
          <w:sz w:val="24"/>
          <w:szCs w:val="24"/>
        </w:rPr>
      </w:pPr>
      <w:r w:rsidRPr="001819FA">
        <w:rPr>
          <w:rFonts w:ascii="Garamond" w:eastAsia="Times" w:hAnsi="Garamond"/>
          <w:sz w:val="24"/>
          <w:szCs w:val="24"/>
        </w:rPr>
        <w:t xml:space="preserve">- </w:t>
      </w:r>
      <w:r w:rsidRPr="001819FA">
        <w:rPr>
          <w:rFonts w:ascii="Garamond" w:hAnsi="Garamond" w:cs="CIDFont+F1"/>
          <w:sz w:val="24"/>
          <w:szCs w:val="24"/>
        </w:rPr>
        <w:t xml:space="preserve">Abilitazione a svolgere il servizio di tesoreria comunale </w:t>
      </w:r>
      <w:r w:rsidR="00A92728" w:rsidRPr="00A92728">
        <w:rPr>
          <w:rFonts w:ascii="Garamond" w:hAnsi="Garamond" w:cs="CIDFont+F1"/>
          <w:sz w:val="24"/>
          <w:szCs w:val="24"/>
        </w:rPr>
        <w:t xml:space="preserve">ai sensi degli artt. 10 e 13 del </w:t>
      </w:r>
      <w:proofErr w:type="spellStart"/>
      <w:r w:rsidR="00A92728" w:rsidRPr="00A92728">
        <w:rPr>
          <w:rFonts w:ascii="Garamond" w:hAnsi="Garamond" w:cs="CIDFont+F1"/>
          <w:sz w:val="24"/>
          <w:szCs w:val="24"/>
        </w:rPr>
        <w:t>D.Lgs.</w:t>
      </w:r>
      <w:proofErr w:type="spellEnd"/>
      <w:r w:rsidR="00A92728" w:rsidRPr="00A92728">
        <w:rPr>
          <w:rFonts w:ascii="Garamond" w:hAnsi="Garamond" w:cs="CIDFont+F1"/>
          <w:sz w:val="24"/>
          <w:szCs w:val="24"/>
        </w:rPr>
        <w:t xml:space="preserve"> 385/1993 e </w:t>
      </w:r>
      <w:proofErr w:type="spellStart"/>
      <w:r w:rsidR="00A92728" w:rsidRPr="00A92728">
        <w:rPr>
          <w:rFonts w:ascii="Garamond" w:hAnsi="Garamond" w:cs="CIDFont+F1"/>
          <w:sz w:val="24"/>
          <w:szCs w:val="24"/>
        </w:rPr>
        <w:t>s.m.i.</w:t>
      </w:r>
      <w:proofErr w:type="spellEnd"/>
      <w:r w:rsidR="00A92728" w:rsidRPr="00A92728">
        <w:rPr>
          <w:rFonts w:ascii="Garamond" w:hAnsi="Garamond" w:cs="CIDFont+F1"/>
          <w:sz w:val="24"/>
          <w:szCs w:val="24"/>
        </w:rPr>
        <w:t xml:space="preserve"> (come previsto dall’art. 208 del </w:t>
      </w:r>
      <w:proofErr w:type="spellStart"/>
      <w:r w:rsidR="00A92728" w:rsidRPr="00A92728">
        <w:rPr>
          <w:rFonts w:ascii="Garamond" w:hAnsi="Garamond" w:cs="CIDFont+F1"/>
          <w:sz w:val="24"/>
          <w:szCs w:val="24"/>
        </w:rPr>
        <w:t>D.Lgs.</w:t>
      </w:r>
      <w:proofErr w:type="spellEnd"/>
      <w:r w:rsidR="00A92728" w:rsidRPr="00A92728">
        <w:rPr>
          <w:rFonts w:ascii="Garamond" w:hAnsi="Garamond" w:cs="CIDFont+F1"/>
          <w:sz w:val="24"/>
          <w:szCs w:val="24"/>
        </w:rPr>
        <w:t xml:space="preserve"> 267/2000 e </w:t>
      </w:r>
      <w:proofErr w:type="spellStart"/>
      <w:r w:rsidR="00A92728" w:rsidRPr="00A92728">
        <w:rPr>
          <w:rFonts w:ascii="Garamond" w:hAnsi="Garamond" w:cs="CIDFont+F1"/>
          <w:sz w:val="24"/>
          <w:szCs w:val="24"/>
        </w:rPr>
        <w:t>s.m.i.</w:t>
      </w:r>
      <w:proofErr w:type="spellEnd"/>
      <w:r w:rsidR="00A92728" w:rsidRPr="00A92728">
        <w:rPr>
          <w:rFonts w:ascii="Garamond" w:hAnsi="Garamond" w:cs="CIDFont+F1"/>
          <w:sz w:val="24"/>
          <w:szCs w:val="24"/>
        </w:rPr>
        <w:t xml:space="preserve"> che individua i soggetti abilitati allo svolgimento del servizio di tesoreria)</w:t>
      </w:r>
      <w:r w:rsidRPr="001819FA">
        <w:rPr>
          <w:rFonts w:ascii="Garamond" w:hAnsi="Garamond" w:cs="CIDFont+F1"/>
          <w:sz w:val="24"/>
          <w:szCs w:val="24"/>
        </w:rPr>
        <w:t>;</w:t>
      </w:r>
    </w:p>
    <w:p w14:paraId="0AD0F89A" w14:textId="14636187" w:rsidR="001819FA" w:rsidRDefault="001819FA" w:rsidP="007005B9">
      <w:pPr>
        <w:autoSpaceDE w:val="0"/>
        <w:autoSpaceDN w:val="0"/>
        <w:adjustRightInd w:val="0"/>
        <w:spacing w:after="120"/>
        <w:ind w:left="866"/>
        <w:jc w:val="both"/>
        <w:rPr>
          <w:rFonts w:ascii="Garamond" w:hAnsi="Garamond" w:cs="CIDFont+F1"/>
          <w:sz w:val="24"/>
          <w:szCs w:val="24"/>
        </w:rPr>
      </w:pPr>
      <w:r w:rsidRPr="001819FA">
        <w:rPr>
          <w:rFonts w:ascii="Garamond" w:eastAsia="Times" w:hAnsi="Garamond"/>
          <w:sz w:val="24"/>
          <w:szCs w:val="24"/>
        </w:rPr>
        <w:t xml:space="preserve">- </w:t>
      </w:r>
      <w:r w:rsidRPr="001819FA">
        <w:rPr>
          <w:rFonts w:ascii="Garamond" w:hAnsi="Garamond" w:cs="CIDFont+F1"/>
          <w:sz w:val="24"/>
          <w:szCs w:val="24"/>
        </w:rPr>
        <w:t>Iscrizione registro imprese presso C.C.I.A.A.</w:t>
      </w:r>
      <w:r w:rsidR="00A92728" w:rsidRPr="00A92728">
        <w:rPr>
          <w:rFonts w:ascii="Garamond" w:hAnsi="Garamond" w:cs="CIDFont+F1"/>
          <w:sz w:val="24"/>
          <w:szCs w:val="24"/>
        </w:rPr>
        <w:t xml:space="preserve"> </w:t>
      </w:r>
      <w:r w:rsidR="00A92728" w:rsidRPr="00A92728">
        <w:rPr>
          <w:rFonts w:ascii="Garamond" w:hAnsi="Garamond" w:cs="CIDFont+F1"/>
          <w:sz w:val="24"/>
          <w:szCs w:val="24"/>
        </w:rPr>
        <w:t>per attività pertinenti con quelle oggetto della presente procedura di gara</w:t>
      </w:r>
      <w:r w:rsidRPr="001819FA">
        <w:rPr>
          <w:rFonts w:ascii="Garamond" w:hAnsi="Garamond" w:cs="CIDFont+F1"/>
          <w:sz w:val="24"/>
          <w:szCs w:val="24"/>
        </w:rPr>
        <w:t>;</w:t>
      </w:r>
    </w:p>
    <w:p w14:paraId="0DDDE618" w14:textId="5ED4DE3C" w:rsidR="001819FA" w:rsidRDefault="007005B9" w:rsidP="007005B9">
      <w:pPr>
        <w:autoSpaceDE w:val="0"/>
        <w:autoSpaceDN w:val="0"/>
        <w:adjustRightInd w:val="0"/>
        <w:spacing w:after="120"/>
        <w:ind w:left="866"/>
        <w:jc w:val="both"/>
        <w:rPr>
          <w:rFonts w:ascii="Garamond" w:hAnsi="Garamond" w:cs="CIDFont+F1"/>
          <w:sz w:val="24"/>
          <w:szCs w:val="24"/>
        </w:rPr>
      </w:pPr>
      <w:r>
        <w:rPr>
          <w:rFonts w:ascii="Garamond" w:hAnsi="Garamond" w:cs="CIDFont+F1"/>
          <w:sz w:val="24"/>
          <w:szCs w:val="24"/>
        </w:rPr>
        <w:t xml:space="preserve">- </w:t>
      </w:r>
      <w:r>
        <w:rPr>
          <w:rFonts w:ascii="Garamond" w:hAnsi="Garamond" w:cs="CIDFont+F1"/>
          <w:sz w:val="24"/>
          <w:szCs w:val="24"/>
        </w:rPr>
        <w:t xml:space="preserve">Insussistenza cause di esclusione </w:t>
      </w:r>
      <w:r w:rsidR="00A92728" w:rsidRPr="00A92728">
        <w:rPr>
          <w:rFonts w:ascii="Garamond" w:hAnsi="Garamond" w:cs="CIDFont+F1"/>
          <w:sz w:val="24"/>
          <w:szCs w:val="24"/>
        </w:rPr>
        <w:t xml:space="preserve">elencate nell’art. 94 (esclusione automatica) e art. 95 (esclusione non automatica, previo contraddittorio) del </w:t>
      </w:r>
      <w:proofErr w:type="spellStart"/>
      <w:r w:rsidR="00A92728" w:rsidRPr="00A92728">
        <w:rPr>
          <w:rFonts w:ascii="Garamond" w:hAnsi="Garamond" w:cs="CIDFont+F1"/>
          <w:sz w:val="24"/>
          <w:szCs w:val="24"/>
        </w:rPr>
        <w:t>D.Lgs.</w:t>
      </w:r>
      <w:proofErr w:type="spellEnd"/>
      <w:r w:rsidR="00A92728" w:rsidRPr="00A92728">
        <w:rPr>
          <w:rFonts w:ascii="Garamond" w:hAnsi="Garamond" w:cs="CIDFont+F1"/>
          <w:sz w:val="24"/>
          <w:szCs w:val="24"/>
        </w:rPr>
        <w:t xml:space="preserve"> 36/2023;</w:t>
      </w:r>
    </w:p>
    <w:p w14:paraId="71D68829" w14:textId="1C26119C" w:rsidR="007005B9" w:rsidRDefault="007005B9" w:rsidP="007005B9">
      <w:pPr>
        <w:autoSpaceDE w:val="0"/>
        <w:autoSpaceDN w:val="0"/>
        <w:adjustRightInd w:val="0"/>
        <w:ind w:left="709"/>
        <w:contextualSpacing/>
        <w:jc w:val="both"/>
        <w:rPr>
          <w:rFonts w:ascii="Garamond" w:hAnsi="Garamond" w:cs="CIDFont+F1"/>
          <w:sz w:val="24"/>
          <w:szCs w:val="24"/>
        </w:rPr>
      </w:pPr>
      <w:r>
        <w:rPr>
          <w:rFonts w:ascii="Garamond" w:hAnsi="Garamond" w:cs="CIDFont+F1"/>
          <w:sz w:val="24"/>
          <w:szCs w:val="24"/>
        </w:rPr>
        <w:lastRenderedPageBreak/>
        <w:t>- Insussistenza di cause ostative ex art. 67 del D. Lgs. n° 159/2011;</w:t>
      </w:r>
    </w:p>
    <w:p w14:paraId="3D9DAE20" w14:textId="5DFE6975" w:rsidR="006866F5" w:rsidRDefault="006866F5" w:rsidP="006866F5">
      <w:pPr>
        <w:autoSpaceDE w:val="0"/>
        <w:autoSpaceDN w:val="0"/>
        <w:adjustRightInd w:val="0"/>
        <w:ind w:left="709"/>
        <w:contextualSpacing/>
        <w:jc w:val="both"/>
        <w:rPr>
          <w:rFonts w:ascii="Garamond" w:hAnsi="Garamond" w:cs="CIDFont+F1"/>
          <w:sz w:val="24"/>
          <w:szCs w:val="24"/>
        </w:rPr>
      </w:pPr>
      <w:r>
        <w:rPr>
          <w:rFonts w:ascii="Garamond" w:hAnsi="Garamond" w:cs="CIDFont+F1"/>
          <w:sz w:val="24"/>
          <w:szCs w:val="24"/>
        </w:rPr>
        <w:t>-</w:t>
      </w:r>
      <w:r w:rsidRPr="006866F5">
        <w:rPr>
          <w:rFonts w:ascii="Garamond" w:hAnsi="Garamond" w:cs="CIDFont+F1"/>
          <w:sz w:val="24"/>
          <w:szCs w:val="24"/>
        </w:rPr>
        <w:t xml:space="preserve"> </w:t>
      </w:r>
      <w:r>
        <w:rPr>
          <w:rFonts w:ascii="Garamond" w:hAnsi="Garamond" w:cs="CIDFont+F1"/>
          <w:sz w:val="24"/>
          <w:szCs w:val="24"/>
        </w:rPr>
        <w:t>Essere in regola con le leggi n° 68/1999 e n° 383/2001;</w:t>
      </w:r>
    </w:p>
    <w:p w14:paraId="0275FFC4" w14:textId="77777777" w:rsidR="007005B9" w:rsidRDefault="007005B9" w:rsidP="007005B9">
      <w:pPr>
        <w:pStyle w:val="Paragrafoelenco"/>
        <w:autoSpaceDE w:val="0"/>
        <w:autoSpaceDN w:val="0"/>
        <w:adjustRightInd w:val="0"/>
        <w:spacing w:after="120"/>
        <w:ind w:left="720"/>
        <w:jc w:val="both"/>
        <w:rPr>
          <w:rFonts w:ascii="Garamond" w:hAnsi="Garamond" w:cs="CIDFont+F1"/>
          <w:sz w:val="24"/>
          <w:szCs w:val="24"/>
        </w:rPr>
      </w:pPr>
    </w:p>
    <w:p w14:paraId="1074C572" w14:textId="4E32806F" w:rsidR="007005B9" w:rsidRDefault="007005B9" w:rsidP="007005B9">
      <w:pPr>
        <w:pStyle w:val="Paragrafoelenco"/>
        <w:numPr>
          <w:ilvl w:val="0"/>
          <w:numId w:val="3"/>
        </w:numPr>
        <w:autoSpaceDE w:val="0"/>
        <w:autoSpaceDN w:val="0"/>
        <w:adjustRightInd w:val="0"/>
        <w:spacing w:after="120"/>
        <w:jc w:val="both"/>
        <w:rPr>
          <w:rFonts w:ascii="Garamond" w:hAnsi="Garamond" w:cs="CIDFont+F1"/>
          <w:sz w:val="24"/>
          <w:szCs w:val="24"/>
        </w:rPr>
      </w:pPr>
      <w:r>
        <w:rPr>
          <w:rFonts w:ascii="Garamond" w:hAnsi="Garamond" w:cs="CIDFont+F1"/>
          <w:sz w:val="24"/>
          <w:szCs w:val="24"/>
        </w:rPr>
        <w:t xml:space="preserve">che la società ha svolto, senza contestazione per inadempienze e/o applicazioni di penali, </w:t>
      </w:r>
      <w:r w:rsidRPr="00A92728">
        <w:rPr>
          <w:rFonts w:ascii="Garamond" w:hAnsi="Garamond" w:cs="CIDFont+F1"/>
          <w:sz w:val="24"/>
          <w:szCs w:val="24"/>
        </w:rPr>
        <w:t>per almeno tre anni consecutivi negli ultimi cinque anni (2018-2019-2020-2021-2022</w:t>
      </w:r>
      <w:proofErr w:type="gramStart"/>
      <w:r w:rsidRPr="00A92728">
        <w:rPr>
          <w:rFonts w:ascii="Garamond" w:hAnsi="Garamond" w:cs="CIDFont+F1"/>
          <w:sz w:val="24"/>
          <w:szCs w:val="24"/>
        </w:rPr>
        <w:t>)  servizi</w:t>
      </w:r>
      <w:proofErr w:type="gramEnd"/>
      <w:r w:rsidRPr="00A92728">
        <w:rPr>
          <w:rFonts w:ascii="Garamond" w:hAnsi="Garamond" w:cs="CIDFont+F1"/>
          <w:sz w:val="24"/>
          <w:szCs w:val="24"/>
        </w:rPr>
        <w:t xml:space="preserve"> di tesoreria per non meno di tre Comuni con almeno 3.000 abitanti  </w:t>
      </w:r>
    </w:p>
    <w:p w14:paraId="5A876F92" w14:textId="77777777" w:rsidR="007005B9" w:rsidRPr="00960E0E" w:rsidRDefault="007005B9" w:rsidP="007005B9">
      <w:pPr>
        <w:pStyle w:val="Paragrafoelenco"/>
        <w:numPr>
          <w:ilvl w:val="0"/>
          <w:numId w:val="3"/>
        </w:numPr>
        <w:autoSpaceDE w:val="0"/>
        <w:autoSpaceDN w:val="0"/>
        <w:adjustRightInd w:val="0"/>
        <w:spacing w:after="120"/>
        <w:jc w:val="both"/>
        <w:rPr>
          <w:rFonts w:ascii="Garamond" w:hAnsi="Garamond" w:cs="CIDFont+F1"/>
          <w:sz w:val="24"/>
          <w:szCs w:val="24"/>
        </w:rPr>
      </w:pPr>
      <w:r w:rsidRPr="001819FA">
        <w:rPr>
          <w:rFonts w:ascii="Garamond" w:hAnsi="Garamond" w:cs="CIDFont+F1"/>
          <w:sz w:val="24"/>
          <w:szCs w:val="24"/>
        </w:rPr>
        <w:t xml:space="preserve">Che la società </w:t>
      </w:r>
      <w:r>
        <w:rPr>
          <w:rFonts w:ascii="Garamond" w:hAnsi="Garamond" w:cs="CIDFont+F1"/>
          <w:sz w:val="24"/>
          <w:szCs w:val="24"/>
        </w:rPr>
        <w:t xml:space="preserve">garantirà e manterrà nel Comune di Pian Camuno </w:t>
      </w:r>
      <w:r w:rsidRPr="001819FA">
        <w:rPr>
          <w:rFonts w:ascii="Garamond" w:hAnsi="Garamond" w:cs="CIDFont+F1"/>
          <w:sz w:val="24"/>
          <w:szCs w:val="24"/>
        </w:rPr>
        <w:t>una filiale/sportello operativo destina</w:t>
      </w:r>
      <w:r>
        <w:rPr>
          <w:rFonts w:ascii="Garamond" w:hAnsi="Garamond" w:cs="CIDFont+F1"/>
          <w:sz w:val="24"/>
          <w:szCs w:val="24"/>
        </w:rPr>
        <w:t xml:space="preserve">to a tale </w:t>
      </w:r>
      <w:r w:rsidRPr="001819FA">
        <w:rPr>
          <w:rFonts w:ascii="Garamond" w:hAnsi="Garamond" w:cs="CIDFont+F1"/>
          <w:sz w:val="24"/>
          <w:szCs w:val="24"/>
        </w:rPr>
        <w:t xml:space="preserve">servizio per </w:t>
      </w:r>
      <w:r>
        <w:rPr>
          <w:rFonts w:ascii="Garamond" w:hAnsi="Garamond" w:cs="CIDFont+F1"/>
          <w:sz w:val="24"/>
          <w:szCs w:val="24"/>
        </w:rPr>
        <w:t xml:space="preserve">tutta </w:t>
      </w:r>
      <w:r w:rsidRPr="001819FA">
        <w:rPr>
          <w:rFonts w:ascii="Garamond" w:hAnsi="Garamond" w:cs="CIDFont+F1"/>
          <w:sz w:val="24"/>
          <w:szCs w:val="24"/>
        </w:rPr>
        <w:t>la durata della convenzione;</w:t>
      </w:r>
    </w:p>
    <w:p w14:paraId="19713539" w14:textId="18D018BF" w:rsidR="007005B9" w:rsidRDefault="007005B9" w:rsidP="007005B9">
      <w:pPr>
        <w:pStyle w:val="Paragrafoelenco"/>
        <w:numPr>
          <w:ilvl w:val="0"/>
          <w:numId w:val="3"/>
        </w:numPr>
        <w:autoSpaceDE w:val="0"/>
        <w:autoSpaceDN w:val="0"/>
        <w:adjustRightInd w:val="0"/>
        <w:spacing w:after="120"/>
        <w:jc w:val="both"/>
        <w:rPr>
          <w:rFonts w:ascii="Garamond" w:hAnsi="Garamond" w:cs="CIDFont+F1"/>
          <w:sz w:val="24"/>
          <w:szCs w:val="24"/>
        </w:rPr>
      </w:pPr>
      <w:r w:rsidRPr="00A92728">
        <w:rPr>
          <w:rFonts w:ascii="Garamond" w:hAnsi="Garamond" w:cs="CIDFont+F1"/>
          <w:sz w:val="24"/>
          <w:szCs w:val="24"/>
        </w:rPr>
        <w:t xml:space="preserve">Di essere in grado di ottemperare – a partire dalla data di inizio servizio – alla normativa </w:t>
      </w:r>
      <w:proofErr w:type="gramStart"/>
      <w:r w:rsidRPr="00A92728">
        <w:rPr>
          <w:rFonts w:ascii="Garamond" w:hAnsi="Garamond" w:cs="CIDFont+F1"/>
          <w:sz w:val="24"/>
          <w:szCs w:val="24"/>
        </w:rPr>
        <w:t>richiamata  nella</w:t>
      </w:r>
      <w:proofErr w:type="gramEnd"/>
      <w:r w:rsidRPr="00A92728">
        <w:rPr>
          <w:rFonts w:ascii="Garamond" w:hAnsi="Garamond" w:cs="CIDFont+F1"/>
          <w:sz w:val="24"/>
          <w:szCs w:val="24"/>
        </w:rPr>
        <w:t xml:space="preserve"> convenzione</w:t>
      </w:r>
      <w:r>
        <w:rPr>
          <w:rFonts w:ascii="Garamond" w:hAnsi="Garamond" w:cs="CIDFont+F1"/>
          <w:sz w:val="24"/>
          <w:szCs w:val="24"/>
        </w:rPr>
        <w:t>;</w:t>
      </w:r>
    </w:p>
    <w:p w14:paraId="0F88F36D" w14:textId="19FAC810" w:rsidR="001819FA" w:rsidRDefault="001819FA" w:rsidP="007005B9">
      <w:pPr>
        <w:pStyle w:val="Paragrafoelenco"/>
        <w:numPr>
          <w:ilvl w:val="0"/>
          <w:numId w:val="3"/>
        </w:numPr>
        <w:autoSpaceDE w:val="0"/>
        <w:autoSpaceDN w:val="0"/>
        <w:adjustRightInd w:val="0"/>
        <w:spacing w:after="120"/>
        <w:jc w:val="both"/>
        <w:rPr>
          <w:rFonts w:ascii="Garamond" w:hAnsi="Garamond" w:cs="CIDFont+F1"/>
          <w:sz w:val="24"/>
          <w:szCs w:val="24"/>
        </w:rPr>
      </w:pPr>
      <w:r w:rsidRPr="001819FA">
        <w:rPr>
          <w:rFonts w:ascii="Garamond" w:hAnsi="Garamond" w:cs="CIDFont+F1"/>
          <w:sz w:val="24"/>
          <w:szCs w:val="24"/>
        </w:rPr>
        <w:t>Che la società dispone di procedure informatiche idonee a garantire la funzionalità del servizio;</w:t>
      </w:r>
    </w:p>
    <w:p w14:paraId="7B3677CB" w14:textId="5A6A23D9" w:rsidR="00AB3420" w:rsidRDefault="006866F5" w:rsidP="007005B9">
      <w:pPr>
        <w:pStyle w:val="Paragrafoelenco"/>
        <w:numPr>
          <w:ilvl w:val="0"/>
          <w:numId w:val="3"/>
        </w:numPr>
        <w:autoSpaceDE w:val="0"/>
        <w:autoSpaceDN w:val="0"/>
        <w:adjustRightInd w:val="0"/>
        <w:spacing w:after="120"/>
        <w:jc w:val="both"/>
        <w:rPr>
          <w:rFonts w:ascii="Garamond" w:hAnsi="Garamond" w:cs="CIDFont+F1"/>
          <w:sz w:val="24"/>
          <w:szCs w:val="24"/>
        </w:rPr>
      </w:pPr>
      <w:r w:rsidRPr="006866F5">
        <w:rPr>
          <w:rFonts w:ascii="Garamond" w:hAnsi="Garamond" w:cs="CIDFont+F1"/>
          <w:sz w:val="24"/>
          <w:szCs w:val="24"/>
        </w:rPr>
        <w:t>Che</w:t>
      </w:r>
      <w:r w:rsidRPr="006866F5">
        <w:rPr>
          <w:rFonts w:ascii="Garamond" w:hAnsi="Garamond" w:cs="CIDFont+F1"/>
          <w:sz w:val="24"/>
          <w:szCs w:val="24"/>
        </w:rPr>
        <w:t xml:space="preserve"> </w:t>
      </w:r>
      <w:r w:rsidR="003E5161">
        <w:rPr>
          <w:rFonts w:ascii="Garamond" w:hAnsi="Garamond" w:cs="CIDFont+F1"/>
          <w:sz w:val="24"/>
          <w:szCs w:val="24"/>
        </w:rPr>
        <w:t xml:space="preserve">le condizioni </w:t>
      </w:r>
      <w:r w:rsidR="00AB3420">
        <w:rPr>
          <w:rFonts w:ascii="Garamond" w:hAnsi="Garamond" w:cs="CIDFont+F1"/>
          <w:sz w:val="24"/>
          <w:szCs w:val="24"/>
        </w:rPr>
        <w:t>economiche che si propone di applicare sono:</w:t>
      </w:r>
    </w:p>
    <w:p w14:paraId="62F72F3B" w14:textId="64716971" w:rsidR="00AB3420" w:rsidRDefault="00AB3420" w:rsidP="00AB3420">
      <w:pPr>
        <w:autoSpaceDE w:val="0"/>
        <w:autoSpaceDN w:val="0"/>
        <w:adjustRightInd w:val="0"/>
        <w:spacing w:after="120"/>
        <w:jc w:val="both"/>
        <w:rPr>
          <w:rFonts w:ascii="Garamond" w:hAnsi="Garamond" w:cs="CIDFont+F1"/>
          <w:sz w:val="24"/>
          <w:szCs w:val="24"/>
        </w:rPr>
      </w:pPr>
    </w:p>
    <w:tbl>
      <w:tblPr>
        <w:tblW w:w="9858" w:type="dxa"/>
        <w:tblInd w:w="-82" w:type="dxa"/>
        <w:tblLayout w:type="fixed"/>
        <w:tblLook w:val="0000" w:firstRow="0" w:lastRow="0" w:firstColumn="0" w:lastColumn="0" w:noHBand="0" w:noVBand="0"/>
      </w:tblPr>
      <w:tblGrid>
        <w:gridCol w:w="7732"/>
        <w:gridCol w:w="2126"/>
      </w:tblGrid>
      <w:tr w:rsidR="00AB3420" w14:paraId="07F6BA9A" w14:textId="77777777" w:rsidTr="00AB3420">
        <w:tc>
          <w:tcPr>
            <w:tcW w:w="7732" w:type="dxa"/>
            <w:tcBorders>
              <w:top w:val="single" w:sz="4" w:space="0" w:color="000000"/>
              <w:left w:val="single" w:sz="4" w:space="0" w:color="000000"/>
              <w:bottom w:val="single" w:sz="4" w:space="0" w:color="000000"/>
            </w:tcBorders>
            <w:shd w:val="clear" w:color="auto" w:fill="auto"/>
          </w:tcPr>
          <w:p w14:paraId="5ADB9274" w14:textId="77777777" w:rsidR="00AB3420" w:rsidRDefault="00AB3420" w:rsidP="000E4063">
            <w:pPr>
              <w:jc w:val="center"/>
              <w:rPr>
                <w:b/>
                <w:sz w:val="22"/>
                <w:szCs w:val="22"/>
              </w:rPr>
            </w:pPr>
            <w:r>
              <w:rPr>
                <w:b/>
              </w:rPr>
              <w:t>DESCRIZIONE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253807" w14:textId="77777777" w:rsidR="00AB3420" w:rsidRDefault="00AB3420" w:rsidP="000E4063">
            <w:pPr>
              <w:jc w:val="center"/>
              <w:rPr>
                <w:b/>
                <w:sz w:val="22"/>
                <w:szCs w:val="22"/>
              </w:rPr>
            </w:pPr>
            <w:r>
              <w:rPr>
                <w:b/>
                <w:sz w:val="22"/>
                <w:szCs w:val="22"/>
              </w:rPr>
              <w:t>OFFERTA</w:t>
            </w:r>
          </w:p>
          <w:p w14:paraId="76E345B9" w14:textId="77777777" w:rsidR="00AB3420" w:rsidRDefault="00AB3420" w:rsidP="000E4063">
            <w:pPr>
              <w:jc w:val="center"/>
              <w:rPr>
                <w:b/>
              </w:rPr>
            </w:pPr>
            <w:proofErr w:type="gramStart"/>
            <w:r>
              <w:rPr>
                <w:b/>
                <w:sz w:val="22"/>
                <w:szCs w:val="22"/>
              </w:rPr>
              <w:t>( in</w:t>
            </w:r>
            <w:proofErr w:type="gramEnd"/>
            <w:r>
              <w:rPr>
                <w:b/>
                <w:sz w:val="22"/>
                <w:szCs w:val="22"/>
              </w:rPr>
              <w:t xml:space="preserve"> cifre e lettere)</w:t>
            </w:r>
          </w:p>
        </w:tc>
      </w:tr>
      <w:tr w:rsidR="00AB3420" w14:paraId="7AF131B7" w14:textId="77777777" w:rsidTr="00AB3420">
        <w:tc>
          <w:tcPr>
            <w:tcW w:w="7732" w:type="dxa"/>
            <w:tcBorders>
              <w:top w:val="single" w:sz="4" w:space="0" w:color="000000"/>
              <w:left w:val="single" w:sz="4" w:space="0" w:color="000000"/>
              <w:bottom w:val="single" w:sz="4" w:space="0" w:color="000000"/>
            </w:tcBorders>
            <w:shd w:val="clear" w:color="auto" w:fill="auto"/>
          </w:tcPr>
          <w:p w14:paraId="1F616B1B" w14:textId="77777777" w:rsidR="00AB3420" w:rsidRDefault="00AB3420" w:rsidP="000E4063">
            <w:pPr>
              <w:jc w:val="both"/>
            </w:pPr>
            <w:r>
              <w:rPr>
                <w:b/>
              </w:rPr>
              <w:t>TASSO PASSIVO</w:t>
            </w:r>
            <w:r>
              <w:t xml:space="preserve"> - </w:t>
            </w:r>
            <w:r>
              <w:rPr>
                <w:b/>
              </w:rPr>
              <w:t>Tasso di interesse debitore applicato sulle anticipazioni di Tesoreria</w:t>
            </w:r>
            <w:r>
              <w:t>: valore espresso in cifre ed in lettere con arrotondamento terza cifra decimale, dello spread offerto, NULLO o in AUMENTO, rispetto al tasso Euribor a tre mesi (base 365), riferita alla media del mese precedente, tempo per tempo vigente, spread che resterà inalterato per tutta la durata della convenzione (senza applicazione di commissioni sul massimo scoperto)</w:t>
            </w:r>
          </w:p>
          <w:p w14:paraId="7756B762" w14:textId="77777777" w:rsidR="00AB3420" w:rsidRDefault="00AB3420" w:rsidP="000E4063">
            <w:pPr>
              <w:jc w:val="both"/>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13311F" w14:textId="77777777" w:rsidR="00AB3420" w:rsidRDefault="00AB3420" w:rsidP="000E4063">
            <w:pPr>
              <w:rPr>
                <w:sz w:val="18"/>
                <w:szCs w:val="18"/>
              </w:rPr>
            </w:pPr>
            <w:r>
              <w:rPr>
                <w:sz w:val="18"/>
                <w:szCs w:val="18"/>
              </w:rPr>
              <w:t xml:space="preserve">Valore dello </w:t>
            </w:r>
            <w:proofErr w:type="gramStart"/>
            <w:r>
              <w:rPr>
                <w:sz w:val="18"/>
                <w:szCs w:val="18"/>
              </w:rPr>
              <w:t>spread  NULLO</w:t>
            </w:r>
            <w:proofErr w:type="gramEnd"/>
            <w:r>
              <w:rPr>
                <w:sz w:val="18"/>
                <w:szCs w:val="18"/>
              </w:rPr>
              <w:t xml:space="preserve"> o in AUMENTO</w:t>
            </w:r>
          </w:p>
          <w:p w14:paraId="3350310D" w14:textId="77777777" w:rsidR="00AB3420" w:rsidRDefault="00AB3420" w:rsidP="000E4063">
            <w:pPr>
              <w:rPr>
                <w:sz w:val="18"/>
                <w:szCs w:val="18"/>
              </w:rPr>
            </w:pPr>
          </w:p>
          <w:p w14:paraId="2676A1CE" w14:textId="77777777" w:rsidR="00AB3420" w:rsidRDefault="00AB3420" w:rsidP="000E4063">
            <w:pPr>
              <w:rPr>
                <w:sz w:val="18"/>
                <w:szCs w:val="18"/>
              </w:rPr>
            </w:pPr>
          </w:p>
          <w:p w14:paraId="302A2CC3" w14:textId="77777777" w:rsidR="00AB3420" w:rsidRDefault="00AB3420" w:rsidP="000E4063">
            <w:pPr>
              <w:rPr>
                <w:sz w:val="18"/>
                <w:szCs w:val="18"/>
              </w:rPr>
            </w:pPr>
          </w:p>
          <w:p w14:paraId="5D03EEE8" w14:textId="77777777" w:rsidR="00AB3420" w:rsidRDefault="00AB3420" w:rsidP="000E4063">
            <w:pPr>
              <w:rPr>
                <w:b/>
              </w:rPr>
            </w:pPr>
            <w:r>
              <w:rPr>
                <w:sz w:val="18"/>
                <w:szCs w:val="18"/>
              </w:rPr>
              <w:t>____________________</w:t>
            </w:r>
          </w:p>
        </w:tc>
      </w:tr>
      <w:tr w:rsidR="00AB3420" w14:paraId="6E77CDF6" w14:textId="77777777" w:rsidTr="00AB3420">
        <w:tc>
          <w:tcPr>
            <w:tcW w:w="7732" w:type="dxa"/>
            <w:tcBorders>
              <w:top w:val="single" w:sz="4" w:space="0" w:color="000000"/>
              <w:left w:val="single" w:sz="4" w:space="0" w:color="000000"/>
              <w:bottom w:val="single" w:sz="4" w:space="0" w:color="000000"/>
            </w:tcBorders>
            <w:shd w:val="clear" w:color="auto" w:fill="auto"/>
          </w:tcPr>
          <w:p w14:paraId="120D27DA" w14:textId="77777777" w:rsidR="00AB3420" w:rsidRDefault="00AB3420" w:rsidP="000E4063">
            <w:pPr>
              <w:jc w:val="both"/>
            </w:pPr>
            <w:r>
              <w:rPr>
                <w:b/>
              </w:rPr>
              <w:t>TASSO ATTIVO - Tasso di interesse creditore applicato sulle giacenze di cassa e su eventuali depositi costituti presso il tesoriere</w:t>
            </w:r>
            <w:r>
              <w:t xml:space="preserve">: valore espresso in cifre ed in lettere con arrotondamento terza cifra decimale, dello spread offerto, in AUMENTO rispetto al tasso </w:t>
            </w:r>
            <w:proofErr w:type="gramStart"/>
            <w:r>
              <w:t>Euribor  a</w:t>
            </w:r>
            <w:proofErr w:type="gramEnd"/>
            <w:r>
              <w:t xml:space="preserve"> tre mesi (base 365), riferita alla media del mese precedente, tempo per tempo vigente, spread che resterà inalterato per tutta la durata della convenzione.</w:t>
            </w:r>
          </w:p>
          <w:p w14:paraId="1DBE9F1A" w14:textId="77777777" w:rsidR="00AB3420" w:rsidRDefault="00AB3420" w:rsidP="000E4063">
            <w:pPr>
              <w:jc w:val="both"/>
              <w:rPr>
                <w:b/>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7BD4DE" w14:textId="77777777" w:rsidR="00AB3420" w:rsidRDefault="00AB3420" w:rsidP="000E4063">
            <w:pPr>
              <w:rPr>
                <w:sz w:val="18"/>
                <w:szCs w:val="18"/>
              </w:rPr>
            </w:pPr>
            <w:r>
              <w:rPr>
                <w:sz w:val="18"/>
                <w:szCs w:val="18"/>
              </w:rPr>
              <w:t>Valore dello spread in AUMENTO</w:t>
            </w:r>
          </w:p>
          <w:p w14:paraId="20A222F0" w14:textId="77777777" w:rsidR="00AB3420" w:rsidRDefault="00AB3420" w:rsidP="000E4063">
            <w:pPr>
              <w:rPr>
                <w:sz w:val="18"/>
                <w:szCs w:val="18"/>
              </w:rPr>
            </w:pPr>
          </w:p>
          <w:p w14:paraId="0723264F" w14:textId="77777777" w:rsidR="00AB3420" w:rsidRDefault="00AB3420" w:rsidP="000E4063">
            <w:pPr>
              <w:rPr>
                <w:sz w:val="18"/>
                <w:szCs w:val="18"/>
              </w:rPr>
            </w:pPr>
          </w:p>
          <w:p w14:paraId="6A81655C" w14:textId="77777777" w:rsidR="00AB3420" w:rsidRDefault="00AB3420" w:rsidP="000E4063">
            <w:pPr>
              <w:rPr>
                <w:sz w:val="18"/>
                <w:szCs w:val="18"/>
              </w:rPr>
            </w:pPr>
          </w:p>
          <w:p w14:paraId="011A7143" w14:textId="77777777" w:rsidR="00AB3420" w:rsidRDefault="00AB3420" w:rsidP="000E4063">
            <w:pPr>
              <w:rPr>
                <w:b/>
              </w:rPr>
            </w:pPr>
            <w:r>
              <w:rPr>
                <w:b/>
              </w:rPr>
              <w:t>___________________</w:t>
            </w:r>
          </w:p>
        </w:tc>
      </w:tr>
      <w:tr w:rsidR="00AB3420" w14:paraId="27424D39" w14:textId="77777777" w:rsidTr="00AB3420">
        <w:tc>
          <w:tcPr>
            <w:tcW w:w="7732" w:type="dxa"/>
            <w:tcBorders>
              <w:top w:val="single" w:sz="4" w:space="0" w:color="000000"/>
              <w:left w:val="single" w:sz="4" w:space="0" w:color="000000"/>
              <w:bottom w:val="single" w:sz="4" w:space="0" w:color="000000"/>
            </w:tcBorders>
            <w:shd w:val="clear" w:color="auto" w:fill="auto"/>
          </w:tcPr>
          <w:p w14:paraId="011B82EC" w14:textId="37BB2728" w:rsidR="00AB3420" w:rsidRDefault="00AB3420" w:rsidP="00AB3420">
            <w:pPr>
              <w:jc w:val="both"/>
            </w:pPr>
            <w:r>
              <w:rPr>
                <w:b/>
              </w:rPr>
              <w:t>CONCESSIONE DI MUTUI</w:t>
            </w:r>
            <w:r>
              <w:t xml:space="preserve"> – Tasso di interesse passivo su mutui ventennali a tasso fisso concessi al comune: </w:t>
            </w:r>
            <w:r w:rsidRPr="00A00300">
              <w:rPr>
                <w:b/>
              </w:rPr>
              <w:t>scostamento rispetto a IRS 20 anni (Lett.)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DEAD28" w14:textId="77777777" w:rsidR="00AB3420" w:rsidRDefault="00AB3420" w:rsidP="000E4063">
            <w:pPr>
              <w:rPr>
                <w:sz w:val="18"/>
                <w:szCs w:val="18"/>
              </w:rPr>
            </w:pPr>
            <w:r>
              <w:rPr>
                <w:sz w:val="18"/>
                <w:szCs w:val="18"/>
              </w:rPr>
              <w:t>Valore dello spread in DIMINUZIONE</w:t>
            </w:r>
          </w:p>
          <w:p w14:paraId="52A59ABE" w14:textId="77777777" w:rsidR="00AB3420" w:rsidRDefault="00AB3420" w:rsidP="000E4063">
            <w:pPr>
              <w:rPr>
                <w:sz w:val="18"/>
                <w:szCs w:val="18"/>
              </w:rPr>
            </w:pPr>
          </w:p>
          <w:p w14:paraId="27B0087C" w14:textId="77777777" w:rsidR="00AB3420" w:rsidRDefault="00AB3420" w:rsidP="000E4063">
            <w:pPr>
              <w:rPr>
                <w:b/>
              </w:rPr>
            </w:pPr>
            <w:r>
              <w:rPr>
                <w:sz w:val="18"/>
                <w:szCs w:val="18"/>
              </w:rPr>
              <w:t>_____________________</w:t>
            </w:r>
          </w:p>
        </w:tc>
      </w:tr>
      <w:tr w:rsidR="00AB3420" w14:paraId="0345E83D" w14:textId="77777777" w:rsidTr="00AB3420">
        <w:tc>
          <w:tcPr>
            <w:tcW w:w="7732" w:type="dxa"/>
            <w:tcBorders>
              <w:top w:val="single" w:sz="4" w:space="0" w:color="000000"/>
              <w:left w:val="single" w:sz="4" w:space="0" w:color="000000"/>
              <w:bottom w:val="single" w:sz="4" w:space="0" w:color="000000"/>
            </w:tcBorders>
            <w:shd w:val="clear" w:color="auto" w:fill="auto"/>
          </w:tcPr>
          <w:p w14:paraId="359944D2" w14:textId="77777777" w:rsidR="00AB3420" w:rsidRDefault="00AB3420" w:rsidP="000E4063">
            <w:pPr>
              <w:jc w:val="both"/>
            </w:pPr>
            <w:r>
              <w:rPr>
                <w:b/>
              </w:rPr>
              <w:t>COMMISSIONE % APPLICATA SU POLIZZE FIDEIUSSORIE RILASCIATE SU RICHIESTA DEL COMUNE max 0,3%</w:t>
            </w:r>
          </w:p>
          <w:p w14:paraId="53F20035" w14:textId="77777777" w:rsidR="00AB3420" w:rsidRDefault="00AB3420" w:rsidP="000E4063">
            <w:pPr>
              <w:jc w:val="both"/>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2E2545" w14:textId="77777777" w:rsidR="00AB3420" w:rsidRDefault="00AB3420" w:rsidP="000E4063">
            <w:pPr>
              <w:snapToGrid w:val="0"/>
              <w:rPr>
                <w:sz w:val="22"/>
                <w:szCs w:val="22"/>
              </w:rPr>
            </w:pPr>
          </w:p>
          <w:p w14:paraId="0A3A8D28" w14:textId="77777777" w:rsidR="00AB3420" w:rsidRDefault="00AB3420" w:rsidP="000E4063">
            <w:pPr>
              <w:snapToGrid w:val="0"/>
              <w:rPr>
                <w:sz w:val="22"/>
                <w:szCs w:val="22"/>
              </w:rPr>
            </w:pPr>
            <w:r>
              <w:rPr>
                <w:sz w:val="22"/>
                <w:szCs w:val="22"/>
              </w:rPr>
              <w:t>%_____________</w:t>
            </w:r>
          </w:p>
        </w:tc>
      </w:tr>
      <w:tr w:rsidR="00AB3420" w14:paraId="2B54AB96" w14:textId="77777777" w:rsidTr="00AB3420">
        <w:tc>
          <w:tcPr>
            <w:tcW w:w="7732" w:type="dxa"/>
            <w:tcBorders>
              <w:top w:val="single" w:sz="4" w:space="0" w:color="000000"/>
              <w:left w:val="single" w:sz="4" w:space="0" w:color="000000"/>
              <w:bottom w:val="single" w:sz="4" w:space="0" w:color="000000"/>
            </w:tcBorders>
            <w:shd w:val="clear" w:color="auto" w:fill="auto"/>
          </w:tcPr>
          <w:p w14:paraId="768B3D7D" w14:textId="4E51EB42" w:rsidR="00AB3420" w:rsidRPr="00195B4A" w:rsidRDefault="00AB3420" w:rsidP="00AB3420">
            <w:pPr>
              <w:jc w:val="both"/>
              <w:rPr>
                <w:b/>
                <w:sz w:val="22"/>
                <w:szCs w:val="22"/>
              </w:rPr>
            </w:pPr>
            <w:r w:rsidRPr="00195B4A">
              <w:rPr>
                <w:b/>
              </w:rPr>
              <w:t>COMMISSIONE O SPESE SU MANDATI DI PAGAMENTO ESTINTI TRAMITE VAGLIA, BOLLETTINI DI C/C POSTALE, ASSEGNI POSTALI LOCALIZZATI</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1D9721" w14:textId="77777777" w:rsidR="00AB3420" w:rsidRDefault="00AB3420" w:rsidP="000E4063">
            <w:pPr>
              <w:snapToGrid w:val="0"/>
              <w:rPr>
                <w:sz w:val="22"/>
                <w:szCs w:val="22"/>
              </w:rPr>
            </w:pPr>
          </w:p>
          <w:p w14:paraId="23E535FB" w14:textId="77777777" w:rsidR="00AB3420" w:rsidRDefault="00AB3420" w:rsidP="000E4063">
            <w:pPr>
              <w:snapToGrid w:val="0"/>
              <w:rPr>
                <w:sz w:val="22"/>
                <w:szCs w:val="22"/>
              </w:rPr>
            </w:pPr>
            <w:r>
              <w:rPr>
                <w:sz w:val="22"/>
                <w:szCs w:val="22"/>
              </w:rPr>
              <w:t>€._____________</w:t>
            </w:r>
          </w:p>
        </w:tc>
      </w:tr>
      <w:tr w:rsidR="00AB3420" w14:paraId="6161438D" w14:textId="77777777" w:rsidTr="00AB3420">
        <w:trPr>
          <w:trHeight w:val="670"/>
        </w:trPr>
        <w:tc>
          <w:tcPr>
            <w:tcW w:w="7732" w:type="dxa"/>
            <w:tcBorders>
              <w:top w:val="single" w:sz="4" w:space="0" w:color="000000"/>
              <w:left w:val="single" w:sz="4" w:space="0" w:color="000000"/>
              <w:bottom w:val="single" w:sz="4" w:space="0" w:color="000000"/>
            </w:tcBorders>
            <w:shd w:val="clear" w:color="auto" w:fill="auto"/>
          </w:tcPr>
          <w:p w14:paraId="6A476551" w14:textId="77777777" w:rsidR="00AB3420" w:rsidRPr="00195B4A" w:rsidRDefault="00AB3420" w:rsidP="000E4063">
            <w:pPr>
              <w:jc w:val="both"/>
              <w:rPr>
                <w:b/>
              </w:rPr>
            </w:pPr>
            <w:r w:rsidRPr="00195B4A">
              <w:rPr>
                <w:b/>
              </w:rPr>
              <w:t>CANONE MENSILE PER POSTAZIONE POS (max Euro 20,00)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FB28B0" w14:textId="77777777" w:rsidR="00AB3420" w:rsidRDefault="00AB3420" w:rsidP="000E4063">
            <w:pPr>
              <w:snapToGrid w:val="0"/>
              <w:rPr>
                <w:sz w:val="22"/>
                <w:szCs w:val="22"/>
              </w:rPr>
            </w:pPr>
          </w:p>
          <w:p w14:paraId="2F54C048" w14:textId="77777777" w:rsidR="00AB3420" w:rsidRDefault="00AB3420" w:rsidP="000E4063">
            <w:pPr>
              <w:snapToGrid w:val="0"/>
              <w:rPr>
                <w:sz w:val="22"/>
                <w:szCs w:val="22"/>
              </w:rPr>
            </w:pPr>
            <w:r>
              <w:rPr>
                <w:sz w:val="22"/>
                <w:szCs w:val="22"/>
              </w:rPr>
              <w:t>€._____________</w:t>
            </w:r>
          </w:p>
        </w:tc>
      </w:tr>
      <w:tr w:rsidR="00AB3420" w14:paraId="49E7ED8C" w14:textId="77777777" w:rsidTr="00AB3420">
        <w:trPr>
          <w:trHeight w:val="567"/>
        </w:trPr>
        <w:tc>
          <w:tcPr>
            <w:tcW w:w="7732" w:type="dxa"/>
            <w:tcBorders>
              <w:top w:val="single" w:sz="4" w:space="0" w:color="000000"/>
              <w:left w:val="single" w:sz="4" w:space="0" w:color="000000"/>
              <w:bottom w:val="single" w:sz="4" w:space="0" w:color="000000"/>
            </w:tcBorders>
            <w:shd w:val="clear" w:color="auto" w:fill="auto"/>
          </w:tcPr>
          <w:p w14:paraId="6B69574E" w14:textId="77777777" w:rsidR="00AB3420" w:rsidRPr="00195B4A" w:rsidRDefault="00AB3420" w:rsidP="000E4063">
            <w:pPr>
              <w:jc w:val="both"/>
              <w:rPr>
                <w:b/>
              </w:rPr>
            </w:pPr>
            <w:r w:rsidRPr="00195B4A">
              <w:rPr>
                <w:b/>
              </w:rPr>
              <w:t xml:space="preserve">CANONE MENSILE PER </w:t>
            </w:r>
            <w:r>
              <w:rPr>
                <w:b/>
              </w:rPr>
              <w:t>E-COMMERCE</w:t>
            </w:r>
            <w:r w:rsidRPr="00195B4A">
              <w:rPr>
                <w:b/>
              </w:rPr>
              <w:t xml:space="preserve"> (max Euro 20,00)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5C5A216" w14:textId="784CA5BE" w:rsidR="00AB3420" w:rsidRDefault="00AB3420" w:rsidP="000E4063">
            <w:pPr>
              <w:snapToGrid w:val="0"/>
              <w:rPr>
                <w:sz w:val="22"/>
                <w:szCs w:val="22"/>
              </w:rPr>
            </w:pPr>
            <w:r>
              <w:rPr>
                <w:sz w:val="22"/>
                <w:szCs w:val="22"/>
              </w:rPr>
              <w:t>€ ________________</w:t>
            </w:r>
          </w:p>
        </w:tc>
      </w:tr>
      <w:tr w:rsidR="00AB3420" w14:paraId="1134349E" w14:textId="77777777" w:rsidTr="00AB3420">
        <w:tc>
          <w:tcPr>
            <w:tcW w:w="7732" w:type="dxa"/>
            <w:tcBorders>
              <w:top w:val="single" w:sz="4" w:space="0" w:color="000000"/>
              <w:left w:val="single" w:sz="4" w:space="0" w:color="000000"/>
              <w:bottom w:val="single" w:sz="4" w:space="0" w:color="000000"/>
            </w:tcBorders>
            <w:shd w:val="clear" w:color="auto" w:fill="auto"/>
          </w:tcPr>
          <w:p w14:paraId="6190FF9B" w14:textId="77777777" w:rsidR="00AB3420" w:rsidRDefault="00AB3420" w:rsidP="000E4063">
            <w:pPr>
              <w:jc w:val="both"/>
              <w:rPr>
                <w:b/>
              </w:rPr>
            </w:pPr>
            <w:r>
              <w:rPr>
                <w:b/>
              </w:rPr>
              <w:t xml:space="preserve">COMMISSIONI SU OPERAZIONI DI BONIFICO: </w:t>
            </w:r>
            <w:r w:rsidRPr="0056792C">
              <w:t xml:space="preserve">commissione unitaria per bonifici </w:t>
            </w:r>
            <w:r>
              <w:t xml:space="preserve">su altri istituti, </w:t>
            </w:r>
            <w:r w:rsidRPr="0056792C">
              <w:t>eccedenti l’importo di Euro 1.000,00 (gratuiti importi fino ad Euro 1.000,00) – max Euro 3,00</w:t>
            </w:r>
            <w:r>
              <w:t>. Sono esclusi i bonifici per pagamenti stipendi ed assimilati al personale dipendente.</w:t>
            </w:r>
          </w:p>
          <w:p w14:paraId="12AABECB" w14:textId="77777777" w:rsidR="00AB3420" w:rsidRPr="00977EB6" w:rsidRDefault="00AB3420" w:rsidP="000E4063">
            <w:pPr>
              <w:jc w:val="both"/>
              <w:rPr>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505AB6" w14:textId="77777777" w:rsidR="00AB3420" w:rsidRDefault="00AB3420" w:rsidP="000E4063">
            <w:pPr>
              <w:snapToGrid w:val="0"/>
              <w:rPr>
                <w:sz w:val="22"/>
                <w:szCs w:val="22"/>
              </w:rPr>
            </w:pPr>
          </w:p>
          <w:p w14:paraId="21B4D3C2" w14:textId="77777777" w:rsidR="00AB3420" w:rsidRDefault="00AB3420" w:rsidP="000E4063">
            <w:pPr>
              <w:snapToGrid w:val="0"/>
              <w:rPr>
                <w:sz w:val="22"/>
                <w:szCs w:val="22"/>
              </w:rPr>
            </w:pPr>
          </w:p>
          <w:p w14:paraId="312C7293" w14:textId="77777777" w:rsidR="00AB3420" w:rsidRDefault="00AB3420" w:rsidP="000E4063">
            <w:pPr>
              <w:snapToGrid w:val="0"/>
              <w:rPr>
                <w:sz w:val="22"/>
                <w:szCs w:val="22"/>
              </w:rPr>
            </w:pPr>
            <w:r>
              <w:rPr>
                <w:sz w:val="22"/>
                <w:szCs w:val="22"/>
              </w:rPr>
              <w:t>€._____________</w:t>
            </w:r>
          </w:p>
        </w:tc>
      </w:tr>
    </w:tbl>
    <w:p w14:paraId="30D2CA57" w14:textId="77777777" w:rsidR="00AB3420" w:rsidRDefault="00AB3420" w:rsidP="00CB15F7">
      <w:pPr>
        <w:autoSpaceDE w:val="0"/>
        <w:spacing w:before="240" w:after="240" w:line="288" w:lineRule="auto"/>
        <w:rPr>
          <w:rFonts w:ascii="Garamond" w:hAnsi="Garamond"/>
          <w:b/>
          <w:sz w:val="24"/>
          <w:szCs w:val="24"/>
        </w:rPr>
      </w:pPr>
    </w:p>
    <w:p w14:paraId="5E2AA2B8" w14:textId="34EE30CC" w:rsidR="00CB15F7" w:rsidRPr="001819FA" w:rsidRDefault="00CB15F7" w:rsidP="00CB15F7">
      <w:pPr>
        <w:autoSpaceDE w:val="0"/>
        <w:spacing w:before="240" w:after="240" w:line="288" w:lineRule="auto"/>
        <w:rPr>
          <w:rFonts w:ascii="Garamond" w:hAnsi="Garamond"/>
          <w:sz w:val="24"/>
          <w:szCs w:val="24"/>
        </w:rPr>
      </w:pPr>
      <w:r w:rsidRPr="001819FA">
        <w:rPr>
          <w:rFonts w:ascii="Garamond" w:hAnsi="Garamond"/>
          <w:b/>
          <w:sz w:val="24"/>
          <w:szCs w:val="24"/>
        </w:rPr>
        <w:t>Luogo e data</w:t>
      </w:r>
      <w:r w:rsidRPr="001819FA">
        <w:rPr>
          <w:rFonts w:ascii="Garamond" w:hAnsi="Garamond"/>
          <w:sz w:val="24"/>
          <w:szCs w:val="24"/>
        </w:rPr>
        <w:t xml:space="preserve"> </w:t>
      </w:r>
      <w:r w:rsidR="00483B82" w:rsidRPr="001819FA">
        <w:rPr>
          <w:rFonts w:ascii="Garamond" w:hAnsi="Garamond"/>
          <w:sz w:val="24"/>
          <w:szCs w:val="24"/>
        </w:rPr>
        <w:t>_____________________</w:t>
      </w:r>
      <w:r w:rsidRPr="001819FA">
        <w:rPr>
          <w:rFonts w:ascii="Garamond" w:hAnsi="Garamond"/>
          <w:sz w:val="24"/>
          <w:szCs w:val="24"/>
        </w:rPr>
        <w:t xml:space="preserve">, lì </w:t>
      </w:r>
      <w:r w:rsidR="00483B82" w:rsidRPr="001819FA">
        <w:rPr>
          <w:rFonts w:ascii="Garamond" w:hAnsi="Garamond"/>
          <w:sz w:val="24"/>
          <w:szCs w:val="24"/>
        </w:rPr>
        <w:t>___</w:t>
      </w:r>
      <w:proofErr w:type="gramStart"/>
      <w:r w:rsidR="00483B82" w:rsidRPr="001819FA">
        <w:rPr>
          <w:rFonts w:ascii="Garamond" w:hAnsi="Garamond"/>
          <w:sz w:val="24"/>
          <w:szCs w:val="24"/>
        </w:rPr>
        <w:t>_</w:t>
      </w:r>
      <w:r w:rsidRPr="001819FA">
        <w:rPr>
          <w:rFonts w:ascii="Garamond" w:hAnsi="Garamond"/>
          <w:sz w:val="24"/>
          <w:szCs w:val="24"/>
        </w:rPr>
        <w:t>./</w:t>
      </w:r>
      <w:proofErr w:type="gramEnd"/>
      <w:r w:rsidR="00483B82" w:rsidRPr="001819FA">
        <w:rPr>
          <w:rFonts w:ascii="Garamond" w:hAnsi="Garamond"/>
          <w:sz w:val="24"/>
          <w:szCs w:val="24"/>
        </w:rPr>
        <w:t>____</w:t>
      </w:r>
      <w:r w:rsidRPr="001819FA">
        <w:rPr>
          <w:rFonts w:ascii="Garamond" w:hAnsi="Garamond"/>
          <w:sz w:val="24"/>
          <w:szCs w:val="24"/>
        </w:rPr>
        <w:t>/</w:t>
      </w:r>
      <w:r w:rsidR="00483B82" w:rsidRPr="001819FA">
        <w:rPr>
          <w:rFonts w:ascii="Garamond" w:hAnsi="Garamond"/>
          <w:sz w:val="24"/>
          <w:szCs w:val="24"/>
        </w:rPr>
        <w:t>_____</w:t>
      </w:r>
    </w:p>
    <w:p w14:paraId="24B163AF" w14:textId="77777777" w:rsidR="00CB15F7" w:rsidRPr="001819FA" w:rsidRDefault="00CB15F7" w:rsidP="00CB15F7">
      <w:pPr>
        <w:pStyle w:val="sche3"/>
        <w:spacing w:before="240" w:after="240" w:line="288" w:lineRule="auto"/>
        <w:ind w:left="5529"/>
        <w:jc w:val="left"/>
        <w:rPr>
          <w:rFonts w:ascii="Garamond" w:hAnsi="Garamond"/>
          <w:sz w:val="24"/>
          <w:szCs w:val="24"/>
          <w:lang w:val="it-IT"/>
        </w:rPr>
      </w:pPr>
      <w:r w:rsidRPr="001819FA">
        <w:rPr>
          <w:rFonts w:ascii="Garamond" w:hAnsi="Garamond"/>
          <w:b/>
          <w:sz w:val="24"/>
          <w:szCs w:val="24"/>
          <w:lang w:val="it-IT"/>
        </w:rPr>
        <w:t>Firma del richiedente</w:t>
      </w:r>
    </w:p>
    <w:sectPr w:rsidR="00CB15F7" w:rsidRPr="001819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6D6"/>
    <w:multiLevelType w:val="hybridMultilevel"/>
    <w:tmpl w:val="1B6680D0"/>
    <w:lvl w:ilvl="0" w:tplc="0A5499F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8B3C3C"/>
    <w:multiLevelType w:val="hybridMultilevel"/>
    <w:tmpl w:val="BC1C00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A43395"/>
    <w:multiLevelType w:val="hybridMultilevel"/>
    <w:tmpl w:val="BB4277DE"/>
    <w:lvl w:ilvl="0" w:tplc="5B08BDFA">
      <w:start w:val="1"/>
      <w:numFmt w:val="bullet"/>
      <w:lvlText w:val="-"/>
      <w:lvlJc w:val="left"/>
      <w:pPr>
        <w:ind w:left="1080" w:hanging="360"/>
      </w:pPr>
      <w:rPr>
        <w:rFonts w:ascii="Times New Roman" w:eastAsia="Times"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CA179FA"/>
    <w:multiLevelType w:val="hybridMultilevel"/>
    <w:tmpl w:val="579ED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A2323C"/>
    <w:multiLevelType w:val="hybridMultilevel"/>
    <w:tmpl w:val="BF1C2A96"/>
    <w:lvl w:ilvl="0" w:tplc="1436AE72">
      <w:numFmt w:val="bullet"/>
      <w:lvlText w:val="-"/>
      <w:lvlJc w:val="left"/>
      <w:pPr>
        <w:ind w:left="720" w:hanging="360"/>
      </w:pPr>
      <w:rPr>
        <w:rFonts w:ascii="Garamond" w:eastAsiaTheme="minorHAnsi" w:hAnsi="Garamond"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041634"/>
    <w:multiLevelType w:val="hybridMultilevel"/>
    <w:tmpl w:val="FCEEC566"/>
    <w:lvl w:ilvl="0" w:tplc="0A5499F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D430B8"/>
    <w:multiLevelType w:val="hybridMultilevel"/>
    <w:tmpl w:val="399A218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D93246"/>
    <w:multiLevelType w:val="hybridMultilevel"/>
    <w:tmpl w:val="5E648FE0"/>
    <w:lvl w:ilvl="0" w:tplc="0A5499FC">
      <w:start w:val="3"/>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F7"/>
    <w:rsid w:val="0004562B"/>
    <w:rsid w:val="000E3C9A"/>
    <w:rsid w:val="00120974"/>
    <w:rsid w:val="001819FA"/>
    <w:rsid w:val="003E5161"/>
    <w:rsid w:val="00450DA7"/>
    <w:rsid w:val="00483B82"/>
    <w:rsid w:val="005C7D31"/>
    <w:rsid w:val="00651E98"/>
    <w:rsid w:val="006866F5"/>
    <w:rsid w:val="006A5B49"/>
    <w:rsid w:val="006E26FC"/>
    <w:rsid w:val="007005B9"/>
    <w:rsid w:val="00960E0E"/>
    <w:rsid w:val="00A92728"/>
    <w:rsid w:val="00AB3420"/>
    <w:rsid w:val="00B64BEB"/>
    <w:rsid w:val="00CB15F7"/>
    <w:rsid w:val="00CD3680"/>
    <w:rsid w:val="00D52844"/>
    <w:rsid w:val="00E46F45"/>
    <w:rsid w:val="00EA6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8427"/>
  <w15:chartTrackingRefBased/>
  <w15:docId w15:val="{DCBF96E2-AE98-4453-9EBB-A9909702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15F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15F7"/>
    <w:pPr>
      <w:ind w:left="708"/>
    </w:pPr>
  </w:style>
  <w:style w:type="paragraph" w:customStyle="1" w:styleId="Normale1">
    <w:name w:val="Normale1"/>
    <w:rsid w:val="00CB15F7"/>
    <w:pPr>
      <w:suppressAutoHyphens/>
      <w:spacing w:after="66" w:line="264" w:lineRule="auto"/>
      <w:ind w:left="10" w:hanging="10"/>
      <w:jc w:val="both"/>
      <w:textAlignment w:val="baseline"/>
    </w:pPr>
    <w:rPr>
      <w:rFonts w:ascii="Times New Roman" w:eastAsia="Times New Roman" w:hAnsi="Times New Roman" w:cs="Times New Roman"/>
      <w:color w:val="000000"/>
      <w:sz w:val="20"/>
      <w:lang w:val="en-US" w:eastAsia="ar-SA"/>
    </w:rPr>
  </w:style>
  <w:style w:type="paragraph" w:customStyle="1" w:styleId="sche22">
    <w:name w:val="sche2_2"/>
    <w:uiPriority w:val="99"/>
    <w:rsid w:val="00CB15F7"/>
    <w:pPr>
      <w:widowControl w:val="0"/>
      <w:suppressAutoHyphens/>
      <w:spacing w:after="0" w:line="240" w:lineRule="auto"/>
      <w:jc w:val="right"/>
    </w:pPr>
    <w:rPr>
      <w:rFonts w:ascii="Times New Roman" w:eastAsia="Times New Roman" w:hAnsi="Times New Roman" w:cs="Times New Roman"/>
      <w:sz w:val="20"/>
      <w:szCs w:val="20"/>
      <w:lang w:val="en-US" w:eastAsia="zh-CN"/>
    </w:rPr>
  </w:style>
  <w:style w:type="paragraph" w:customStyle="1" w:styleId="sche3">
    <w:name w:val="sche_3"/>
    <w:uiPriority w:val="99"/>
    <w:rsid w:val="00CB15F7"/>
    <w:pPr>
      <w:widowControl w:val="0"/>
      <w:suppressAutoHyphens/>
      <w:spacing w:after="0" w:line="240" w:lineRule="auto"/>
      <w:jc w:val="both"/>
    </w:pPr>
    <w:rPr>
      <w:rFonts w:ascii="Times New Roman" w:eastAsia="Times New Roman" w:hAnsi="Times New Roman"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34285">
      <w:bodyDiv w:val="1"/>
      <w:marLeft w:val="0"/>
      <w:marRight w:val="0"/>
      <w:marTop w:val="0"/>
      <w:marBottom w:val="0"/>
      <w:divBdr>
        <w:top w:val="none" w:sz="0" w:space="0" w:color="auto"/>
        <w:left w:val="none" w:sz="0" w:space="0" w:color="auto"/>
        <w:bottom w:val="none" w:sz="0" w:space="0" w:color="auto"/>
        <w:right w:val="none" w:sz="0" w:space="0" w:color="auto"/>
      </w:divBdr>
    </w:div>
    <w:div w:id="17838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Somma Lombardo</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Vigani Laura</dc:creator>
  <cp:keywords/>
  <dc:description/>
  <cp:lastModifiedBy>Silvia Zana</cp:lastModifiedBy>
  <cp:revision>2</cp:revision>
  <cp:lastPrinted>2023-10-19T13:03:00Z</cp:lastPrinted>
  <dcterms:created xsi:type="dcterms:W3CDTF">2023-10-19T13:04:00Z</dcterms:created>
  <dcterms:modified xsi:type="dcterms:W3CDTF">2023-10-19T13:04:00Z</dcterms:modified>
</cp:coreProperties>
</file>